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5802D" w14:textId="6D9FC78E" w:rsidR="00D24932" w:rsidRDefault="00A155CE" w:rsidP="00D65F89">
      <w:pPr>
        <w:spacing w:after="0"/>
        <w:jc w:val="left"/>
        <w:rPr>
          <w:rFonts w:eastAsia="Times New Roman" w:cs="Arial"/>
          <w:b/>
          <w:szCs w:val="24"/>
          <w:lang w:eastAsia="pt-BR"/>
        </w:rPr>
      </w:pPr>
      <w:r>
        <w:rPr>
          <w:rFonts w:eastAsia="Times New Roman" w:cs="Arial"/>
          <w:b/>
          <w:szCs w:val="24"/>
          <w:lang w:eastAsia="pt-BR"/>
        </w:rPr>
        <w:t>OBRA:</w:t>
      </w:r>
      <w:r w:rsidR="00A10AD0" w:rsidRPr="00A10AD0">
        <w:rPr>
          <w:rFonts w:cs="Arial"/>
          <w:sz w:val="14"/>
          <w:szCs w:val="14"/>
        </w:rPr>
        <w:t xml:space="preserve"> </w:t>
      </w:r>
      <w:bookmarkStart w:id="0" w:name="_Hlk209516542"/>
      <w:r w:rsidR="00A10AD0" w:rsidRPr="00A10AD0">
        <w:rPr>
          <w:rFonts w:cs="Arial"/>
          <w:b/>
          <w:bCs/>
          <w:szCs w:val="24"/>
        </w:rPr>
        <w:t>SERVIÇOS DE RECUPERAÇÃO DA QUADRA DE AREIA PARA A PRATICA DE ESPORTES NO BAIRRO DE FATIMA</w:t>
      </w:r>
      <w:r w:rsidR="00A10AD0">
        <w:rPr>
          <w:rFonts w:cs="Arial"/>
          <w:b/>
          <w:bCs/>
          <w:szCs w:val="24"/>
        </w:rPr>
        <w:t>, NO MUNICIPIO DE EIRUNEPÉ - AM</w:t>
      </w:r>
      <w:bookmarkEnd w:id="0"/>
    </w:p>
    <w:p w14:paraId="3C33346F" w14:textId="15C3DAEF" w:rsidR="00D24932" w:rsidRDefault="00D24932" w:rsidP="00D24932">
      <w:pPr>
        <w:spacing w:after="0"/>
        <w:rPr>
          <w:rFonts w:eastAsia="Times New Roman" w:cs="Arial"/>
          <w:b/>
          <w:szCs w:val="24"/>
          <w:lang w:eastAsia="pt-BR"/>
        </w:rPr>
      </w:pPr>
      <w:r w:rsidRPr="00D24932">
        <w:rPr>
          <w:rFonts w:eastAsia="Times New Roman" w:cs="Arial"/>
          <w:b/>
          <w:szCs w:val="24"/>
          <w:lang w:eastAsia="pt-BR"/>
        </w:rPr>
        <w:t>LOCAL</w:t>
      </w:r>
      <w:r w:rsidR="000702A4">
        <w:rPr>
          <w:rFonts w:eastAsia="Times New Roman" w:cs="Arial"/>
          <w:b/>
          <w:szCs w:val="24"/>
          <w:lang w:eastAsia="pt-BR"/>
        </w:rPr>
        <w:t xml:space="preserve">: </w:t>
      </w:r>
      <w:r w:rsidR="00581013">
        <w:rPr>
          <w:rFonts w:eastAsia="Times New Roman" w:cs="Arial"/>
          <w:b/>
          <w:szCs w:val="24"/>
          <w:lang w:eastAsia="pt-BR"/>
        </w:rPr>
        <w:t xml:space="preserve">CIDADE DE EIRUNEPÉ </w:t>
      </w:r>
      <w:r w:rsidR="00F24577">
        <w:rPr>
          <w:rFonts w:eastAsia="Times New Roman" w:cs="Arial"/>
          <w:b/>
          <w:szCs w:val="24"/>
          <w:lang w:eastAsia="pt-BR"/>
        </w:rPr>
        <w:t xml:space="preserve">– </w:t>
      </w:r>
      <w:r w:rsidR="00605EB1">
        <w:rPr>
          <w:rFonts w:eastAsia="Times New Roman" w:cs="Arial"/>
          <w:b/>
          <w:szCs w:val="24"/>
          <w:lang w:eastAsia="pt-BR"/>
        </w:rPr>
        <w:t xml:space="preserve">BAIRRO DE FÁTIMA </w:t>
      </w:r>
    </w:p>
    <w:p w14:paraId="15151B82" w14:textId="26AC3446" w:rsidR="0088606D" w:rsidRDefault="0088606D" w:rsidP="0088606D">
      <w:pPr>
        <w:spacing w:after="0"/>
        <w:rPr>
          <w:rFonts w:eastAsia="Times New Roman" w:cs="Arial"/>
          <w:b/>
          <w:szCs w:val="24"/>
          <w:lang w:eastAsia="pt-BR"/>
        </w:rPr>
      </w:pPr>
      <w:r w:rsidRPr="000C3179">
        <w:rPr>
          <w:rFonts w:eastAsia="Times New Roman" w:cs="Arial"/>
          <w:b/>
          <w:szCs w:val="24"/>
          <w:lang w:eastAsia="pt-BR"/>
        </w:rPr>
        <w:t xml:space="preserve">INTERESSADO: PREFEITURA MUNICIPAL DE </w:t>
      </w:r>
      <w:r w:rsidR="00581013">
        <w:rPr>
          <w:rFonts w:eastAsia="Times New Roman" w:cs="Arial"/>
          <w:b/>
          <w:szCs w:val="24"/>
          <w:lang w:eastAsia="pt-BR"/>
        </w:rPr>
        <w:t>EIRUNEPÉ</w:t>
      </w:r>
      <w:r>
        <w:rPr>
          <w:rFonts w:eastAsia="Times New Roman" w:cs="Arial"/>
          <w:b/>
          <w:szCs w:val="24"/>
          <w:lang w:eastAsia="pt-BR"/>
        </w:rPr>
        <w:t>-AM</w:t>
      </w:r>
    </w:p>
    <w:p w14:paraId="74E587B4" w14:textId="77777777" w:rsidR="00581013" w:rsidRDefault="00581013" w:rsidP="0088606D">
      <w:pPr>
        <w:spacing w:after="0"/>
        <w:rPr>
          <w:rFonts w:eastAsia="Times New Roman" w:cs="Arial"/>
          <w:b/>
          <w:szCs w:val="24"/>
          <w:lang w:eastAsia="pt-BR"/>
        </w:rPr>
      </w:pPr>
    </w:p>
    <w:p w14:paraId="12558C64" w14:textId="73C5589D" w:rsidR="00581013" w:rsidRDefault="00581013" w:rsidP="00581013">
      <w:pPr>
        <w:spacing w:after="0"/>
        <w:jc w:val="center"/>
        <w:rPr>
          <w:rFonts w:eastAsia="Times New Roman" w:cs="Arial"/>
          <w:b/>
          <w:szCs w:val="24"/>
          <w:lang w:eastAsia="pt-BR"/>
        </w:rPr>
      </w:pPr>
      <w:r>
        <w:rPr>
          <w:rFonts w:eastAsia="Times New Roman" w:cs="Arial"/>
          <w:b/>
          <w:szCs w:val="24"/>
          <w:lang w:eastAsia="pt-BR"/>
        </w:rPr>
        <w:t>SUMÁRIO</w:t>
      </w:r>
    </w:p>
    <w:p w14:paraId="19C55FF2" w14:textId="5322BC25" w:rsidR="00F13173" w:rsidRDefault="00540C18">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r>
        <w:rPr>
          <w:rFonts w:eastAsia="Times New Roman" w:cs="Arial"/>
          <w:bCs w:val="0"/>
          <w:caps w:val="0"/>
          <w:lang w:eastAsia="pt-BR"/>
        </w:rPr>
        <w:fldChar w:fldCharType="begin"/>
      </w:r>
      <w:r>
        <w:rPr>
          <w:rFonts w:eastAsia="Times New Roman" w:cs="Arial"/>
          <w:bCs w:val="0"/>
          <w:caps w:val="0"/>
          <w:lang w:eastAsia="pt-BR"/>
        </w:rPr>
        <w:instrText xml:space="preserve"> TOC \o "1-3" \h \z \u </w:instrText>
      </w:r>
      <w:r>
        <w:rPr>
          <w:rFonts w:eastAsia="Times New Roman" w:cs="Arial"/>
          <w:bCs w:val="0"/>
          <w:caps w:val="0"/>
          <w:lang w:eastAsia="pt-BR"/>
        </w:rPr>
        <w:fldChar w:fldCharType="separate"/>
      </w:r>
      <w:hyperlink w:anchor="_Toc208391038" w:history="1">
        <w:r w:rsidR="00F13173" w:rsidRPr="00B42625">
          <w:rPr>
            <w:rStyle w:val="Hyperlink"/>
            <w:noProof/>
          </w:rPr>
          <w:t>1</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ADMINISTRAÇÃO DA OBRA</w:t>
        </w:r>
        <w:r w:rsidR="00F13173">
          <w:rPr>
            <w:noProof/>
            <w:webHidden/>
          </w:rPr>
          <w:tab/>
        </w:r>
        <w:r w:rsidR="00F13173">
          <w:rPr>
            <w:noProof/>
            <w:webHidden/>
          </w:rPr>
          <w:fldChar w:fldCharType="begin"/>
        </w:r>
        <w:r w:rsidR="00F13173">
          <w:rPr>
            <w:noProof/>
            <w:webHidden/>
          </w:rPr>
          <w:instrText xml:space="preserve"> PAGEREF _Toc208391038 \h </w:instrText>
        </w:r>
        <w:r w:rsidR="00F13173">
          <w:rPr>
            <w:noProof/>
            <w:webHidden/>
          </w:rPr>
        </w:r>
        <w:r w:rsidR="00F13173">
          <w:rPr>
            <w:noProof/>
            <w:webHidden/>
          </w:rPr>
          <w:fldChar w:fldCharType="separate"/>
        </w:r>
        <w:r w:rsidR="007000A6">
          <w:rPr>
            <w:noProof/>
            <w:webHidden/>
          </w:rPr>
          <w:t>10</w:t>
        </w:r>
        <w:r w:rsidR="00F13173">
          <w:rPr>
            <w:noProof/>
            <w:webHidden/>
          </w:rPr>
          <w:fldChar w:fldCharType="end"/>
        </w:r>
      </w:hyperlink>
    </w:p>
    <w:p w14:paraId="43FE791E" w14:textId="6BB9DC45"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39" w:history="1">
        <w:r w:rsidR="00F13173" w:rsidRPr="00B42625">
          <w:rPr>
            <w:rStyle w:val="Hyperlink"/>
            <w:rFonts w:eastAsia="Times New Roman"/>
            <w:noProof/>
            <w:lang w:eastAsia="pt-BR"/>
          </w:rPr>
          <w:t>1.1</w:t>
        </w:r>
        <w:r w:rsidR="00F13173">
          <w:rPr>
            <w:rFonts w:eastAsiaTheme="minorEastAsia" w:cstheme="minorBidi"/>
            <w:b w:val="0"/>
            <w:bCs w:val="0"/>
            <w:noProof/>
            <w:sz w:val="22"/>
            <w:szCs w:val="22"/>
            <w:lang w:eastAsia="pt-BR"/>
          </w:rPr>
          <w:tab/>
        </w:r>
        <w:r w:rsidR="00F13173" w:rsidRPr="00B42625">
          <w:rPr>
            <w:rStyle w:val="Hyperlink"/>
            <w:rFonts w:eastAsia="Times New Roman"/>
            <w:noProof/>
            <w:lang w:eastAsia="pt-BR"/>
          </w:rPr>
          <w:t>ENGENHEIRO CIVIL DE OBRA JUNIOR COM ENCARGOS COMPLEMENTARES</w:t>
        </w:r>
        <w:r w:rsidR="00F13173">
          <w:rPr>
            <w:noProof/>
            <w:webHidden/>
          </w:rPr>
          <w:tab/>
        </w:r>
        <w:r w:rsidR="00F13173">
          <w:rPr>
            <w:noProof/>
            <w:webHidden/>
          </w:rPr>
          <w:fldChar w:fldCharType="begin"/>
        </w:r>
        <w:r w:rsidR="00F13173">
          <w:rPr>
            <w:noProof/>
            <w:webHidden/>
          </w:rPr>
          <w:instrText xml:space="preserve"> PAGEREF _Toc208391039 \h </w:instrText>
        </w:r>
        <w:r w:rsidR="00F13173">
          <w:rPr>
            <w:noProof/>
            <w:webHidden/>
          </w:rPr>
        </w:r>
        <w:r w:rsidR="00F13173">
          <w:rPr>
            <w:noProof/>
            <w:webHidden/>
          </w:rPr>
          <w:fldChar w:fldCharType="separate"/>
        </w:r>
        <w:r w:rsidR="007000A6">
          <w:rPr>
            <w:noProof/>
            <w:webHidden/>
          </w:rPr>
          <w:t>10</w:t>
        </w:r>
        <w:r w:rsidR="00F13173">
          <w:rPr>
            <w:noProof/>
            <w:webHidden/>
          </w:rPr>
          <w:fldChar w:fldCharType="end"/>
        </w:r>
      </w:hyperlink>
    </w:p>
    <w:p w14:paraId="14795092" w14:textId="5A53FA1F"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40" w:history="1">
        <w:r w:rsidR="00F13173" w:rsidRPr="00B42625">
          <w:rPr>
            <w:rStyle w:val="Hyperlink"/>
            <w:noProof/>
          </w:rPr>
          <w:t>1.2</w:t>
        </w:r>
        <w:r w:rsidR="00F13173">
          <w:rPr>
            <w:rFonts w:eastAsiaTheme="minorEastAsia" w:cstheme="minorBidi"/>
            <w:b w:val="0"/>
            <w:bCs w:val="0"/>
            <w:noProof/>
            <w:sz w:val="22"/>
            <w:szCs w:val="22"/>
            <w:lang w:eastAsia="pt-BR"/>
          </w:rPr>
          <w:tab/>
        </w:r>
        <w:r w:rsidR="00F13173" w:rsidRPr="00B42625">
          <w:rPr>
            <w:rStyle w:val="Hyperlink"/>
            <w:noProof/>
          </w:rPr>
          <w:t>MESTRE DE OBRAS COM ENCARGOS COMPLEMENTARES</w:t>
        </w:r>
        <w:r w:rsidR="00F13173">
          <w:rPr>
            <w:noProof/>
            <w:webHidden/>
          </w:rPr>
          <w:tab/>
        </w:r>
        <w:r w:rsidR="00F13173">
          <w:rPr>
            <w:noProof/>
            <w:webHidden/>
          </w:rPr>
          <w:fldChar w:fldCharType="begin"/>
        </w:r>
        <w:r w:rsidR="00F13173">
          <w:rPr>
            <w:noProof/>
            <w:webHidden/>
          </w:rPr>
          <w:instrText xml:space="preserve"> PAGEREF _Toc208391040 \h </w:instrText>
        </w:r>
        <w:r w:rsidR="00F13173">
          <w:rPr>
            <w:noProof/>
            <w:webHidden/>
          </w:rPr>
        </w:r>
        <w:r w:rsidR="00F13173">
          <w:rPr>
            <w:noProof/>
            <w:webHidden/>
          </w:rPr>
          <w:fldChar w:fldCharType="separate"/>
        </w:r>
        <w:r w:rsidR="007000A6">
          <w:rPr>
            <w:noProof/>
            <w:webHidden/>
          </w:rPr>
          <w:t>10</w:t>
        </w:r>
        <w:r w:rsidR="00F13173">
          <w:rPr>
            <w:noProof/>
            <w:webHidden/>
          </w:rPr>
          <w:fldChar w:fldCharType="end"/>
        </w:r>
      </w:hyperlink>
    </w:p>
    <w:p w14:paraId="0D14A079" w14:textId="7D53A6C2"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41" w:history="1">
        <w:r w:rsidR="00F13173" w:rsidRPr="00B42625">
          <w:rPr>
            <w:rStyle w:val="Hyperlink"/>
            <w:noProof/>
          </w:rPr>
          <w:t>2</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ALVENARIA</w:t>
        </w:r>
        <w:r w:rsidR="00F13173">
          <w:rPr>
            <w:noProof/>
            <w:webHidden/>
          </w:rPr>
          <w:tab/>
        </w:r>
        <w:r w:rsidR="00F13173">
          <w:rPr>
            <w:noProof/>
            <w:webHidden/>
          </w:rPr>
          <w:fldChar w:fldCharType="begin"/>
        </w:r>
        <w:r w:rsidR="00F13173">
          <w:rPr>
            <w:noProof/>
            <w:webHidden/>
          </w:rPr>
          <w:instrText xml:space="preserve"> PAGEREF _Toc208391041 \h </w:instrText>
        </w:r>
        <w:r w:rsidR="00F13173">
          <w:rPr>
            <w:noProof/>
            <w:webHidden/>
          </w:rPr>
        </w:r>
        <w:r w:rsidR="00F13173">
          <w:rPr>
            <w:noProof/>
            <w:webHidden/>
          </w:rPr>
          <w:fldChar w:fldCharType="separate"/>
        </w:r>
        <w:r w:rsidR="007000A6">
          <w:rPr>
            <w:noProof/>
            <w:webHidden/>
          </w:rPr>
          <w:t>10</w:t>
        </w:r>
        <w:r w:rsidR="00F13173">
          <w:rPr>
            <w:noProof/>
            <w:webHidden/>
          </w:rPr>
          <w:fldChar w:fldCharType="end"/>
        </w:r>
      </w:hyperlink>
    </w:p>
    <w:p w14:paraId="6B5CF49B" w14:textId="380F3F23"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42" w:history="1">
        <w:r w:rsidR="00F13173" w:rsidRPr="00B42625">
          <w:rPr>
            <w:rStyle w:val="Hyperlink"/>
            <w:noProof/>
          </w:rPr>
          <w:t>2.1</w:t>
        </w:r>
        <w:r w:rsidR="00F13173">
          <w:rPr>
            <w:rFonts w:eastAsiaTheme="minorEastAsia" w:cstheme="minorBidi"/>
            <w:b w:val="0"/>
            <w:bCs w:val="0"/>
            <w:noProof/>
            <w:sz w:val="22"/>
            <w:szCs w:val="22"/>
            <w:lang w:eastAsia="pt-BR"/>
          </w:rPr>
          <w:tab/>
        </w:r>
        <w:r w:rsidR="00F13173" w:rsidRPr="00B42625">
          <w:rPr>
            <w:rStyle w:val="Hyperlink"/>
            <w:noProof/>
          </w:rPr>
          <w:t>ALVENARIA DE VEDAÇÃO DE BLOCOS CERÂMICOS FURADOS NA HORIZONTAL DE 9X19X19 CM (ESPESSURA 9 CM) E ARGAMASSA DE ASSENTAMENTO COM PREPARO EM BETONEIRA. AF_12/2021</w:t>
        </w:r>
        <w:r w:rsidR="00F13173">
          <w:rPr>
            <w:noProof/>
            <w:webHidden/>
          </w:rPr>
          <w:tab/>
        </w:r>
        <w:r w:rsidR="00F13173">
          <w:rPr>
            <w:noProof/>
            <w:webHidden/>
          </w:rPr>
          <w:fldChar w:fldCharType="begin"/>
        </w:r>
        <w:r w:rsidR="00F13173">
          <w:rPr>
            <w:noProof/>
            <w:webHidden/>
          </w:rPr>
          <w:instrText xml:space="preserve"> PAGEREF _Toc208391042 \h </w:instrText>
        </w:r>
        <w:r w:rsidR="00F13173">
          <w:rPr>
            <w:noProof/>
            <w:webHidden/>
          </w:rPr>
        </w:r>
        <w:r w:rsidR="00F13173">
          <w:rPr>
            <w:noProof/>
            <w:webHidden/>
          </w:rPr>
          <w:fldChar w:fldCharType="separate"/>
        </w:r>
        <w:r w:rsidR="007000A6">
          <w:rPr>
            <w:noProof/>
            <w:webHidden/>
          </w:rPr>
          <w:t>10</w:t>
        </w:r>
        <w:r w:rsidR="00F13173">
          <w:rPr>
            <w:noProof/>
            <w:webHidden/>
          </w:rPr>
          <w:fldChar w:fldCharType="end"/>
        </w:r>
      </w:hyperlink>
    </w:p>
    <w:p w14:paraId="6820D66B" w14:textId="523F3015"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43" w:history="1">
        <w:r w:rsidR="00F13173" w:rsidRPr="00B42625">
          <w:rPr>
            <w:rStyle w:val="Hyperlink"/>
            <w:noProof/>
          </w:rPr>
          <w:t>3</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REVESTIMENTOS</w:t>
        </w:r>
        <w:r w:rsidR="00F13173">
          <w:rPr>
            <w:noProof/>
            <w:webHidden/>
          </w:rPr>
          <w:tab/>
        </w:r>
        <w:r w:rsidR="00F13173">
          <w:rPr>
            <w:noProof/>
            <w:webHidden/>
          </w:rPr>
          <w:fldChar w:fldCharType="begin"/>
        </w:r>
        <w:r w:rsidR="00F13173">
          <w:rPr>
            <w:noProof/>
            <w:webHidden/>
          </w:rPr>
          <w:instrText xml:space="preserve"> PAGEREF _Toc208391043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ECEA74E" w14:textId="6950B520"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44" w:history="1">
        <w:r w:rsidR="00F13173" w:rsidRPr="00B42625">
          <w:rPr>
            <w:rStyle w:val="Hyperlink"/>
            <w:noProof/>
          </w:rPr>
          <w:t>3.1</w:t>
        </w:r>
        <w:r w:rsidR="00F13173">
          <w:rPr>
            <w:rFonts w:eastAsiaTheme="minorEastAsia" w:cstheme="minorBidi"/>
            <w:b w:val="0"/>
            <w:bCs w:val="0"/>
            <w:noProof/>
            <w:sz w:val="22"/>
            <w:szCs w:val="22"/>
            <w:lang w:eastAsia="pt-BR"/>
          </w:rPr>
          <w:tab/>
        </w:r>
        <w:r w:rsidR="00F13173" w:rsidRPr="00B42625">
          <w:rPr>
            <w:rStyle w:val="Hyperlink"/>
            <w:noProof/>
          </w:rPr>
          <w:t>EMBOÇO OU MASSA ÚNICA EM ARGAMASSA TRAÇO 1:2:8, PREPARO MANUAL, APLICADA MANUALMENTE EM PANOS CEGOS DE FACHADA (SEM PRESENÇA DE VÃOS), ESPESSURA DE 45 MM. AF_08/2022</w:t>
        </w:r>
        <w:r w:rsidR="00F13173">
          <w:rPr>
            <w:noProof/>
            <w:webHidden/>
          </w:rPr>
          <w:tab/>
        </w:r>
        <w:r w:rsidR="00F13173">
          <w:rPr>
            <w:noProof/>
            <w:webHidden/>
          </w:rPr>
          <w:fldChar w:fldCharType="begin"/>
        </w:r>
        <w:r w:rsidR="00F13173">
          <w:rPr>
            <w:noProof/>
            <w:webHidden/>
          </w:rPr>
          <w:instrText xml:space="preserve"> PAGEREF _Toc208391044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8F52C68" w14:textId="71D63E8F"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45" w:history="1">
        <w:r w:rsidR="00F13173" w:rsidRPr="00B42625">
          <w:rPr>
            <w:rStyle w:val="Hyperlink"/>
            <w:noProof/>
          </w:rPr>
          <w:t>3.2</w:t>
        </w:r>
        <w:r w:rsidR="00F13173">
          <w:rPr>
            <w:rFonts w:eastAsiaTheme="minorEastAsia" w:cstheme="minorBidi"/>
            <w:b w:val="0"/>
            <w:bCs w:val="0"/>
            <w:noProof/>
            <w:sz w:val="22"/>
            <w:szCs w:val="22"/>
            <w:lang w:eastAsia="pt-BR"/>
          </w:rPr>
          <w:tab/>
        </w:r>
        <w:r w:rsidR="00F13173" w:rsidRPr="00B42625">
          <w:rPr>
            <w:rStyle w:val="Hyperlink"/>
            <w:noProof/>
          </w:rPr>
          <w:t>REVESTIMENTO CERÂMICO PARA PAREDES INTERNAS COM PLACAS TIPO ESMALTADA DE DIMENSÕES 20X20 CM APLICADAS A MEIA ALTURA DAS PAREDES. AF_02/2023_PE</w:t>
        </w:r>
        <w:r w:rsidR="00F13173">
          <w:rPr>
            <w:noProof/>
            <w:webHidden/>
          </w:rPr>
          <w:tab/>
        </w:r>
        <w:r w:rsidR="00F13173">
          <w:rPr>
            <w:noProof/>
            <w:webHidden/>
          </w:rPr>
          <w:fldChar w:fldCharType="begin"/>
        </w:r>
        <w:r w:rsidR="00F13173">
          <w:rPr>
            <w:noProof/>
            <w:webHidden/>
          </w:rPr>
          <w:instrText xml:space="preserve"> PAGEREF _Toc208391045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0B58027" w14:textId="7D581293"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46" w:history="1">
        <w:r w:rsidR="00F13173" w:rsidRPr="00B42625">
          <w:rPr>
            <w:rStyle w:val="Hyperlink"/>
            <w:noProof/>
          </w:rPr>
          <w:t>4</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ESQUADRIAS</w:t>
        </w:r>
        <w:r w:rsidR="00F13173">
          <w:rPr>
            <w:noProof/>
            <w:webHidden/>
          </w:rPr>
          <w:tab/>
        </w:r>
        <w:r w:rsidR="00F13173">
          <w:rPr>
            <w:noProof/>
            <w:webHidden/>
          </w:rPr>
          <w:fldChar w:fldCharType="begin"/>
        </w:r>
        <w:r w:rsidR="00F13173">
          <w:rPr>
            <w:noProof/>
            <w:webHidden/>
          </w:rPr>
          <w:instrText xml:space="preserve"> PAGEREF _Toc208391046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E0220FF" w14:textId="4AEA44AD"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47" w:history="1">
        <w:r w:rsidR="00F13173" w:rsidRPr="00B42625">
          <w:rPr>
            <w:rStyle w:val="Hyperlink"/>
            <w:noProof/>
          </w:rPr>
          <w:t>4.1</w:t>
        </w:r>
        <w:r w:rsidR="00F13173">
          <w:rPr>
            <w:rFonts w:eastAsiaTheme="minorEastAsia" w:cstheme="minorBidi"/>
            <w:b w:val="0"/>
            <w:bCs w:val="0"/>
            <w:noProof/>
            <w:sz w:val="22"/>
            <w:szCs w:val="22"/>
            <w:lang w:eastAsia="pt-BR"/>
          </w:rPr>
          <w:tab/>
        </w:r>
        <w:r w:rsidR="00F13173" w:rsidRPr="00B42625">
          <w:rPr>
            <w:rStyle w:val="Hyperlink"/>
            <w:noProof/>
          </w:rPr>
          <w:t>PORTA DE MADEIRA PARA VERNIZ, SEMI-OCA (LEVE OU MÉDIA), 80X210CM, ESPESSURA DE 3,5CM, INCLUSO DOBRADIÇAS - FORNECIMENTO E INSTALAÇÃO. AF_12/2019</w:t>
        </w:r>
        <w:r w:rsidR="00F13173">
          <w:rPr>
            <w:noProof/>
            <w:webHidden/>
          </w:rPr>
          <w:tab/>
        </w:r>
        <w:r w:rsidR="00F13173">
          <w:rPr>
            <w:noProof/>
            <w:webHidden/>
          </w:rPr>
          <w:fldChar w:fldCharType="begin"/>
        </w:r>
        <w:r w:rsidR="00F13173">
          <w:rPr>
            <w:noProof/>
            <w:webHidden/>
          </w:rPr>
          <w:instrText xml:space="preserve"> PAGEREF _Toc208391047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2B8C5C1" w14:textId="73A3E5F5"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48" w:history="1">
        <w:r w:rsidR="00F13173" w:rsidRPr="00B42625">
          <w:rPr>
            <w:rStyle w:val="Hyperlink"/>
            <w:noProof/>
          </w:rPr>
          <w:t>4.2</w:t>
        </w:r>
        <w:r w:rsidR="00F13173">
          <w:rPr>
            <w:rFonts w:eastAsiaTheme="minorEastAsia" w:cstheme="minorBidi"/>
            <w:b w:val="0"/>
            <w:bCs w:val="0"/>
            <w:noProof/>
            <w:sz w:val="22"/>
            <w:szCs w:val="22"/>
            <w:lang w:eastAsia="pt-BR"/>
          </w:rPr>
          <w:tab/>
        </w:r>
        <w:r w:rsidR="00F13173" w:rsidRPr="00B42625">
          <w:rPr>
            <w:rStyle w:val="Hyperlink"/>
            <w:noProof/>
          </w:rPr>
          <w:t>JANELA BASCULANTE DE ALUMINIO</w:t>
        </w:r>
        <w:r w:rsidR="00F13173">
          <w:rPr>
            <w:noProof/>
            <w:webHidden/>
          </w:rPr>
          <w:tab/>
        </w:r>
        <w:r w:rsidR="00F13173">
          <w:rPr>
            <w:noProof/>
            <w:webHidden/>
          </w:rPr>
          <w:fldChar w:fldCharType="begin"/>
        </w:r>
        <w:r w:rsidR="00F13173">
          <w:rPr>
            <w:noProof/>
            <w:webHidden/>
          </w:rPr>
          <w:instrText xml:space="preserve"> PAGEREF _Toc208391048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5876556" w14:textId="0521BAA6"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49" w:history="1">
        <w:r w:rsidR="00F13173" w:rsidRPr="00B42625">
          <w:rPr>
            <w:rStyle w:val="Hyperlink"/>
            <w:noProof/>
          </w:rPr>
          <w:t>5</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PAVIMENTAÇAO</w:t>
        </w:r>
        <w:r w:rsidR="00F13173">
          <w:rPr>
            <w:noProof/>
            <w:webHidden/>
          </w:rPr>
          <w:tab/>
        </w:r>
        <w:r w:rsidR="00F13173">
          <w:rPr>
            <w:noProof/>
            <w:webHidden/>
          </w:rPr>
          <w:fldChar w:fldCharType="begin"/>
        </w:r>
        <w:r w:rsidR="00F13173">
          <w:rPr>
            <w:noProof/>
            <w:webHidden/>
          </w:rPr>
          <w:instrText xml:space="preserve"> PAGEREF _Toc208391049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647877C" w14:textId="6A0C179F"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50" w:history="1">
        <w:r w:rsidR="00F13173" w:rsidRPr="00B42625">
          <w:rPr>
            <w:rStyle w:val="Hyperlink"/>
            <w:noProof/>
          </w:rPr>
          <w:t>5.1</w:t>
        </w:r>
        <w:r w:rsidR="00F13173">
          <w:rPr>
            <w:rFonts w:eastAsiaTheme="minorEastAsia" w:cstheme="minorBidi"/>
            <w:b w:val="0"/>
            <w:bCs w:val="0"/>
            <w:noProof/>
            <w:sz w:val="22"/>
            <w:szCs w:val="22"/>
            <w:lang w:eastAsia="pt-BR"/>
          </w:rPr>
          <w:tab/>
        </w:r>
        <w:r w:rsidR="00F13173" w:rsidRPr="00B42625">
          <w:rPr>
            <w:rStyle w:val="Hyperlink"/>
            <w:noProof/>
          </w:rPr>
          <w:t>EXECUÇÃO DE PASSEIO (CALÇADA) OU PISO DE CONCRETO COM CONCRETO MOLDADO IN LOCO, FEITO EM OBRA, ACABAMENTO CONVENCIONAL, ESPESSURA 6 CM, ARMADO. AF_08/2022</w:t>
        </w:r>
        <w:r w:rsidR="00F13173">
          <w:rPr>
            <w:noProof/>
            <w:webHidden/>
          </w:rPr>
          <w:tab/>
        </w:r>
        <w:r w:rsidR="00F13173">
          <w:rPr>
            <w:noProof/>
            <w:webHidden/>
          </w:rPr>
          <w:fldChar w:fldCharType="begin"/>
        </w:r>
        <w:r w:rsidR="00F13173">
          <w:rPr>
            <w:noProof/>
            <w:webHidden/>
          </w:rPr>
          <w:instrText xml:space="preserve"> PAGEREF _Toc208391050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1256175" w14:textId="0B70A4CE"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51" w:history="1">
        <w:r w:rsidR="00F13173" w:rsidRPr="00B42625">
          <w:rPr>
            <w:rStyle w:val="Hyperlink"/>
            <w:noProof/>
          </w:rPr>
          <w:t>5.2</w:t>
        </w:r>
        <w:r w:rsidR="00F13173">
          <w:rPr>
            <w:rFonts w:eastAsiaTheme="minorEastAsia" w:cstheme="minorBidi"/>
            <w:b w:val="0"/>
            <w:bCs w:val="0"/>
            <w:noProof/>
            <w:sz w:val="22"/>
            <w:szCs w:val="22"/>
            <w:lang w:eastAsia="pt-BR"/>
          </w:rPr>
          <w:tab/>
        </w:r>
        <w:r w:rsidR="00F13173" w:rsidRPr="00B42625">
          <w:rPr>
            <w:rStyle w:val="Hyperlink"/>
            <w:noProof/>
          </w:rPr>
          <w:t>ESCAVAÇÃO MANUAL DE VALA. AF_09/2024</w:t>
        </w:r>
        <w:r w:rsidR="00F13173">
          <w:rPr>
            <w:noProof/>
            <w:webHidden/>
          </w:rPr>
          <w:tab/>
        </w:r>
        <w:r w:rsidR="00F13173">
          <w:rPr>
            <w:noProof/>
            <w:webHidden/>
          </w:rPr>
          <w:fldChar w:fldCharType="begin"/>
        </w:r>
        <w:r w:rsidR="00F13173">
          <w:rPr>
            <w:noProof/>
            <w:webHidden/>
          </w:rPr>
          <w:instrText xml:space="preserve"> PAGEREF _Toc208391051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218B54D" w14:textId="46D0B0BB"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52" w:history="1">
        <w:r w:rsidR="00F13173" w:rsidRPr="00B42625">
          <w:rPr>
            <w:rStyle w:val="Hyperlink"/>
            <w:noProof/>
          </w:rPr>
          <w:t>5.3</w:t>
        </w:r>
        <w:r w:rsidR="00F13173">
          <w:rPr>
            <w:rFonts w:eastAsiaTheme="minorEastAsia" w:cstheme="minorBidi"/>
            <w:b w:val="0"/>
            <w:bCs w:val="0"/>
            <w:noProof/>
            <w:sz w:val="22"/>
            <w:szCs w:val="22"/>
            <w:lang w:eastAsia="pt-BR"/>
          </w:rPr>
          <w:tab/>
        </w:r>
        <w:r w:rsidR="00F13173" w:rsidRPr="00B42625">
          <w:rPr>
            <w:rStyle w:val="Hyperlink"/>
            <w:noProof/>
          </w:rPr>
          <w:t>PISO CERÂMICO PARA PAREDES INTERNAS COM PLACAS TIPO ESMALTADA DE DIMENSÕES 20X20 CM APLICADAS A MEIA ALTURA DAS PAREDES. AF_02/2023_PE</w:t>
        </w:r>
        <w:r w:rsidR="00F13173">
          <w:rPr>
            <w:noProof/>
            <w:webHidden/>
          </w:rPr>
          <w:tab/>
        </w:r>
        <w:r w:rsidR="00F13173">
          <w:rPr>
            <w:noProof/>
            <w:webHidden/>
          </w:rPr>
          <w:fldChar w:fldCharType="begin"/>
        </w:r>
        <w:r w:rsidR="00F13173">
          <w:rPr>
            <w:noProof/>
            <w:webHidden/>
          </w:rPr>
          <w:instrText xml:space="preserve"> PAGEREF _Toc208391052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8EFFEC0" w14:textId="59FF732F"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53" w:history="1">
        <w:r w:rsidR="00F13173" w:rsidRPr="00B42625">
          <w:rPr>
            <w:rStyle w:val="Hyperlink"/>
            <w:noProof/>
          </w:rPr>
          <w:t>6</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PINTURA</w:t>
        </w:r>
        <w:r w:rsidR="00F13173">
          <w:rPr>
            <w:noProof/>
            <w:webHidden/>
          </w:rPr>
          <w:tab/>
        </w:r>
        <w:r w:rsidR="00F13173">
          <w:rPr>
            <w:noProof/>
            <w:webHidden/>
          </w:rPr>
          <w:fldChar w:fldCharType="begin"/>
        </w:r>
        <w:r w:rsidR="00F13173">
          <w:rPr>
            <w:noProof/>
            <w:webHidden/>
          </w:rPr>
          <w:instrText xml:space="preserve"> PAGEREF _Toc208391053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A0CD2EF" w14:textId="33B95E58"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54" w:history="1">
        <w:r w:rsidR="00F13173" w:rsidRPr="00B42625">
          <w:rPr>
            <w:rStyle w:val="Hyperlink"/>
            <w:noProof/>
          </w:rPr>
          <w:t>6.1</w:t>
        </w:r>
        <w:r w:rsidR="00F13173">
          <w:rPr>
            <w:rFonts w:eastAsiaTheme="minorEastAsia" w:cstheme="minorBidi"/>
            <w:b w:val="0"/>
            <w:bCs w:val="0"/>
            <w:noProof/>
            <w:sz w:val="22"/>
            <w:szCs w:val="22"/>
            <w:lang w:eastAsia="pt-BR"/>
          </w:rPr>
          <w:tab/>
        </w:r>
        <w:r w:rsidR="00F13173" w:rsidRPr="00B42625">
          <w:rPr>
            <w:rStyle w:val="Hyperlink"/>
            <w:noProof/>
          </w:rPr>
          <w:t>Preparo de superfície com lixamento e aplicação de 01 demão de líquido selador acrílico</w:t>
        </w:r>
        <w:r w:rsidR="00F13173">
          <w:rPr>
            <w:noProof/>
            <w:webHidden/>
          </w:rPr>
          <w:tab/>
        </w:r>
        <w:r w:rsidR="00F13173">
          <w:rPr>
            <w:noProof/>
            <w:webHidden/>
          </w:rPr>
          <w:fldChar w:fldCharType="begin"/>
        </w:r>
        <w:r w:rsidR="00F13173">
          <w:rPr>
            <w:noProof/>
            <w:webHidden/>
          </w:rPr>
          <w:instrText xml:space="preserve"> PAGEREF _Toc208391054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904E3BA" w14:textId="30AFE5D0"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55" w:history="1">
        <w:r w:rsidR="00F13173" w:rsidRPr="00B42625">
          <w:rPr>
            <w:rStyle w:val="Hyperlink"/>
            <w:noProof/>
          </w:rPr>
          <w:t>6.2</w:t>
        </w:r>
        <w:r w:rsidR="00F13173">
          <w:rPr>
            <w:rFonts w:eastAsiaTheme="minorEastAsia" w:cstheme="minorBidi"/>
            <w:b w:val="0"/>
            <w:bCs w:val="0"/>
            <w:noProof/>
            <w:sz w:val="22"/>
            <w:szCs w:val="22"/>
            <w:lang w:eastAsia="pt-BR"/>
          </w:rPr>
          <w:tab/>
        </w:r>
        <w:r w:rsidR="00F13173" w:rsidRPr="00B42625">
          <w:rPr>
            <w:rStyle w:val="Hyperlink"/>
            <w:noProof/>
          </w:rPr>
          <w:t>EMASSAMENTO COM MASSA LÁTEX, APLICAÇÃO EM PAREDE, DUAS DEMÃOS, LIXAMENTO MANUAL. AF_04/2023</w:t>
        </w:r>
        <w:r w:rsidR="00F13173">
          <w:rPr>
            <w:noProof/>
            <w:webHidden/>
          </w:rPr>
          <w:tab/>
        </w:r>
        <w:r w:rsidR="00F13173">
          <w:rPr>
            <w:noProof/>
            <w:webHidden/>
          </w:rPr>
          <w:fldChar w:fldCharType="begin"/>
        </w:r>
        <w:r w:rsidR="00F13173">
          <w:rPr>
            <w:noProof/>
            <w:webHidden/>
          </w:rPr>
          <w:instrText xml:space="preserve"> PAGEREF _Toc208391055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BA14CA8" w14:textId="511F5588" w:rsidR="00F13173" w:rsidRDefault="00024730">
      <w:pPr>
        <w:pStyle w:val="Sumrio2"/>
        <w:tabs>
          <w:tab w:val="right" w:leader="dot" w:pos="10338"/>
        </w:tabs>
        <w:rPr>
          <w:rFonts w:eastAsiaTheme="minorEastAsia" w:cstheme="minorBidi"/>
          <w:b w:val="0"/>
          <w:bCs w:val="0"/>
          <w:noProof/>
          <w:sz w:val="22"/>
          <w:szCs w:val="22"/>
          <w:lang w:eastAsia="pt-BR"/>
        </w:rPr>
      </w:pPr>
      <w:hyperlink w:anchor="_Toc208391056" w:history="1">
        <w:r w:rsidR="00F13173" w:rsidRPr="00B42625">
          <w:rPr>
            <w:rStyle w:val="Hyperlink"/>
            <w:noProof/>
          </w:rPr>
          <w:t>6.3 PINTURA LÁTEX ACRÍLICA PREMIUM, APLICAÇÃO MANUAL EM PAREDES, DUAS DEMÃOS. AF_04/2023</w:t>
        </w:r>
        <w:r w:rsidR="00F13173">
          <w:rPr>
            <w:noProof/>
            <w:webHidden/>
          </w:rPr>
          <w:tab/>
        </w:r>
        <w:r w:rsidR="00F13173">
          <w:rPr>
            <w:noProof/>
            <w:webHidden/>
          </w:rPr>
          <w:fldChar w:fldCharType="begin"/>
        </w:r>
        <w:r w:rsidR="00F13173">
          <w:rPr>
            <w:noProof/>
            <w:webHidden/>
          </w:rPr>
          <w:instrText xml:space="preserve"> PAGEREF _Toc208391056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0606AD10" w14:textId="5592B575"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57" w:history="1">
        <w:r w:rsidR="00F13173" w:rsidRPr="00B42625">
          <w:rPr>
            <w:rStyle w:val="Hyperlink"/>
            <w:noProof/>
          </w:rPr>
          <w:t>7</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INSTALAÇAO ELETRICA</w:t>
        </w:r>
        <w:r w:rsidR="00F13173">
          <w:rPr>
            <w:noProof/>
            <w:webHidden/>
          </w:rPr>
          <w:tab/>
        </w:r>
        <w:r w:rsidR="00F13173">
          <w:rPr>
            <w:noProof/>
            <w:webHidden/>
          </w:rPr>
          <w:fldChar w:fldCharType="begin"/>
        </w:r>
        <w:r w:rsidR="00F13173">
          <w:rPr>
            <w:noProof/>
            <w:webHidden/>
          </w:rPr>
          <w:instrText xml:space="preserve"> PAGEREF _Toc208391057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92A0518" w14:textId="779D9ED3"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58" w:history="1">
        <w:r w:rsidR="00F13173" w:rsidRPr="00B42625">
          <w:rPr>
            <w:rStyle w:val="Hyperlink"/>
            <w:noProof/>
          </w:rPr>
          <w:t>7.1</w:t>
        </w:r>
        <w:r w:rsidR="00F13173">
          <w:rPr>
            <w:rFonts w:eastAsiaTheme="minorEastAsia" w:cstheme="minorBidi"/>
            <w:b w:val="0"/>
            <w:bCs w:val="0"/>
            <w:noProof/>
            <w:sz w:val="22"/>
            <w:szCs w:val="22"/>
            <w:lang w:eastAsia="pt-BR"/>
          </w:rPr>
          <w:tab/>
        </w:r>
        <w:r w:rsidR="00F13173" w:rsidRPr="00B42625">
          <w:rPr>
            <w:rStyle w:val="Hyperlink"/>
            <w:noProof/>
          </w:rPr>
          <w:t>CABO DE COBRE FLEXÍVEL ISOLADO, 2,5 MM², ANTI-CHAMA 450/750 V, PARA CIRCUITOS TERMINAIS - FORNECIMENTO E INSTALAÇÃO. AF_03/2023</w:t>
        </w:r>
        <w:r w:rsidR="00F13173">
          <w:rPr>
            <w:noProof/>
            <w:webHidden/>
          </w:rPr>
          <w:tab/>
        </w:r>
        <w:r w:rsidR="00F13173">
          <w:rPr>
            <w:noProof/>
            <w:webHidden/>
          </w:rPr>
          <w:fldChar w:fldCharType="begin"/>
        </w:r>
        <w:r w:rsidR="00F13173">
          <w:rPr>
            <w:noProof/>
            <w:webHidden/>
          </w:rPr>
          <w:instrText xml:space="preserve"> PAGEREF _Toc208391058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C125217" w14:textId="4B7C54A7"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59" w:history="1">
        <w:r w:rsidR="00F13173" w:rsidRPr="00B42625">
          <w:rPr>
            <w:rStyle w:val="Hyperlink"/>
            <w:noProof/>
          </w:rPr>
          <w:t>7.2</w:t>
        </w:r>
        <w:r w:rsidR="00F13173">
          <w:rPr>
            <w:rFonts w:eastAsiaTheme="minorEastAsia" w:cstheme="minorBidi"/>
            <w:b w:val="0"/>
            <w:bCs w:val="0"/>
            <w:noProof/>
            <w:sz w:val="22"/>
            <w:szCs w:val="22"/>
            <w:lang w:eastAsia="pt-BR"/>
          </w:rPr>
          <w:tab/>
        </w:r>
        <w:r w:rsidR="00F13173" w:rsidRPr="00B42625">
          <w:rPr>
            <w:rStyle w:val="Hyperlink"/>
            <w:noProof/>
          </w:rPr>
          <w:t>CABO DE COBRE FLEXÍVEL ISOLADO, 4 MM², ANTI-CHAMA 450/750 V, PARA CIRCUITOS TERMINAIS - FORNECIMENTO E INSTALAÇÃO. AF_03/2023</w:t>
        </w:r>
        <w:r w:rsidR="00F13173">
          <w:rPr>
            <w:noProof/>
            <w:webHidden/>
          </w:rPr>
          <w:tab/>
        </w:r>
        <w:r w:rsidR="00F13173">
          <w:rPr>
            <w:noProof/>
            <w:webHidden/>
          </w:rPr>
          <w:fldChar w:fldCharType="begin"/>
        </w:r>
        <w:r w:rsidR="00F13173">
          <w:rPr>
            <w:noProof/>
            <w:webHidden/>
          </w:rPr>
          <w:instrText xml:space="preserve"> PAGEREF _Toc208391059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5E43D89" w14:textId="04D0C6F9"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60" w:history="1">
        <w:r w:rsidR="00F13173" w:rsidRPr="00B42625">
          <w:rPr>
            <w:rStyle w:val="Hyperlink"/>
            <w:noProof/>
          </w:rPr>
          <w:t>7.3</w:t>
        </w:r>
        <w:r w:rsidR="00F13173">
          <w:rPr>
            <w:rFonts w:eastAsiaTheme="minorEastAsia" w:cstheme="minorBidi"/>
            <w:b w:val="0"/>
            <w:bCs w:val="0"/>
            <w:noProof/>
            <w:sz w:val="22"/>
            <w:szCs w:val="22"/>
            <w:lang w:eastAsia="pt-BR"/>
          </w:rPr>
          <w:tab/>
        </w:r>
        <w:r w:rsidR="00F13173" w:rsidRPr="00B42625">
          <w:rPr>
            <w:rStyle w:val="Hyperlink"/>
            <w:noProof/>
          </w:rPr>
          <w:t>CABO DE COBRE FLEXÍVEL ISOLADO, 6 MM², ANTI-CHAMA 450/750 V, PARA CIRCUITOS TERMINAIS - FORNECIMENTO E INSTALAÇÃO. AF_03/2023</w:t>
        </w:r>
        <w:r w:rsidR="00F13173">
          <w:rPr>
            <w:noProof/>
            <w:webHidden/>
          </w:rPr>
          <w:tab/>
        </w:r>
        <w:r w:rsidR="00F13173">
          <w:rPr>
            <w:noProof/>
            <w:webHidden/>
          </w:rPr>
          <w:fldChar w:fldCharType="begin"/>
        </w:r>
        <w:r w:rsidR="00F13173">
          <w:rPr>
            <w:noProof/>
            <w:webHidden/>
          </w:rPr>
          <w:instrText xml:space="preserve"> PAGEREF _Toc208391060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01969F0" w14:textId="21300660" w:rsidR="00F13173" w:rsidRDefault="00024730">
      <w:pPr>
        <w:pStyle w:val="Sumrio2"/>
        <w:tabs>
          <w:tab w:val="right" w:leader="dot" w:pos="10338"/>
        </w:tabs>
        <w:rPr>
          <w:rFonts w:eastAsiaTheme="minorEastAsia" w:cstheme="minorBidi"/>
          <w:b w:val="0"/>
          <w:bCs w:val="0"/>
          <w:noProof/>
          <w:sz w:val="22"/>
          <w:szCs w:val="22"/>
          <w:lang w:eastAsia="pt-BR"/>
        </w:rPr>
      </w:pPr>
      <w:hyperlink w:anchor="_Toc208391061" w:history="1">
        <w:r w:rsidR="00F13173" w:rsidRPr="00B42625">
          <w:rPr>
            <w:rStyle w:val="Hyperlink"/>
            <w:noProof/>
          </w:rPr>
          <w:t>7.4 CABO DE COBRE FLEXÍVEL ISOLADO, 16 MM², ANTI-CHAMA 450/750 V, PARA CIRCUITOS TERMINAIS - FORNECIMENTO E INSTALAÇÃO. AF_03/2023</w:t>
        </w:r>
        <w:r w:rsidR="00F13173">
          <w:rPr>
            <w:noProof/>
            <w:webHidden/>
          </w:rPr>
          <w:tab/>
        </w:r>
        <w:r w:rsidR="00F13173">
          <w:rPr>
            <w:noProof/>
            <w:webHidden/>
          </w:rPr>
          <w:fldChar w:fldCharType="begin"/>
        </w:r>
        <w:r w:rsidR="00F13173">
          <w:rPr>
            <w:noProof/>
            <w:webHidden/>
          </w:rPr>
          <w:instrText xml:space="preserve"> PAGEREF _Toc208391061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A020CBC" w14:textId="55A1701B"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62" w:history="1">
        <w:r w:rsidR="00F13173" w:rsidRPr="00B42625">
          <w:rPr>
            <w:rStyle w:val="Hyperlink"/>
            <w:noProof/>
          </w:rPr>
          <w:t>7.4</w:t>
        </w:r>
        <w:r w:rsidR="00F13173">
          <w:rPr>
            <w:rFonts w:eastAsiaTheme="minorEastAsia" w:cstheme="minorBidi"/>
            <w:b w:val="0"/>
            <w:bCs w:val="0"/>
            <w:noProof/>
            <w:sz w:val="22"/>
            <w:szCs w:val="22"/>
            <w:lang w:eastAsia="pt-BR"/>
          </w:rPr>
          <w:tab/>
        </w:r>
        <w:r w:rsidR="00F13173" w:rsidRPr="00B42625">
          <w:rPr>
            <w:rStyle w:val="Hyperlink"/>
            <w:noProof/>
          </w:rPr>
          <w:t>DISJUNTOR BIPOLAR TIPO DIN, CORRENTE NOMINAL DE 20A - FORNECIMENTO E INSTALAÇÃO. AF_10/2020</w:t>
        </w:r>
        <w:r w:rsidR="00F13173">
          <w:rPr>
            <w:noProof/>
            <w:webHidden/>
          </w:rPr>
          <w:tab/>
        </w:r>
        <w:r w:rsidR="00F13173">
          <w:rPr>
            <w:noProof/>
            <w:webHidden/>
          </w:rPr>
          <w:fldChar w:fldCharType="begin"/>
        </w:r>
        <w:r w:rsidR="00F13173">
          <w:rPr>
            <w:noProof/>
            <w:webHidden/>
          </w:rPr>
          <w:instrText xml:space="preserve"> PAGEREF _Toc208391062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BAF352D" w14:textId="4AB57C79"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63" w:history="1">
        <w:r w:rsidR="00F13173" w:rsidRPr="00B42625">
          <w:rPr>
            <w:rStyle w:val="Hyperlink"/>
            <w:noProof/>
          </w:rPr>
          <w:t>7.5</w:t>
        </w:r>
        <w:r w:rsidR="00F13173">
          <w:rPr>
            <w:rFonts w:eastAsiaTheme="minorEastAsia" w:cstheme="minorBidi"/>
            <w:b w:val="0"/>
            <w:bCs w:val="0"/>
            <w:noProof/>
            <w:sz w:val="22"/>
            <w:szCs w:val="22"/>
            <w:lang w:eastAsia="pt-BR"/>
          </w:rPr>
          <w:tab/>
        </w:r>
        <w:r w:rsidR="00F13173" w:rsidRPr="00B42625">
          <w:rPr>
            <w:rStyle w:val="Hyperlink"/>
            <w:noProof/>
          </w:rPr>
          <w:t>DISJUNTOR TRIPOLAR TIPO DIN, CORRENTE NOMINAL DE 50A - FORNECIMENTO E INSTALAÇÃO. AF_10/2020</w:t>
        </w:r>
        <w:r w:rsidR="00F13173">
          <w:rPr>
            <w:noProof/>
            <w:webHidden/>
          </w:rPr>
          <w:tab/>
        </w:r>
        <w:r w:rsidR="00F13173">
          <w:rPr>
            <w:noProof/>
            <w:webHidden/>
          </w:rPr>
          <w:fldChar w:fldCharType="begin"/>
        </w:r>
        <w:r w:rsidR="00F13173">
          <w:rPr>
            <w:noProof/>
            <w:webHidden/>
          </w:rPr>
          <w:instrText xml:space="preserve"> PAGEREF _Toc208391063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B97F7FB" w14:textId="5DA995FE"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64" w:history="1">
        <w:r w:rsidR="00F13173" w:rsidRPr="00B42625">
          <w:rPr>
            <w:rStyle w:val="Hyperlink"/>
            <w:noProof/>
          </w:rPr>
          <w:t>7.6</w:t>
        </w:r>
        <w:r w:rsidR="00F13173">
          <w:rPr>
            <w:rFonts w:eastAsiaTheme="minorEastAsia" w:cstheme="minorBidi"/>
            <w:b w:val="0"/>
            <w:bCs w:val="0"/>
            <w:noProof/>
            <w:sz w:val="22"/>
            <w:szCs w:val="22"/>
            <w:lang w:eastAsia="pt-BR"/>
          </w:rPr>
          <w:tab/>
        </w:r>
        <w:r w:rsidR="00F13173" w:rsidRPr="00B42625">
          <w:rPr>
            <w:rStyle w:val="Hyperlink"/>
            <w:noProof/>
          </w:rPr>
          <w:t>DISJUNTOR MONOPOLAR TIPO DIN, CORRENTE NOMINAL DE 20A - FORNECIMENTO E INSTALAÇÃO. AF_10/2020</w:t>
        </w:r>
        <w:r w:rsidR="00F13173">
          <w:rPr>
            <w:noProof/>
            <w:webHidden/>
          </w:rPr>
          <w:tab/>
        </w:r>
        <w:r w:rsidR="00F13173">
          <w:rPr>
            <w:noProof/>
            <w:webHidden/>
          </w:rPr>
          <w:fldChar w:fldCharType="begin"/>
        </w:r>
        <w:r w:rsidR="00F13173">
          <w:rPr>
            <w:noProof/>
            <w:webHidden/>
          </w:rPr>
          <w:instrText xml:space="preserve"> PAGEREF _Toc208391064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01142F5" w14:textId="164F86FC"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65" w:history="1">
        <w:r w:rsidR="00F13173" w:rsidRPr="00B42625">
          <w:rPr>
            <w:rStyle w:val="Hyperlink"/>
            <w:noProof/>
          </w:rPr>
          <w:t>7.7</w:t>
        </w:r>
        <w:r w:rsidR="00F13173">
          <w:rPr>
            <w:rFonts w:eastAsiaTheme="minorEastAsia" w:cstheme="minorBidi"/>
            <w:b w:val="0"/>
            <w:bCs w:val="0"/>
            <w:noProof/>
            <w:sz w:val="22"/>
            <w:szCs w:val="22"/>
            <w:lang w:eastAsia="pt-BR"/>
          </w:rPr>
          <w:tab/>
        </w:r>
        <w:r w:rsidR="00F13173" w:rsidRPr="00B42625">
          <w:rPr>
            <w:rStyle w:val="Hyperlink"/>
            <w:noProof/>
          </w:rPr>
          <w:t>QUADRO DE DISTRIBUIÇÃO DE ENERGIA EM CHAPA DE AÇO GALVANIZADO, DE EMBUTIR, COM BARRAMENTO TRIFÁSICO, PARA 24 DISJUNTORES DIN 100A - FORNECIMENTO E INSTALAÇÃO. AF_10/2020</w:t>
        </w:r>
        <w:r w:rsidR="00F13173">
          <w:rPr>
            <w:noProof/>
            <w:webHidden/>
          </w:rPr>
          <w:tab/>
        </w:r>
        <w:r w:rsidR="00F13173">
          <w:rPr>
            <w:noProof/>
            <w:webHidden/>
          </w:rPr>
          <w:fldChar w:fldCharType="begin"/>
        </w:r>
        <w:r w:rsidR="00F13173">
          <w:rPr>
            <w:noProof/>
            <w:webHidden/>
          </w:rPr>
          <w:instrText xml:space="preserve"> PAGEREF _Toc208391065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14284B2" w14:textId="484B4E1A"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66" w:history="1">
        <w:r w:rsidR="00F13173" w:rsidRPr="00B42625">
          <w:rPr>
            <w:rStyle w:val="Hyperlink"/>
            <w:noProof/>
          </w:rPr>
          <w:t>7.8</w:t>
        </w:r>
        <w:r w:rsidR="00F13173">
          <w:rPr>
            <w:rFonts w:eastAsiaTheme="minorEastAsia" w:cstheme="minorBidi"/>
            <w:b w:val="0"/>
            <w:bCs w:val="0"/>
            <w:noProof/>
            <w:sz w:val="22"/>
            <w:szCs w:val="22"/>
            <w:lang w:eastAsia="pt-BR"/>
          </w:rPr>
          <w:tab/>
        </w:r>
        <w:r w:rsidR="00F13173" w:rsidRPr="00B42625">
          <w:rPr>
            <w:rStyle w:val="Hyperlink"/>
            <w:noProof/>
          </w:rPr>
          <w:t>DISJUNTOR TRIPOLAR TIPO DIN, CORRENTE NOMINAL DE 50A - FORNECIMENTO E INSTALAÇÃO. AF_10/2020</w:t>
        </w:r>
        <w:r w:rsidR="00F13173">
          <w:rPr>
            <w:noProof/>
            <w:webHidden/>
          </w:rPr>
          <w:tab/>
        </w:r>
        <w:r w:rsidR="00F13173">
          <w:rPr>
            <w:noProof/>
            <w:webHidden/>
          </w:rPr>
          <w:fldChar w:fldCharType="begin"/>
        </w:r>
        <w:r w:rsidR="00F13173">
          <w:rPr>
            <w:noProof/>
            <w:webHidden/>
          </w:rPr>
          <w:instrText xml:space="preserve"> PAGEREF _Toc208391066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FE99CBF" w14:textId="52363A23"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67" w:history="1">
        <w:r w:rsidR="00F13173" w:rsidRPr="00B42625">
          <w:rPr>
            <w:rStyle w:val="Hyperlink"/>
            <w:noProof/>
          </w:rPr>
          <w:t>7.9</w:t>
        </w:r>
        <w:r w:rsidR="00F13173">
          <w:rPr>
            <w:rFonts w:eastAsiaTheme="minorEastAsia" w:cstheme="minorBidi"/>
            <w:b w:val="0"/>
            <w:bCs w:val="0"/>
            <w:noProof/>
            <w:sz w:val="22"/>
            <w:szCs w:val="22"/>
            <w:lang w:eastAsia="pt-BR"/>
          </w:rPr>
          <w:tab/>
        </w:r>
        <w:r w:rsidR="00F13173" w:rsidRPr="00B42625">
          <w:rPr>
            <w:rStyle w:val="Hyperlink"/>
            <w:noProof/>
          </w:rPr>
          <w:t>LÂMPADA TUBULAR LED DE 18/20 W, COM SOQUETE, BASE G13 - FORNECIMENTO E INSTALAÇÃO. AF_09/2024_PS</w:t>
        </w:r>
        <w:r w:rsidR="00F13173">
          <w:rPr>
            <w:noProof/>
            <w:webHidden/>
          </w:rPr>
          <w:tab/>
        </w:r>
        <w:r w:rsidR="00F13173">
          <w:rPr>
            <w:noProof/>
            <w:webHidden/>
          </w:rPr>
          <w:fldChar w:fldCharType="begin"/>
        </w:r>
        <w:r w:rsidR="00F13173">
          <w:rPr>
            <w:noProof/>
            <w:webHidden/>
          </w:rPr>
          <w:instrText xml:space="preserve"> PAGEREF _Toc208391067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02F1D6E" w14:textId="4C2CE401"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68" w:history="1">
        <w:r w:rsidR="00F13173" w:rsidRPr="00B42625">
          <w:rPr>
            <w:rStyle w:val="Hyperlink"/>
            <w:noProof/>
          </w:rPr>
          <w:t>7.10</w:t>
        </w:r>
        <w:r w:rsidR="00F13173">
          <w:rPr>
            <w:rFonts w:eastAsiaTheme="minorEastAsia" w:cstheme="minorBidi"/>
            <w:b w:val="0"/>
            <w:bCs w:val="0"/>
            <w:noProof/>
            <w:sz w:val="22"/>
            <w:szCs w:val="22"/>
            <w:lang w:eastAsia="pt-BR"/>
          </w:rPr>
          <w:tab/>
        </w:r>
        <w:r w:rsidR="00F13173" w:rsidRPr="00B42625">
          <w:rPr>
            <w:rStyle w:val="Hyperlink"/>
            <w:noProof/>
          </w:rPr>
          <w:t>TOMADA ALTA DE EMBUTIR (1 MÓDULO), 2P+T 10 A, INCLUINDO SUPORTE E PLACA - FORNECIMENTO E INSTALAÇÃO. AF_03/2023</w:t>
        </w:r>
        <w:r w:rsidR="00F13173">
          <w:rPr>
            <w:noProof/>
            <w:webHidden/>
          </w:rPr>
          <w:tab/>
        </w:r>
        <w:r w:rsidR="00F13173">
          <w:rPr>
            <w:noProof/>
            <w:webHidden/>
          </w:rPr>
          <w:fldChar w:fldCharType="begin"/>
        </w:r>
        <w:r w:rsidR="00F13173">
          <w:rPr>
            <w:noProof/>
            <w:webHidden/>
          </w:rPr>
          <w:instrText xml:space="preserve"> PAGEREF _Toc208391068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0A890132" w14:textId="695128B0"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69" w:history="1">
        <w:r w:rsidR="00F13173" w:rsidRPr="00B42625">
          <w:rPr>
            <w:rStyle w:val="Hyperlink"/>
            <w:noProof/>
          </w:rPr>
          <w:t>7.11</w:t>
        </w:r>
        <w:r w:rsidR="00F13173">
          <w:rPr>
            <w:rFonts w:eastAsiaTheme="minorEastAsia" w:cstheme="minorBidi"/>
            <w:b w:val="0"/>
            <w:bCs w:val="0"/>
            <w:noProof/>
            <w:sz w:val="22"/>
            <w:szCs w:val="22"/>
            <w:lang w:eastAsia="pt-BR"/>
          </w:rPr>
          <w:tab/>
        </w:r>
        <w:r w:rsidR="00F13173" w:rsidRPr="00B42625">
          <w:rPr>
            <w:rStyle w:val="Hyperlink"/>
            <w:noProof/>
          </w:rPr>
          <w:t>INTERRUPTOR BIPOLAR (1 MÓDULO), 10A/250V, INCLUINDO SUPORTE E PLACA - FORNECIMENTO E INSTALAÇÃO. AF_03/2023</w:t>
        </w:r>
        <w:r w:rsidR="00F13173">
          <w:rPr>
            <w:noProof/>
            <w:webHidden/>
          </w:rPr>
          <w:tab/>
        </w:r>
        <w:r w:rsidR="00F13173">
          <w:rPr>
            <w:noProof/>
            <w:webHidden/>
          </w:rPr>
          <w:fldChar w:fldCharType="begin"/>
        </w:r>
        <w:r w:rsidR="00F13173">
          <w:rPr>
            <w:noProof/>
            <w:webHidden/>
          </w:rPr>
          <w:instrText xml:space="preserve"> PAGEREF _Toc208391069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4FF94C9" w14:textId="42FD1DCC"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70" w:history="1">
        <w:r w:rsidR="00F13173" w:rsidRPr="00B42625">
          <w:rPr>
            <w:rStyle w:val="Hyperlink"/>
            <w:noProof/>
          </w:rPr>
          <w:t>8</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LOUÇAS E METAIS</w:t>
        </w:r>
        <w:r w:rsidR="00F13173">
          <w:rPr>
            <w:noProof/>
            <w:webHidden/>
          </w:rPr>
          <w:tab/>
        </w:r>
        <w:r w:rsidR="00F13173">
          <w:rPr>
            <w:noProof/>
            <w:webHidden/>
          </w:rPr>
          <w:fldChar w:fldCharType="begin"/>
        </w:r>
        <w:r w:rsidR="00F13173">
          <w:rPr>
            <w:noProof/>
            <w:webHidden/>
          </w:rPr>
          <w:instrText xml:space="preserve"> PAGEREF _Toc208391070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BFBB0A6" w14:textId="22D459E6"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1" w:history="1">
        <w:r w:rsidR="00F13173" w:rsidRPr="00B42625">
          <w:rPr>
            <w:rStyle w:val="Hyperlink"/>
            <w:noProof/>
          </w:rPr>
          <w:t>8.1</w:t>
        </w:r>
        <w:r w:rsidR="00F13173">
          <w:rPr>
            <w:rFonts w:eastAsiaTheme="minorEastAsia" w:cstheme="minorBidi"/>
            <w:b w:val="0"/>
            <w:bCs w:val="0"/>
            <w:noProof/>
            <w:sz w:val="22"/>
            <w:szCs w:val="22"/>
            <w:lang w:eastAsia="pt-BR"/>
          </w:rPr>
          <w:tab/>
        </w:r>
        <w:r w:rsidR="00F13173" w:rsidRPr="00B42625">
          <w:rPr>
            <w:rStyle w:val="Hyperlink"/>
            <w:noProof/>
          </w:rPr>
          <w:t>TORNEIRA CROMADA LONGA, DE PAREDE, 1/2" OU 3/4", PARA PIA DE COZINHA, PADRÃO POPULAR - FORNECIMENTO E INSTALAÇÃO. AF_01/2020</w:t>
        </w:r>
        <w:r w:rsidR="00F13173">
          <w:rPr>
            <w:noProof/>
            <w:webHidden/>
          </w:rPr>
          <w:tab/>
        </w:r>
        <w:r w:rsidR="00F13173">
          <w:rPr>
            <w:noProof/>
            <w:webHidden/>
          </w:rPr>
          <w:fldChar w:fldCharType="begin"/>
        </w:r>
        <w:r w:rsidR="00F13173">
          <w:rPr>
            <w:noProof/>
            <w:webHidden/>
          </w:rPr>
          <w:instrText xml:space="preserve"> PAGEREF _Toc208391071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1B48AAD" w14:textId="7764CA56"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2" w:history="1">
        <w:r w:rsidR="00F13173" w:rsidRPr="00B42625">
          <w:rPr>
            <w:rStyle w:val="Hyperlink"/>
            <w:noProof/>
          </w:rPr>
          <w:t>8.2</w:t>
        </w:r>
        <w:r w:rsidR="00F13173">
          <w:rPr>
            <w:rFonts w:eastAsiaTheme="minorEastAsia" w:cstheme="minorBidi"/>
            <w:b w:val="0"/>
            <w:bCs w:val="0"/>
            <w:noProof/>
            <w:sz w:val="22"/>
            <w:szCs w:val="22"/>
            <w:lang w:eastAsia="pt-BR"/>
          </w:rPr>
          <w:tab/>
        </w:r>
        <w:r w:rsidR="00F13173" w:rsidRPr="00B42625">
          <w:rPr>
            <w:rStyle w:val="Hyperlink"/>
            <w:noProof/>
          </w:rPr>
          <w:t>TUBO PVC, SERIE NORMAL, ESGOTO PREDIAL, DN 40 MM,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_Toc208391072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638D56F" w14:textId="56B4978A"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3" w:history="1">
        <w:r w:rsidR="00F13173" w:rsidRPr="00B42625">
          <w:rPr>
            <w:rStyle w:val="Hyperlink"/>
            <w:noProof/>
          </w:rPr>
          <w:t>8.3</w:t>
        </w:r>
        <w:r w:rsidR="00F13173">
          <w:rPr>
            <w:rFonts w:eastAsiaTheme="minorEastAsia" w:cstheme="minorBidi"/>
            <w:b w:val="0"/>
            <w:bCs w:val="0"/>
            <w:noProof/>
            <w:sz w:val="22"/>
            <w:szCs w:val="22"/>
            <w:lang w:eastAsia="pt-BR"/>
          </w:rPr>
          <w:tab/>
        </w:r>
        <w:r w:rsidR="00F13173" w:rsidRPr="00B42625">
          <w:rPr>
            <w:rStyle w:val="Hyperlink"/>
            <w:noProof/>
          </w:rPr>
          <w:t>ASSENTO SANITÁRIO CONVENCIONAL - FORNECIMENTO E INSTALACAO. AF_01/2020</w:t>
        </w:r>
        <w:r w:rsidR="00F13173">
          <w:rPr>
            <w:noProof/>
            <w:webHidden/>
          </w:rPr>
          <w:tab/>
        </w:r>
        <w:r w:rsidR="00F13173">
          <w:rPr>
            <w:noProof/>
            <w:webHidden/>
          </w:rPr>
          <w:fldChar w:fldCharType="begin"/>
        </w:r>
        <w:r w:rsidR="00F13173">
          <w:rPr>
            <w:noProof/>
            <w:webHidden/>
          </w:rPr>
          <w:instrText xml:space="preserve"> PAGEREF _Toc208391073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D60BAD8" w14:textId="663245F7"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4" w:history="1">
        <w:r w:rsidR="00F13173" w:rsidRPr="00B42625">
          <w:rPr>
            <w:rStyle w:val="Hyperlink"/>
            <w:noProof/>
          </w:rPr>
          <w:t>8.4</w:t>
        </w:r>
        <w:r w:rsidR="00F13173">
          <w:rPr>
            <w:rFonts w:eastAsiaTheme="minorEastAsia" w:cstheme="minorBidi"/>
            <w:b w:val="0"/>
            <w:bCs w:val="0"/>
            <w:noProof/>
            <w:sz w:val="22"/>
            <w:szCs w:val="22"/>
            <w:lang w:eastAsia="pt-BR"/>
          </w:rPr>
          <w:tab/>
        </w:r>
        <w:r w:rsidR="00F13173" w:rsidRPr="00B42625">
          <w:rPr>
            <w:rStyle w:val="Hyperlink"/>
            <w:noProof/>
          </w:rPr>
          <w:t>LAVATÓRIO LOUÇA BRANCA SUSPENSO, 29,5 X 39CM OU EQUIVALENTE, PADRÃO POPULAR - FORNECIMENTO E INSTALAÇÃO. AF_01/2020</w:t>
        </w:r>
        <w:r w:rsidR="00F13173">
          <w:rPr>
            <w:noProof/>
            <w:webHidden/>
          </w:rPr>
          <w:tab/>
        </w:r>
        <w:r w:rsidR="00F13173">
          <w:rPr>
            <w:noProof/>
            <w:webHidden/>
          </w:rPr>
          <w:fldChar w:fldCharType="begin"/>
        </w:r>
        <w:r w:rsidR="00F13173">
          <w:rPr>
            <w:noProof/>
            <w:webHidden/>
          </w:rPr>
          <w:instrText xml:space="preserve"> PAGEREF _Toc208391074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2ECE129" w14:textId="29AEB54D"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5" w:history="1">
        <w:r w:rsidR="00F13173" w:rsidRPr="00B42625">
          <w:rPr>
            <w:rStyle w:val="Hyperlink"/>
            <w:noProof/>
          </w:rPr>
          <w:t>8.5</w:t>
        </w:r>
        <w:r w:rsidR="00F13173">
          <w:rPr>
            <w:rFonts w:eastAsiaTheme="minorEastAsia" w:cstheme="minorBidi"/>
            <w:b w:val="0"/>
            <w:bCs w:val="0"/>
            <w:noProof/>
            <w:sz w:val="22"/>
            <w:szCs w:val="22"/>
            <w:lang w:eastAsia="pt-BR"/>
          </w:rPr>
          <w:tab/>
        </w:r>
        <w:r w:rsidR="00F13173" w:rsidRPr="00B42625">
          <w:rPr>
            <w:rStyle w:val="Hyperlink"/>
            <w:noProof/>
          </w:rPr>
          <w:t>FECHADURA ESPELHO PARA PORTA DE BANHEIRO, EM ACO INOX (MAQUINA, TESTA E CONTRA-TESTA) E EM ZAMAC (MACANETA, LINGUETA E TRINCOS) COM ACABAMENTO CROMADO, MAQUINA DE 40 MM, INCLUINDO CHAVE TIPO TRANQUETA</w:t>
        </w:r>
        <w:r w:rsidR="00F13173">
          <w:rPr>
            <w:noProof/>
            <w:webHidden/>
          </w:rPr>
          <w:tab/>
        </w:r>
        <w:r w:rsidR="00F13173">
          <w:rPr>
            <w:noProof/>
            <w:webHidden/>
          </w:rPr>
          <w:fldChar w:fldCharType="begin"/>
        </w:r>
        <w:r w:rsidR="00F13173">
          <w:rPr>
            <w:noProof/>
            <w:webHidden/>
          </w:rPr>
          <w:instrText xml:space="preserve"> PAGEREF _Toc208391075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486C2ED" w14:textId="50283AED"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6" w:history="1">
        <w:r w:rsidR="00F13173" w:rsidRPr="00B42625">
          <w:rPr>
            <w:rStyle w:val="Hyperlink"/>
            <w:noProof/>
          </w:rPr>
          <w:t>8.6</w:t>
        </w:r>
        <w:r w:rsidR="00F13173">
          <w:rPr>
            <w:rFonts w:eastAsiaTheme="minorEastAsia" w:cstheme="minorBidi"/>
            <w:b w:val="0"/>
            <w:bCs w:val="0"/>
            <w:noProof/>
            <w:sz w:val="22"/>
            <w:szCs w:val="22"/>
            <w:lang w:eastAsia="pt-BR"/>
          </w:rPr>
          <w:tab/>
        </w:r>
        <w:r w:rsidR="00F13173" w:rsidRPr="00B42625">
          <w:rPr>
            <w:rStyle w:val="Hyperlink"/>
            <w:noProof/>
          </w:rPr>
          <w:t>VASO SANITÁRIO SIFONADO COM CAIXA ACOPLADA LOUÇA BRANCA - FORNECIMENTO E INSTALAÇÃO. AF_01/2020</w:t>
        </w:r>
        <w:r w:rsidR="00F13173">
          <w:rPr>
            <w:noProof/>
            <w:webHidden/>
          </w:rPr>
          <w:tab/>
        </w:r>
        <w:r w:rsidR="00F13173">
          <w:rPr>
            <w:noProof/>
            <w:webHidden/>
          </w:rPr>
          <w:fldChar w:fldCharType="begin"/>
        </w:r>
        <w:r w:rsidR="00F13173">
          <w:rPr>
            <w:noProof/>
            <w:webHidden/>
          </w:rPr>
          <w:instrText xml:space="preserve"> PAGEREF _Toc208391076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00F0E08F" w14:textId="18DCF9DA"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7" w:history="1">
        <w:r w:rsidR="00F13173" w:rsidRPr="00B42625">
          <w:rPr>
            <w:rStyle w:val="Hyperlink"/>
            <w:noProof/>
          </w:rPr>
          <w:t>8.7</w:t>
        </w:r>
        <w:r w:rsidR="00F13173">
          <w:rPr>
            <w:rFonts w:eastAsiaTheme="minorEastAsia" w:cstheme="minorBidi"/>
            <w:b w:val="0"/>
            <w:bCs w:val="0"/>
            <w:noProof/>
            <w:sz w:val="22"/>
            <w:szCs w:val="22"/>
            <w:lang w:eastAsia="pt-BR"/>
          </w:rPr>
          <w:tab/>
        </w:r>
        <w:r w:rsidR="00F13173" w:rsidRPr="00B42625">
          <w:rPr>
            <w:rStyle w:val="Hyperlink"/>
            <w:noProof/>
          </w:rPr>
          <w:t>KIT DE ACESSORIOS PARA BANHEIRO EM PLÁSTICO, 5 PECAS, INCLUSO FIXAÇÃO</w:t>
        </w:r>
        <w:r w:rsidR="00F13173">
          <w:rPr>
            <w:noProof/>
            <w:webHidden/>
          </w:rPr>
          <w:tab/>
        </w:r>
        <w:r w:rsidR="00F13173">
          <w:rPr>
            <w:noProof/>
            <w:webHidden/>
          </w:rPr>
          <w:fldChar w:fldCharType="begin"/>
        </w:r>
        <w:r w:rsidR="00F13173">
          <w:rPr>
            <w:noProof/>
            <w:webHidden/>
          </w:rPr>
          <w:instrText xml:space="preserve"> PAGEREF _Toc208391077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3E374FD" w14:textId="36DD54B5"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78" w:history="1">
        <w:r w:rsidR="00F13173" w:rsidRPr="00B42625">
          <w:rPr>
            <w:rStyle w:val="Hyperlink"/>
            <w:noProof/>
          </w:rPr>
          <w:t>9</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INSTALAÇAO SANITARIA</w:t>
        </w:r>
        <w:r w:rsidR="00F13173">
          <w:rPr>
            <w:noProof/>
            <w:webHidden/>
          </w:rPr>
          <w:tab/>
        </w:r>
        <w:r w:rsidR="00F13173">
          <w:rPr>
            <w:noProof/>
            <w:webHidden/>
          </w:rPr>
          <w:fldChar w:fldCharType="begin"/>
        </w:r>
        <w:r w:rsidR="00F13173">
          <w:rPr>
            <w:noProof/>
            <w:webHidden/>
          </w:rPr>
          <w:instrText xml:space="preserve"> PAGEREF _Toc208391078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80BD9BD" w14:textId="4778FFC1"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79" w:history="1">
        <w:r w:rsidR="00F13173" w:rsidRPr="00B42625">
          <w:rPr>
            <w:rStyle w:val="Hyperlink"/>
            <w:noProof/>
          </w:rPr>
          <w:t>9.1</w:t>
        </w:r>
        <w:r w:rsidR="00F13173">
          <w:rPr>
            <w:rFonts w:eastAsiaTheme="minorEastAsia" w:cstheme="minorBidi"/>
            <w:b w:val="0"/>
            <w:bCs w:val="0"/>
            <w:noProof/>
            <w:sz w:val="22"/>
            <w:szCs w:val="22"/>
            <w:lang w:eastAsia="pt-BR"/>
          </w:rPr>
          <w:tab/>
        </w:r>
        <w:r w:rsidR="00F13173" w:rsidRPr="00B42625">
          <w:rPr>
            <w:rStyle w:val="Hyperlink"/>
            <w:noProof/>
          </w:rPr>
          <w:t>TUBO PVC, SERIE NORMAL, ESGOTO PREDIAL, DN 50 MM,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_Toc208391079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9AD061C" w14:textId="2A215348"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0" w:history="1">
        <w:r w:rsidR="00F13173" w:rsidRPr="00B42625">
          <w:rPr>
            <w:rStyle w:val="Hyperlink"/>
            <w:noProof/>
          </w:rPr>
          <w:t>9.2</w:t>
        </w:r>
        <w:r w:rsidR="00F13173">
          <w:rPr>
            <w:rFonts w:eastAsiaTheme="minorEastAsia" w:cstheme="minorBidi"/>
            <w:b w:val="0"/>
            <w:bCs w:val="0"/>
            <w:noProof/>
            <w:sz w:val="22"/>
            <w:szCs w:val="22"/>
            <w:lang w:eastAsia="pt-BR"/>
          </w:rPr>
          <w:tab/>
        </w:r>
        <w:r w:rsidR="00F13173" w:rsidRPr="00B42625">
          <w:rPr>
            <w:rStyle w:val="Hyperlink"/>
            <w:noProof/>
          </w:rPr>
          <w:t>TUBO PVC, SERIE NORMAL, ESGOTO PREDIAL, DN 75 MM,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_Toc208391080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DD02542" w14:textId="3955D56B"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1" w:history="1">
        <w:r w:rsidR="00F13173" w:rsidRPr="00B42625">
          <w:rPr>
            <w:rStyle w:val="Hyperlink"/>
            <w:noProof/>
          </w:rPr>
          <w:t>9.3</w:t>
        </w:r>
        <w:r w:rsidR="00F13173">
          <w:rPr>
            <w:rFonts w:eastAsiaTheme="minorEastAsia" w:cstheme="minorBidi"/>
            <w:b w:val="0"/>
            <w:bCs w:val="0"/>
            <w:noProof/>
            <w:sz w:val="22"/>
            <w:szCs w:val="22"/>
            <w:lang w:eastAsia="pt-BR"/>
          </w:rPr>
          <w:tab/>
        </w:r>
        <w:r w:rsidR="00F13173" w:rsidRPr="00B42625">
          <w:rPr>
            <w:rStyle w:val="Hyperlink"/>
            <w:noProof/>
          </w:rPr>
          <w:t>JOELHO 90 GRAUS, PVC, SERIE NORMAL, ESGOTO PREDIAL, DN 40 MM, JUNTA SOLDÁVEL,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_Toc208391081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5321A95" w14:textId="0741D1A0"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2" w:history="1">
        <w:r w:rsidR="00F13173" w:rsidRPr="00B42625">
          <w:rPr>
            <w:rStyle w:val="Hyperlink"/>
            <w:noProof/>
          </w:rPr>
          <w:t>9.4</w:t>
        </w:r>
        <w:r w:rsidR="00F13173">
          <w:rPr>
            <w:rFonts w:eastAsiaTheme="minorEastAsia" w:cstheme="minorBidi"/>
            <w:b w:val="0"/>
            <w:bCs w:val="0"/>
            <w:noProof/>
            <w:sz w:val="22"/>
            <w:szCs w:val="22"/>
            <w:lang w:eastAsia="pt-BR"/>
          </w:rPr>
          <w:tab/>
        </w:r>
        <w:r w:rsidR="00F13173" w:rsidRPr="00B42625">
          <w:rPr>
            <w:rStyle w:val="Hyperlink"/>
            <w:noProof/>
          </w:rPr>
          <w:t>JOELHO 90 GRAUS, PVC, SERIE NORMAL, ESGOTO PREDIAL, DN 50 MM, JUNTA ELÁSTICA,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_Toc208391082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E32BC85" w14:textId="2BD8D4F5"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3" w:history="1">
        <w:r w:rsidR="00F13173" w:rsidRPr="00B42625">
          <w:rPr>
            <w:rStyle w:val="Hyperlink"/>
            <w:noProof/>
          </w:rPr>
          <w:t>9.5</w:t>
        </w:r>
        <w:r w:rsidR="00F13173">
          <w:rPr>
            <w:rFonts w:eastAsiaTheme="minorEastAsia" w:cstheme="minorBidi"/>
            <w:b w:val="0"/>
            <w:bCs w:val="0"/>
            <w:noProof/>
            <w:sz w:val="22"/>
            <w:szCs w:val="22"/>
            <w:lang w:eastAsia="pt-BR"/>
          </w:rPr>
          <w:tab/>
        </w:r>
        <w:r w:rsidR="00F13173" w:rsidRPr="00B42625">
          <w:rPr>
            <w:rStyle w:val="Hyperlink"/>
            <w:noProof/>
          </w:rPr>
          <w:t>JOELHO 45 GRAUS, PVC, SERIE NORMAL, ESGOTO PREDIAL, DN 100 MM, JUNTA ELÁSTICA, FORNECIDO E INSTALADO EM PRUMADA DE ESGOTO SANITÁRIO OU VENTILAÇÃO. AF_08/2022</w:t>
        </w:r>
        <w:r w:rsidR="00F13173">
          <w:rPr>
            <w:noProof/>
            <w:webHidden/>
          </w:rPr>
          <w:tab/>
        </w:r>
        <w:r w:rsidR="00F13173">
          <w:rPr>
            <w:noProof/>
            <w:webHidden/>
          </w:rPr>
          <w:fldChar w:fldCharType="begin"/>
        </w:r>
        <w:r w:rsidR="00F13173">
          <w:rPr>
            <w:noProof/>
            <w:webHidden/>
          </w:rPr>
          <w:instrText xml:space="preserve"> PAGEREF _Toc208391083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B76ED7F" w14:textId="1ACDD39A"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4" w:history="1">
        <w:r w:rsidR="00F13173" w:rsidRPr="00B42625">
          <w:rPr>
            <w:rStyle w:val="Hyperlink"/>
            <w:noProof/>
          </w:rPr>
          <w:t>9.6</w:t>
        </w:r>
        <w:r w:rsidR="00F13173">
          <w:rPr>
            <w:rFonts w:eastAsiaTheme="minorEastAsia" w:cstheme="minorBidi"/>
            <w:b w:val="0"/>
            <w:bCs w:val="0"/>
            <w:noProof/>
            <w:sz w:val="22"/>
            <w:szCs w:val="22"/>
            <w:lang w:eastAsia="pt-BR"/>
          </w:rPr>
          <w:tab/>
        </w:r>
        <w:r w:rsidR="00F13173" w:rsidRPr="00B42625">
          <w:rPr>
            <w:rStyle w:val="Hyperlink"/>
            <w:noProof/>
          </w:rPr>
          <w:t>JOELHO 90 GRAUS, PVC, SERIE NORMAL, ESGOTO PREDIAL, DN 75 MM, JUNTA ELÁSTICA,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_Toc208391084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C81D6F0" w14:textId="2A0B0147"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5" w:history="1">
        <w:r w:rsidR="00F13173" w:rsidRPr="00B42625">
          <w:rPr>
            <w:rStyle w:val="Hyperlink"/>
            <w:noProof/>
          </w:rPr>
          <w:t>9.7</w:t>
        </w:r>
        <w:r w:rsidR="00F13173">
          <w:rPr>
            <w:rFonts w:eastAsiaTheme="minorEastAsia" w:cstheme="minorBidi"/>
            <w:b w:val="0"/>
            <w:bCs w:val="0"/>
            <w:noProof/>
            <w:sz w:val="22"/>
            <w:szCs w:val="22"/>
            <w:lang w:eastAsia="pt-BR"/>
          </w:rPr>
          <w:tab/>
        </w:r>
        <w:r w:rsidR="00F13173" w:rsidRPr="00B42625">
          <w:rPr>
            <w:rStyle w:val="Hyperlink"/>
            <w:noProof/>
          </w:rPr>
          <w:t>LUVA PVC ESGOTO 100MM - FORNECIMENTO E INSTALACAO</w:t>
        </w:r>
        <w:r w:rsidR="00F13173">
          <w:rPr>
            <w:noProof/>
            <w:webHidden/>
          </w:rPr>
          <w:tab/>
        </w:r>
        <w:r w:rsidR="00F13173">
          <w:rPr>
            <w:noProof/>
            <w:webHidden/>
          </w:rPr>
          <w:fldChar w:fldCharType="begin"/>
        </w:r>
        <w:r w:rsidR="00F13173">
          <w:rPr>
            <w:noProof/>
            <w:webHidden/>
          </w:rPr>
          <w:instrText xml:space="preserve"> PAGEREF _Toc208391085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C1F78B2" w14:textId="7C278C30"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6" w:history="1">
        <w:r w:rsidR="00F13173" w:rsidRPr="00B42625">
          <w:rPr>
            <w:rStyle w:val="Hyperlink"/>
            <w:noProof/>
          </w:rPr>
          <w:t>9.8</w:t>
        </w:r>
        <w:r w:rsidR="00F13173">
          <w:rPr>
            <w:rFonts w:eastAsiaTheme="minorEastAsia" w:cstheme="minorBidi"/>
            <w:b w:val="0"/>
            <w:bCs w:val="0"/>
            <w:noProof/>
            <w:sz w:val="22"/>
            <w:szCs w:val="22"/>
            <w:lang w:eastAsia="pt-BR"/>
          </w:rPr>
          <w:tab/>
        </w:r>
        <w:r w:rsidR="00F13173" w:rsidRPr="00B42625">
          <w:rPr>
            <w:rStyle w:val="Hyperlink"/>
            <w:noProof/>
          </w:rPr>
          <w:t>LUVA, PVC, SOLDÁVEL, DN 50MM,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_Toc208391086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E6637C1" w14:textId="1150369A" w:rsidR="00F13173" w:rsidRDefault="00024730">
      <w:pPr>
        <w:pStyle w:val="Sumrio2"/>
        <w:tabs>
          <w:tab w:val="left" w:pos="1200"/>
          <w:tab w:val="right" w:leader="dot" w:pos="10338"/>
        </w:tabs>
        <w:rPr>
          <w:rFonts w:eastAsiaTheme="minorEastAsia" w:cstheme="minorBidi"/>
          <w:b w:val="0"/>
          <w:bCs w:val="0"/>
          <w:noProof/>
          <w:sz w:val="22"/>
          <w:szCs w:val="22"/>
          <w:lang w:eastAsia="pt-BR"/>
        </w:rPr>
      </w:pPr>
      <w:hyperlink w:anchor="_Toc208391087" w:history="1">
        <w:r w:rsidR="00F13173" w:rsidRPr="00B42625">
          <w:rPr>
            <w:rStyle w:val="Hyperlink"/>
            <w:noProof/>
          </w:rPr>
          <w:t>9.9</w:t>
        </w:r>
        <w:r w:rsidR="00F13173">
          <w:rPr>
            <w:rFonts w:eastAsiaTheme="minorEastAsia" w:cstheme="minorBidi"/>
            <w:b w:val="0"/>
            <w:bCs w:val="0"/>
            <w:noProof/>
            <w:sz w:val="22"/>
            <w:szCs w:val="22"/>
            <w:lang w:eastAsia="pt-BR"/>
          </w:rPr>
          <w:tab/>
        </w:r>
        <w:r w:rsidR="00F13173" w:rsidRPr="00B42625">
          <w:rPr>
            <w:rStyle w:val="Hyperlink"/>
            <w:noProof/>
          </w:rPr>
          <w:t>LUVA, PVC, SOLDÁVEL, DN 40MM,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_Toc208391087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275C0F3" w14:textId="2AA84B56"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88" w:history="1">
        <w:r w:rsidR="00F13173" w:rsidRPr="00B42625">
          <w:rPr>
            <w:rStyle w:val="Hyperlink"/>
            <w:noProof/>
          </w:rPr>
          <w:t>9.10</w:t>
        </w:r>
        <w:r w:rsidR="00F13173">
          <w:rPr>
            <w:rFonts w:eastAsiaTheme="minorEastAsia" w:cstheme="minorBidi"/>
            <w:b w:val="0"/>
            <w:bCs w:val="0"/>
            <w:noProof/>
            <w:sz w:val="22"/>
            <w:szCs w:val="22"/>
            <w:lang w:eastAsia="pt-BR"/>
          </w:rPr>
          <w:tab/>
        </w:r>
        <w:r w:rsidR="00F13173" w:rsidRPr="00B42625">
          <w:rPr>
            <w:rStyle w:val="Hyperlink"/>
            <w:noProof/>
          </w:rPr>
          <w:t>LUVA, PVC, SOLDÁVEL, DN 25MM,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_Toc208391088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A782250" w14:textId="6227A2CB"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89" w:history="1">
        <w:r w:rsidR="00F13173" w:rsidRPr="00B42625">
          <w:rPr>
            <w:rStyle w:val="Hyperlink"/>
            <w:noProof/>
          </w:rPr>
          <w:t>9.11</w:t>
        </w:r>
        <w:r w:rsidR="00F13173">
          <w:rPr>
            <w:rFonts w:eastAsiaTheme="minorEastAsia" w:cstheme="minorBidi"/>
            <w:b w:val="0"/>
            <w:bCs w:val="0"/>
            <w:noProof/>
            <w:sz w:val="22"/>
            <w:szCs w:val="22"/>
            <w:lang w:eastAsia="pt-BR"/>
          </w:rPr>
          <w:tab/>
        </w:r>
        <w:r w:rsidR="00F13173" w:rsidRPr="00B42625">
          <w:rPr>
            <w:rStyle w:val="Hyperlink"/>
            <w:noProof/>
          </w:rPr>
          <w:t>TE, PVC, SERIE NORMAL, ESGOTO PREDIAL, DN 100 X 100 MM, JUNTA ELÁSTICA, FORNECIDO E INSTALADO EM PRUMADA DE ESGOTO SANITÁRIO OU VENTILAÇÃO. AF_08/2022</w:t>
        </w:r>
        <w:r w:rsidR="00F13173">
          <w:rPr>
            <w:noProof/>
            <w:webHidden/>
          </w:rPr>
          <w:tab/>
        </w:r>
        <w:r w:rsidR="00F13173">
          <w:rPr>
            <w:noProof/>
            <w:webHidden/>
          </w:rPr>
          <w:fldChar w:fldCharType="begin"/>
        </w:r>
        <w:r w:rsidR="00F13173">
          <w:rPr>
            <w:noProof/>
            <w:webHidden/>
          </w:rPr>
          <w:instrText xml:space="preserve"> PAGEREF _Toc208391089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DC9309A" w14:textId="2F12CCDE"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0" w:history="1">
        <w:r w:rsidR="00F13173" w:rsidRPr="00B42625">
          <w:rPr>
            <w:rStyle w:val="Hyperlink"/>
            <w:noProof/>
          </w:rPr>
          <w:t>9.12</w:t>
        </w:r>
        <w:r w:rsidR="00F13173">
          <w:rPr>
            <w:rFonts w:eastAsiaTheme="minorEastAsia" w:cstheme="minorBidi"/>
            <w:b w:val="0"/>
            <w:bCs w:val="0"/>
            <w:noProof/>
            <w:sz w:val="22"/>
            <w:szCs w:val="22"/>
            <w:lang w:eastAsia="pt-BR"/>
          </w:rPr>
          <w:tab/>
        </w:r>
        <w:r w:rsidR="00F13173" w:rsidRPr="00B42625">
          <w:rPr>
            <w:rStyle w:val="Hyperlink"/>
            <w:noProof/>
          </w:rPr>
          <w:t>TE, PVC, SERIE NORMAL, ESGOTO PREDIAL, DN 50 X 50 MM, JUNTA ELÁSTICA,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_Toc208391090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0A5A601C" w14:textId="3FC08DFA"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1" w:history="1">
        <w:r w:rsidR="00F13173" w:rsidRPr="00B42625">
          <w:rPr>
            <w:rStyle w:val="Hyperlink"/>
            <w:noProof/>
          </w:rPr>
          <w:t>9.13</w:t>
        </w:r>
        <w:r w:rsidR="00F13173">
          <w:rPr>
            <w:rFonts w:eastAsiaTheme="minorEastAsia" w:cstheme="minorBidi"/>
            <w:b w:val="0"/>
            <w:bCs w:val="0"/>
            <w:noProof/>
            <w:sz w:val="22"/>
            <w:szCs w:val="22"/>
            <w:lang w:eastAsia="pt-BR"/>
          </w:rPr>
          <w:tab/>
        </w:r>
        <w:r w:rsidR="00F13173" w:rsidRPr="00B42625">
          <w:rPr>
            <w:rStyle w:val="Hyperlink"/>
            <w:noProof/>
          </w:rPr>
          <w:t>TE, PVC, SERIE NORMAL, ESGOTO PREDIAL, DN 40 X 40 MM, JUNTA SOLDÁVEL,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_Toc208391091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825D5AF" w14:textId="60F9B655"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2" w:history="1">
        <w:r w:rsidR="00F13173" w:rsidRPr="00B42625">
          <w:rPr>
            <w:rStyle w:val="Hyperlink"/>
            <w:noProof/>
          </w:rPr>
          <w:t>9.14</w:t>
        </w:r>
        <w:r w:rsidR="00F13173">
          <w:rPr>
            <w:rFonts w:eastAsiaTheme="minorEastAsia" w:cstheme="minorBidi"/>
            <w:b w:val="0"/>
            <w:bCs w:val="0"/>
            <w:noProof/>
            <w:sz w:val="22"/>
            <w:szCs w:val="22"/>
            <w:lang w:eastAsia="pt-BR"/>
          </w:rPr>
          <w:tab/>
        </w:r>
        <w:r w:rsidR="00F13173" w:rsidRPr="00B42625">
          <w:rPr>
            <w:rStyle w:val="Hyperlink"/>
            <w:noProof/>
          </w:rPr>
          <w:t>SUMIDOURO RETANGULAR, EM ALVENARIA COM BLOCOS DE CONCRETO, DIMENSÕES INTERNAS: 1,0 X 3,0 X H=3,0 M, ÁREA DE INFILTRAÇÃO: 25 M² (PARA 10 CONTRIBUINTES). AF_12/2020</w:t>
        </w:r>
        <w:r w:rsidR="00F13173">
          <w:rPr>
            <w:noProof/>
            <w:webHidden/>
          </w:rPr>
          <w:tab/>
        </w:r>
        <w:r w:rsidR="00F13173">
          <w:rPr>
            <w:noProof/>
            <w:webHidden/>
          </w:rPr>
          <w:fldChar w:fldCharType="begin"/>
        </w:r>
        <w:r w:rsidR="00F13173">
          <w:rPr>
            <w:noProof/>
            <w:webHidden/>
          </w:rPr>
          <w:instrText xml:space="preserve"> PAGEREF _Toc208391092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E83674C" w14:textId="1A41BA59"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3" w:history="1">
        <w:r w:rsidR="00F13173" w:rsidRPr="00B42625">
          <w:rPr>
            <w:rStyle w:val="Hyperlink"/>
            <w:noProof/>
          </w:rPr>
          <w:t>9.15</w:t>
        </w:r>
        <w:r w:rsidR="00F13173">
          <w:rPr>
            <w:rFonts w:eastAsiaTheme="minorEastAsia" w:cstheme="minorBidi"/>
            <w:b w:val="0"/>
            <w:bCs w:val="0"/>
            <w:noProof/>
            <w:sz w:val="22"/>
            <w:szCs w:val="22"/>
            <w:lang w:eastAsia="pt-BR"/>
          </w:rPr>
          <w:tab/>
        </w:r>
        <w:r w:rsidR="00F13173" w:rsidRPr="00B42625">
          <w:rPr>
            <w:rStyle w:val="Hyperlink"/>
            <w:noProof/>
          </w:rPr>
          <w:t>FOSSA SEPTICA, DE CAMARA UNICA, TIPO CILINDRICA, DE CONCRETO PR E-MOLDADO, MEDINDO 2500X2000MM.FORNECIMENTO E COLOCACAO 3%-DESGASTE DE FERRAMENTAS E EPI</w:t>
        </w:r>
        <w:r w:rsidR="00F13173">
          <w:rPr>
            <w:noProof/>
            <w:webHidden/>
          </w:rPr>
          <w:tab/>
        </w:r>
        <w:r w:rsidR="00F13173">
          <w:rPr>
            <w:noProof/>
            <w:webHidden/>
          </w:rPr>
          <w:fldChar w:fldCharType="begin"/>
        </w:r>
        <w:r w:rsidR="00F13173">
          <w:rPr>
            <w:noProof/>
            <w:webHidden/>
          </w:rPr>
          <w:instrText xml:space="preserve"> PAGEREF _Toc208391093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21ECED0" w14:textId="01CF8396"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4" w:history="1">
        <w:r w:rsidR="00F13173" w:rsidRPr="00B42625">
          <w:rPr>
            <w:rStyle w:val="Hyperlink"/>
            <w:noProof/>
          </w:rPr>
          <w:t>9.16</w:t>
        </w:r>
        <w:r w:rsidR="00F13173">
          <w:rPr>
            <w:rFonts w:eastAsiaTheme="minorEastAsia" w:cstheme="minorBidi"/>
            <w:b w:val="0"/>
            <w:bCs w:val="0"/>
            <w:noProof/>
            <w:sz w:val="22"/>
            <w:szCs w:val="22"/>
            <w:lang w:eastAsia="pt-BR"/>
          </w:rPr>
          <w:tab/>
        </w:r>
        <w:r w:rsidR="00F13173" w:rsidRPr="00B42625">
          <w:rPr>
            <w:rStyle w:val="Hyperlink"/>
            <w:noProof/>
          </w:rPr>
          <w:t>TE, PVC, SÉRIE NORMAL, ESGOTO PREDIAL, DN 100 X 75 MM, JUNTA ELÁSTICA,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_Toc208391094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2F0D34F" w14:textId="0123F88B"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095" w:history="1">
        <w:r w:rsidR="00F13173" w:rsidRPr="00B42625">
          <w:rPr>
            <w:rStyle w:val="Hyperlink"/>
            <w:noProof/>
          </w:rPr>
          <w:t>10</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INSTALAÇÃO HIDRAULICA</w:t>
        </w:r>
        <w:r w:rsidR="00F13173">
          <w:rPr>
            <w:noProof/>
            <w:webHidden/>
          </w:rPr>
          <w:tab/>
        </w:r>
        <w:r w:rsidR="00F13173">
          <w:rPr>
            <w:noProof/>
            <w:webHidden/>
          </w:rPr>
          <w:fldChar w:fldCharType="begin"/>
        </w:r>
        <w:r w:rsidR="00F13173">
          <w:rPr>
            <w:noProof/>
            <w:webHidden/>
          </w:rPr>
          <w:instrText xml:space="preserve"> PAGEREF _Toc208391095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BE75E0E" w14:textId="14EC1DD6"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6" w:history="1">
        <w:r w:rsidR="00F13173" w:rsidRPr="00B42625">
          <w:rPr>
            <w:rStyle w:val="Hyperlink"/>
            <w:noProof/>
          </w:rPr>
          <w:t>10.1</w:t>
        </w:r>
        <w:r w:rsidR="00F13173">
          <w:rPr>
            <w:rFonts w:eastAsiaTheme="minorEastAsia" w:cstheme="minorBidi"/>
            <w:b w:val="0"/>
            <w:bCs w:val="0"/>
            <w:noProof/>
            <w:sz w:val="22"/>
            <w:szCs w:val="22"/>
            <w:lang w:eastAsia="pt-BR"/>
          </w:rPr>
          <w:tab/>
        </w:r>
        <w:r w:rsidR="00F13173" w:rsidRPr="00B42625">
          <w:rPr>
            <w:rStyle w:val="Hyperlink"/>
            <w:noProof/>
          </w:rPr>
          <w:t>TUBO PVC, SERIE NORMAL, ESGOTO PREDIAL, DN 40 MM, FORNECIDO E INSTALADO EM RAMAL DE DESCARGA OU RAMAL DE ESGOTO SANITÁRIO. AF_08/2022</w:t>
        </w:r>
        <w:r w:rsidR="00F13173">
          <w:rPr>
            <w:noProof/>
            <w:webHidden/>
          </w:rPr>
          <w:tab/>
        </w:r>
        <w:r w:rsidR="00F13173">
          <w:rPr>
            <w:noProof/>
            <w:webHidden/>
          </w:rPr>
          <w:fldChar w:fldCharType="begin"/>
        </w:r>
        <w:r w:rsidR="00F13173">
          <w:rPr>
            <w:noProof/>
            <w:webHidden/>
          </w:rPr>
          <w:instrText xml:space="preserve"> PAGEREF _Toc208391096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6102F8D" w14:textId="0ABFAF4A"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7" w:history="1">
        <w:r w:rsidR="00F13173" w:rsidRPr="00B42625">
          <w:rPr>
            <w:rStyle w:val="Hyperlink"/>
            <w:noProof/>
          </w:rPr>
          <w:t>10.2</w:t>
        </w:r>
        <w:r w:rsidR="00F13173">
          <w:rPr>
            <w:rFonts w:eastAsiaTheme="minorEastAsia" w:cstheme="minorBidi"/>
            <w:b w:val="0"/>
            <w:bCs w:val="0"/>
            <w:noProof/>
            <w:sz w:val="22"/>
            <w:szCs w:val="22"/>
            <w:lang w:eastAsia="pt-BR"/>
          </w:rPr>
          <w:tab/>
        </w:r>
        <w:r w:rsidR="00F13173" w:rsidRPr="00B42625">
          <w:rPr>
            <w:rStyle w:val="Hyperlink"/>
            <w:noProof/>
          </w:rPr>
          <w:t>TUBO, PVC, SOLDÁVEL, DE 32MM, INSTALADO EM RAMAL DE DISTRIBUIÇÃO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_Toc208391097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45FD26B7" w14:textId="3B9B0C27"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8" w:history="1">
        <w:r w:rsidR="00F13173" w:rsidRPr="00B42625">
          <w:rPr>
            <w:rStyle w:val="Hyperlink"/>
            <w:noProof/>
          </w:rPr>
          <w:t>10.3</w:t>
        </w:r>
        <w:r w:rsidR="00F13173">
          <w:rPr>
            <w:rFonts w:eastAsiaTheme="minorEastAsia" w:cstheme="minorBidi"/>
            <w:b w:val="0"/>
            <w:bCs w:val="0"/>
            <w:noProof/>
            <w:sz w:val="22"/>
            <w:szCs w:val="22"/>
            <w:lang w:eastAsia="pt-BR"/>
          </w:rPr>
          <w:tab/>
        </w:r>
        <w:r w:rsidR="00F13173" w:rsidRPr="00B42625">
          <w:rPr>
            <w:rStyle w:val="Hyperlink"/>
            <w:noProof/>
          </w:rPr>
          <w:t>TUBO, PVC, SOLDÁVEL, DE  25MM, INSTALADO EM RESERVAÇÃO PREDIAL DE ÁGUA - FORNECIMENTO E INSTALAÇÃO. AF_04/2024</w:t>
        </w:r>
        <w:r w:rsidR="00F13173">
          <w:rPr>
            <w:noProof/>
            <w:webHidden/>
          </w:rPr>
          <w:tab/>
        </w:r>
        <w:r w:rsidR="00F13173">
          <w:rPr>
            <w:noProof/>
            <w:webHidden/>
          </w:rPr>
          <w:fldChar w:fldCharType="begin"/>
        </w:r>
        <w:r w:rsidR="00F13173">
          <w:rPr>
            <w:noProof/>
            <w:webHidden/>
          </w:rPr>
          <w:instrText xml:space="preserve"> PAGEREF _Toc208391098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BC302F0" w14:textId="13EBE6C9"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099" w:history="1">
        <w:r w:rsidR="00F13173" w:rsidRPr="00B42625">
          <w:rPr>
            <w:rStyle w:val="Hyperlink"/>
            <w:noProof/>
          </w:rPr>
          <w:t>10.4</w:t>
        </w:r>
        <w:r w:rsidR="00F13173">
          <w:rPr>
            <w:rFonts w:eastAsiaTheme="minorEastAsia" w:cstheme="minorBidi"/>
            <w:b w:val="0"/>
            <w:bCs w:val="0"/>
            <w:noProof/>
            <w:sz w:val="22"/>
            <w:szCs w:val="22"/>
            <w:lang w:eastAsia="pt-BR"/>
          </w:rPr>
          <w:tab/>
        </w:r>
        <w:r w:rsidR="00F13173" w:rsidRPr="00B42625">
          <w:rPr>
            <w:rStyle w:val="Hyperlink"/>
            <w:noProof/>
          </w:rPr>
          <w:t>JOELHO PVC SOLDAVEL 90ª ÁGUA FRIA 32MM - FORNECIMENTO E INSTALACAO</w:t>
        </w:r>
        <w:r w:rsidR="00F13173">
          <w:rPr>
            <w:noProof/>
            <w:webHidden/>
          </w:rPr>
          <w:tab/>
        </w:r>
        <w:r w:rsidR="00F13173">
          <w:rPr>
            <w:noProof/>
            <w:webHidden/>
          </w:rPr>
          <w:fldChar w:fldCharType="begin"/>
        </w:r>
        <w:r w:rsidR="00F13173">
          <w:rPr>
            <w:noProof/>
            <w:webHidden/>
          </w:rPr>
          <w:instrText xml:space="preserve"> PAGEREF _Toc208391099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3547D77" w14:textId="5F7A0FAF"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0" w:history="1">
        <w:r w:rsidR="00F13173" w:rsidRPr="00B42625">
          <w:rPr>
            <w:rStyle w:val="Hyperlink"/>
            <w:noProof/>
          </w:rPr>
          <w:t>10.5</w:t>
        </w:r>
        <w:r w:rsidR="00F13173">
          <w:rPr>
            <w:rFonts w:eastAsiaTheme="minorEastAsia" w:cstheme="minorBidi"/>
            <w:b w:val="0"/>
            <w:bCs w:val="0"/>
            <w:noProof/>
            <w:sz w:val="22"/>
            <w:szCs w:val="22"/>
            <w:lang w:eastAsia="pt-BR"/>
          </w:rPr>
          <w:tab/>
        </w:r>
        <w:r w:rsidR="00F13173" w:rsidRPr="00B42625">
          <w:rPr>
            <w:rStyle w:val="Hyperlink"/>
            <w:noProof/>
          </w:rPr>
          <w:t>JOELHO PVC SOLDAVEL 90º AGUA FRIA 25MM - FORNECIMENTO E INSTALACAO</w:t>
        </w:r>
        <w:r w:rsidR="00F13173">
          <w:rPr>
            <w:noProof/>
            <w:webHidden/>
          </w:rPr>
          <w:tab/>
        </w:r>
        <w:r w:rsidR="00F13173">
          <w:rPr>
            <w:noProof/>
            <w:webHidden/>
          </w:rPr>
          <w:fldChar w:fldCharType="begin"/>
        </w:r>
        <w:r w:rsidR="00F13173">
          <w:rPr>
            <w:noProof/>
            <w:webHidden/>
          </w:rPr>
          <w:instrText xml:space="preserve"> PAGEREF _Toc208391100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B5E149F" w14:textId="5BDACC1D"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1" w:history="1">
        <w:r w:rsidR="00F13173" w:rsidRPr="00B42625">
          <w:rPr>
            <w:rStyle w:val="Hyperlink"/>
            <w:noProof/>
          </w:rPr>
          <w:t>10.6</w:t>
        </w:r>
        <w:r w:rsidR="00F13173">
          <w:rPr>
            <w:rFonts w:eastAsiaTheme="minorEastAsia" w:cstheme="minorBidi"/>
            <w:b w:val="0"/>
            <w:bCs w:val="0"/>
            <w:noProof/>
            <w:sz w:val="22"/>
            <w:szCs w:val="22"/>
            <w:lang w:eastAsia="pt-BR"/>
          </w:rPr>
          <w:tab/>
        </w:r>
        <w:r w:rsidR="00F13173" w:rsidRPr="00B42625">
          <w:rPr>
            <w:rStyle w:val="Hyperlink"/>
            <w:noProof/>
          </w:rPr>
          <w:t>LUVA, PVC, SOLDÁVEL, DN 40MM,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_Toc208391101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34A0228" w14:textId="7B5FBD89"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2" w:history="1">
        <w:r w:rsidR="00F13173" w:rsidRPr="00B42625">
          <w:rPr>
            <w:rStyle w:val="Hyperlink"/>
            <w:noProof/>
          </w:rPr>
          <w:t>10.7</w:t>
        </w:r>
        <w:r w:rsidR="00F13173">
          <w:rPr>
            <w:rFonts w:eastAsiaTheme="minorEastAsia" w:cstheme="minorBidi"/>
            <w:b w:val="0"/>
            <w:bCs w:val="0"/>
            <w:noProof/>
            <w:sz w:val="22"/>
            <w:szCs w:val="22"/>
            <w:lang w:eastAsia="pt-BR"/>
          </w:rPr>
          <w:tab/>
        </w:r>
        <w:r w:rsidR="00F13173" w:rsidRPr="00B42625">
          <w:rPr>
            <w:rStyle w:val="Hyperlink"/>
            <w:noProof/>
          </w:rPr>
          <w:t>LUVA, PVC, SOLDÁVEL, DN 32MM,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_Toc208391102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2941B60A" w14:textId="06FB4125"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3" w:history="1">
        <w:r w:rsidR="00F13173" w:rsidRPr="00B42625">
          <w:rPr>
            <w:rStyle w:val="Hyperlink"/>
            <w:noProof/>
          </w:rPr>
          <w:t>10.8</w:t>
        </w:r>
        <w:r w:rsidR="00F13173">
          <w:rPr>
            <w:rFonts w:eastAsiaTheme="minorEastAsia" w:cstheme="minorBidi"/>
            <w:b w:val="0"/>
            <w:bCs w:val="0"/>
            <w:noProof/>
            <w:sz w:val="22"/>
            <w:szCs w:val="22"/>
            <w:lang w:eastAsia="pt-BR"/>
          </w:rPr>
          <w:tab/>
        </w:r>
        <w:r w:rsidR="00F13173" w:rsidRPr="00B42625">
          <w:rPr>
            <w:rStyle w:val="Hyperlink"/>
            <w:noProof/>
          </w:rPr>
          <w:t>LUVA, PVC, SOLDÁVEL, DN 25MM,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_Toc208391103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8F15AA0" w14:textId="0FA0FC4F"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4" w:history="1">
        <w:r w:rsidR="00F13173" w:rsidRPr="00B42625">
          <w:rPr>
            <w:rStyle w:val="Hyperlink"/>
            <w:noProof/>
          </w:rPr>
          <w:t>10.9</w:t>
        </w:r>
        <w:r w:rsidR="00F13173">
          <w:rPr>
            <w:rFonts w:eastAsiaTheme="minorEastAsia" w:cstheme="minorBidi"/>
            <w:b w:val="0"/>
            <w:bCs w:val="0"/>
            <w:noProof/>
            <w:sz w:val="22"/>
            <w:szCs w:val="22"/>
            <w:lang w:eastAsia="pt-BR"/>
          </w:rPr>
          <w:tab/>
        </w:r>
        <w:r w:rsidR="00F13173" w:rsidRPr="00B42625">
          <w:rPr>
            <w:rStyle w:val="Hyperlink"/>
            <w:noProof/>
          </w:rPr>
          <w:t>TE, PVC, SOLDÁVEL, DN 32MM,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_Toc208391104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3E2E806B" w14:textId="762150DB"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5" w:history="1">
        <w:r w:rsidR="00F13173" w:rsidRPr="00B42625">
          <w:rPr>
            <w:rStyle w:val="Hyperlink"/>
            <w:noProof/>
          </w:rPr>
          <w:t>10.10</w:t>
        </w:r>
        <w:r w:rsidR="00F13173">
          <w:rPr>
            <w:rFonts w:eastAsiaTheme="minorEastAsia" w:cstheme="minorBidi"/>
            <w:b w:val="0"/>
            <w:bCs w:val="0"/>
            <w:noProof/>
            <w:sz w:val="22"/>
            <w:szCs w:val="22"/>
            <w:lang w:eastAsia="pt-BR"/>
          </w:rPr>
          <w:tab/>
        </w:r>
        <w:r w:rsidR="00F13173" w:rsidRPr="00B42625">
          <w:rPr>
            <w:rStyle w:val="Hyperlink"/>
            <w:noProof/>
          </w:rPr>
          <w:t>TE, PVC, SOLDÁVEL, DN 25MM, INSTALADO EM PRUMADA DE ÁGUA - FORNECIMENTO E INSTALAÇÃO. AF_06/2022</w:t>
        </w:r>
        <w:r w:rsidR="00F13173">
          <w:rPr>
            <w:noProof/>
            <w:webHidden/>
          </w:rPr>
          <w:tab/>
        </w:r>
        <w:r w:rsidR="00F13173">
          <w:rPr>
            <w:noProof/>
            <w:webHidden/>
          </w:rPr>
          <w:fldChar w:fldCharType="begin"/>
        </w:r>
        <w:r w:rsidR="00F13173">
          <w:rPr>
            <w:noProof/>
            <w:webHidden/>
          </w:rPr>
          <w:instrText xml:space="preserve"> PAGEREF _Toc208391105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9016FFA" w14:textId="4BC1C479"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6" w:history="1">
        <w:r w:rsidR="00F13173" w:rsidRPr="00B42625">
          <w:rPr>
            <w:rStyle w:val="Hyperlink"/>
            <w:noProof/>
          </w:rPr>
          <w:t>10.11</w:t>
        </w:r>
        <w:r w:rsidR="00F13173">
          <w:rPr>
            <w:rFonts w:eastAsiaTheme="minorEastAsia" w:cstheme="minorBidi"/>
            <w:b w:val="0"/>
            <w:bCs w:val="0"/>
            <w:noProof/>
            <w:sz w:val="22"/>
            <w:szCs w:val="22"/>
            <w:lang w:eastAsia="pt-BR"/>
          </w:rPr>
          <w:tab/>
        </w:r>
        <w:r w:rsidR="00F13173" w:rsidRPr="00B42625">
          <w:rPr>
            <w:rStyle w:val="Hyperlink"/>
            <w:noProof/>
          </w:rPr>
          <w:t>REGISTRO DE ESFERA, PVC, SOLDÁVEL, COM VOLANTE, DN  60 MM - FORNECIMENTO E INSTALAÇÃO. AF_08/2021</w:t>
        </w:r>
        <w:r w:rsidR="00F13173">
          <w:rPr>
            <w:noProof/>
            <w:webHidden/>
          </w:rPr>
          <w:tab/>
        </w:r>
        <w:r w:rsidR="00F13173">
          <w:rPr>
            <w:noProof/>
            <w:webHidden/>
          </w:rPr>
          <w:fldChar w:fldCharType="begin"/>
        </w:r>
        <w:r w:rsidR="00F13173">
          <w:rPr>
            <w:noProof/>
            <w:webHidden/>
          </w:rPr>
          <w:instrText xml:space="preserve"> PAGEREF _Toc208391106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7317AE5" w14:textId="4F050760"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7" w:history="1">
        <w:r w:rsidR="00F13173" w:rsidRPr="00B42625">
          <w:rPr>
            <w:rStyle w:val="Hyperlink"/>
            <w:noProof/>
          </w:rPr>
          <w:t>10.12</w:t>
        </w:r>
        <w:r w:rsidR="00F13173">
          <w:rPr>
            <w:rFonts w:eastAsiaTheme="minorEastAsia" w:cstheme="minorBidi"/>
            <w:b w:val="0"/>
            <w:bCs w:val="0"/>
            <w:noProof/>
            <w:sz w:val="22"/>
            <w:szCs w:val="22"/>
            <w:lang w:eastAsia="pt-BR"/>
          </w:rPr>
          <w:tab/>
        </w:r>
        <w:r w:rsidR="00F13173" w:rsidRPr="00B42625">
          <w:rPr>
            <w:rStyle w:val="Hyperlink"/>
            <w:noProof/>
          </w:rPr>
          <w:t>REGISTRO DE ESFERA, PVC, SOLDÁVEL, COM VOLANTE, DN  50 MM - FORNECIMENTO E INSTALAÇÃO. AF_08/2021</w:t>
        </w:r>
        <w:r w:rsidR="00F13173">
          <w:rPr>
            <w:noProof/>
            <w:webHidden/>
          </w:rPr>
          <w:tab/>
        </w:r>
        <w:r w:rsidR="00F13173">
          <w:rPr>
            <w:noProof/>
            <w:webHidden/>
          </w:rPr>
          <w:fldChar w:fldCharType="begin"/>
        </w:r>
        <w:r w:rsidR="00F13173">
          <w:rPr>
            <w:noProof/>
            <w:webHidden/>
          </w:rPr>
          <w:instrText xml:space="preserve"> PAGEREF _Toc208391107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044A26B" w14:textId="24B598B4"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8" w:history="1">
        <w:r w:rsidR="00F13173" w:rsidRPr="00B42625">
          <w:rPr>
            <w:rStyle w:val="Hyperlink"/>
            <w:noProof/>
          </w:rPr>
          <w:t>10.13</w:t>
        </w:r>
        <w:r w:rsidR="00F13173">
          <w:rPr>
            <w:rFonts w:eastAsiaTheme="minorEastAsia" w:cstheme="minorBidi"/>
            <w:b w:val="0"/>
            <w:bCs w:val="0"/>
            <w:noProof/>
            <w:sz w:val="22"/>
            <w:szCs w:val="22"/>
            <w:lang w:eastAsia="pt-BR"/>
          </w:rPr>
          <w:tab/>
        </w:r>
        <w:r w:rsidR="00F13173" w:rsidRPr="00B42625">
          <w:rPr>
            <w:rStyle w:val="Hyperlink"/>
            <w:noProof/>
          </w:rPr>
          <w:t>REGISTRO DE ESFERA, PVC, SOLDÁVEL, COM VOLANTE, DN  40 MM - FORNECIMENTO E INSTALAÇÃO. AF_08/2021</w:t>
        </w:r>
        <w:r w:rsidR="00F13173">
          <w:rPr>
            <w:noProof/>
            <w:webHidden/>
          </w:rPr>
          <w:tab/>
        </w:r>
        <w:r w:rsidR="00F13173">
          <w:rPr>
            <w:noProof/>
            <w:webHidden/>
          </w:rPr>
          <w:fldChar w:fldCharType="begin"/>
        </w:r>
        <w:r w:rsidR="00F13173">
          <w:rPr>
            <w:noProof/>
            <w:webHidden/>
          </w:rPr>
          <w:instrText xml:space="preserve"> PAGEREF _Toc208391108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417CD0C" w14:textId="59F6EC1A"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09" w:history="1">
        <w:r w:rsidR="00F13173" w:rsidRPr="00B42625">
          <w:rPr>
            <w:rStyle w:val="Hyperlink"/>
            <w:noProof/>
          </w:rPr>
          <w:t>10.14</w:t>
        </w:r>
        <w:r w:rsidR="00F13173">
          <w:rPr>
            <w:rFonts w:eastAsiaTheme="minorEastAsia" w:cstheme="minorBidi"/>
            <w:b w:val="0"/>
            <w:bCs w:val="0"/>
            <w:noProof/>
            <w:sz w:val="22"/>
            <w:szCs w:val="22"/>
            <w:lang w:eastAsia="pt-BR"/>
          </w:rPr>
          <w:tab/>
        </w:r>
        <w:r w:rsidR="00F13173" w:rsidRPr="00B42625">
          <w:rPr>
            <w:rStyle w:val="Hyperlink"/>
            <w:noProof/>
          </w:rPr>
          <w:t>REGISTRO DE ESFERA, PVC, SOLDÁVEL, COM VOLANTE, DN  32 MM - FORNECIMENTO E INSTALAÇÃO. AF_08/2021</w:t>
        </w:r>
        <w:r w:rsidR="00F13173">
          <w:rPr>
            <w:noProof/>
            <w:webHidden/>
          </w:rPr>
          <w:tab/>
        </w:r>
        <w:r w:rsidR="00F13173">
          <w:rPr>
            <w:noProof/>
            <w:webHidden/>
          </w:rPr>
          <w:fldChar w:fldCharType="begin"/>
        </w:r>
        <w:r w:rsidR="00F13173">
          <w:rPr>
            <w:noProof/>
            <w:webHidden/>
          </w:rPr>
          <w:instrText xml:space="preserve"> PAGEREF _Toc208391109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702207AB" w14:textId="3140E198"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10" w:history="1">
        <w:r w:rsidR="00F13173" w:rsidRPr="00B42625">
          <w:rPr>
            <w:rStyle w:val="Hyperlink"/>
            <w:noProof/>
          </w:rPr>
          <w:t>10.15</w:t>
        </w:r>
        <w:r w:rsidR="00F13173">
          <w:rPr>
            <w:rFonts w:eastAsiaTheme="minorEastAsia" w:cstheme="minorBidi"/>
            <w:b w:val="0"/>
            <w:bCs w:val="0"/>
            <w:noProof/>
            <w:sz w:val="22"/>
            <w:szCs w:val="22"/>
            <w:lang w:eastAsia="pt-BR"/>
          </w:rPr>
          <w:tab/>
        </w:r>
        <w:r w:rsidR="00F13173" w:rsidRPr="00B42625">
          <w:rPr>
            <w:rStyle w:val="Hyperlink"/>
            <w:noProof/>
          </w:rPr>
          <w:t>REGISTRO DE ESFERA, PVC, SOLDÁVEL, COM VOLANTE, DN  25 MM - FORNECIMENTO E INSTALAÇÃO. AF_08/2021</w:t>
        </w:r>
        <w:r w:rsidR="00F13173">
          <w:rPr>
            <w:noProof/>
            <w:webHidden/>
          </w:rPr>
          <w:tab/>
        </w:r>
        <w:r w:rsidR="00F13173">
          <w:rPr>
            <w:noProof/>
            <w:webHidden/>
          </w:rPr>
          <w:fldChar w:fldCharType="begin"/>
        </w:r>
        <w:r w:rsidR="00F13173">
          <w:rPr>
            <w:noProof/>
            <w:webHidden/>
          </w:rPr>
          <w:instrText xml:space="preserve"> PAGEREF _Toc208391110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648D21CE" w14:textId="28AC92D1" w:rsidR="00F13173" w:rsidRDefault="00024730">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08391111" w:history="1">
        <w:r w:rsidR="00F13173" w:rsidRPr="00B42625">
          <w:rPr>
            <w:rStyle w:val="Hyperlink"/>
            <w:noProof/>
          </w:rPr>
          <w:t>11</w:t>
        </w:r>
        <w:r w:rsidR="00F13173">
          <w:rPr>
            <w:rFonts w:asciiTheme="minorHAnsi" w:eastAsiaTheme="minorEastAsia" w:hAnsiTheme="minorHAnsi" w:cstheme="minorBidi"/>
            <w:b w:val="0"/>
            <w:bCs w:val="0"/>
            <w:caps w:val="0"/>
            <w:noProof/>
            <w:sz w:val="22"/>
            <w:szCs w:val="22"/>
            <w:lang w:eastAsia="pt-BR"/>
          </w:rPr>
          <w:tab/>
        </w:r>
        <w:r w:rsidR="00F13173" w:rsidRPr="00B42625">
          <w:rPr>
            <w:rStyle w:val="Hyperlink"/>
            <w:noProof/>
          </w:rPr>
          <w:t>LIMPEZA</w:t>
        </w:r>
        <w:r w:rsidR="00F13173">
          <w:rPr>
            <w:noProof/>
            <w:webHidden/>
          </w:rPr>
          <w:tab/>
        </w:r>
        <w:r w:rsidR="00F13173">
          <w:rPr>
            <w:noProof/>
            <w:webHidden/>
          </w:rPr>
          <w:fldChar w:fldCharType="begin"/>
        </w:r>
        <w:r w:rsidR="00F13173">
          <w:rPr>
            <w:noProof/>
            <w:webHidden/>
          </w:rPr>
          <w:instrText xml:space="preserve"> PAGEREF _Toc208391111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1556D140" w14:textId="586CFDFE" w:rsidR="00F13173" w:rsidRDefault="00024730">
      <w:pPr>
        <w:pStyle w:val="Sumrio2"/>
        <w:tabs>
          <w:tab w:val="left" w:pos="1440"/>
          <w:tab w:val="right" w:leader="dot" w:pos="10338"/>
        </w:tabs>
        <w:rPr>
          <w:rFonts w:eastAsiaTheme="minorEastAsia" w:cstheme="minorBidi"/>
          <w:b w:val="0"/>
          <w:bCs w:val="0"/>
          <w:noProof/>
          <w:sz w:val="22"/>
          <w:szCs w:val="22"/>
          <w:lang w:eastAsia="pt-BR"/>
        </w:rPr>
      </w:pPr>
      <w:hyperlink w:anchor="_Toc208391112" w:history="1">
        <w:r w:rsidR="00F13173" w:rsidRPr="00B42625">
          <w:rPr>
            <w:rStyle w:val="Hyperlink"/>
            <w:noProof/>
          </w:rPr>
          <w:t>11.1</w:t>
        </w:r>
        <w:r w:rsidR="00F13173">
          <w:rPr>
            <w:rFonts w:eastAsiaTheme="minorEastAsia" w:cstheme="minorBidi"/>
            <w:b w:val="0"/>
            <w:bCs w:val="0"/>
            <w:noProof/>
            <w:sz w:val="22"/>
            <w:szCs w:val="22"/>
            <w:lang w:eastAsia="pt-BR"/>
          </w:rPr>
          <w:tab/>
        </w:r>
        <w:r w:rsidR="00F13173" w:rsidRPr="00B42625">
          <w:rPr>
            <w:rStyle w:val="Hyperlink"/>
            <w:noProof/>
          </w:rPr>
          <w:t>LIMPEZA DE PISO CERÂMICO OU PORCELANATO COM PANO ÚMIDO. AF_04/2019</w:t>
        </w:r>
        <w:r w:rsidR="00F13173">
          <w:rPr>
            <w:noProof/>
            <w:webHidden/>
          </w:rPr>
          <w:tab/>
        </w:r>
        <w:r w:rsidR="00F13173">
          <w:rPr>
            <w:noProof/>
            <w:webHidden/>
          </w:rPr>
          <w:fldChar w:fldCharType="begin"/>
        </w:r>
        <w:r w:rsidR="00F13173">
          <w:rPr>
            <w:noProof/>
            <w:webHidden/>
          </w:rPr>
          <w:instrText xml:space="preserve"> PAGEREF _Toc208391112 \h </w:instrText>
        </w:r>
        <w:r w:rsidR="00F13173">
          <w:rPr>
            <w:noProof/>
            <w:webHidden/>
          </w:rPr>
          <w:fldChar w:fldCharType="separate"/>
        </w:r>
        <w:r w:rsidR="007000A6">
          <w:rPr>
            <w:b w:val="0"/>
            <w:bCs w:val="0"/>
            <w:noProof/>
            <w:webHidden/>
          </w:rPr>
          <w:t>Erro! Indicador não definido.</w:t>
        </w:r>
        <w:r w:rsidR="00F13173">
          <w:rPr>
            <w:noProof/>
            <w:webHidden/>
          </w:rPr>
          <w:fldChar w:fldCharType="end"/>
        </w:r>
      </w:hyperlink>
    </w:p>
    <w:p w14:paraId="5A1A580B" w14:textId="3EA64FEE" w:rsidR="0088606D" w:rsidRDefault="00540C18" w:rsidP="00D24932">
      <w:pPr>
        <w:spacing w:after="0"/>
        <w:rPr>
          <w:rFonts w:eastAsia="Times New Roman" w:cs="Arial"/>
          <w:b/>
          <w:szCs w:val="24"/>
          <w:lang w:eastAsia="pt-BR"/>
        </w:rPr>
      </w:pPr>
      <w:r>
        <w:rPr>
          <w:rFonts w:asciiTheme="majorHAnsi" w:eastAsia="Times New Roman" w:hAnsiTheme="majorHAnsi" w:cs="Arial"/>
          <w:bCs/>
          <w:caps/>
          <w:szCs w:val="24"/>
          <w:lang w:eastAsia="pt-BR"/>
        </w:rPr>
        <w:fldChar w:fldCharType="end"/>
      </w:r>
    </w:p>
    <w:p w14:paraId="6F73A41A" w14:textId="426B6EB5" w:rsidR="0088606D" w:rsidRDefault="0088606D" w:rsidP="00D24932">
      <w:pPr>
        <w:spacing w:after="0"/>
        <w:rPr>
          <w:rFonts w:eastAsia="Times New Roman" w:cs="Arial"/>
          <w:b/>
          <w:szCs w:val="24"/>
          <w:lang w:eastAsia="pt-BR"/>
        </w:rPr>
      </w:pPr>
    </w:p>
    <w:p w14:paraId="790450FA" w14:textId="02636E55" w:rsidR="00D24932" w:rsidRDefault="00D24932" w:rsidP="00D84B7E">
      <w:pPr>
        <w:spacing w:after="0"/>
        <w:ind w:left="709" w:right="-11" w:firstLine="0"/>
        <w:rPr>
          <w:rFonts w:eastAsia="Times New Roman" w:cs="Arial"/>
          <w:b/>
          <w:szCs w:val="24"/>
          <w:lang w:eastAsia="pt-BR"/>
        </w:rPr>
      </w:pPr>
    </w:p>
    <w:p w14:paraId="3BEDC5FC" w14:textId="6C40317A" w:rsidR="00C671D4" w:rsidRDefault="00C671D4" w:rsidP="00605EB1">
      <w:pPr>
        <w:spacing w:after="0"/>
        <w:ind w:right="-11" w:firstLine="0"/>
        <w:rPr>
          <w:rFonts w:eastAsia="Times New Roman" w:cs="Arial"/>
          <w:b/>
          <w:szCs w:val="24"/>
          <w:lang w:eastAsia="pt-BR"/>
        </w:rPr>
      </w:pPr>
    </w:p>
    <w:p w14:paraId="75B705B6" w14:textId="096302A5" w:rsidR="00963939" w:rsidRDefault="00963939" w:rsidP="00605EB1">
      <w:pPr>
        <w:spacing w:after="0"/>
        <w:ind w:right="-11" w:firstLine="0"/>
        <w:rPr>
          <w:rFonts w:eastAsia="Times New Roman" w:cs="Arial"/>
          <w:b/>
          <w:szCs w:val="24"/>
          <w:lang w:eastAsia="pt-BR"/>
        </w:rPr>
      </w:pPr>
    </w:p>
    <w:p w14:paraId="36691A3B" w14:textId="79201C4D" w:rsidR="00963939" w:rsidRDefault="00963939" w:rsidP="00605EB1">
      <w:pPr>
        <w:spacing w:after="0"/>
        <w:ind w:right="-11" w:firstLine="0"/>
        <w:rPr>
          <w:rFonts w:eastAsia="Times New Roman" w:cs="Arial"/>
          <w:b/>
          <w:szCs w:val="24"/>
          <w:lang w:eastAsia="pt-BR"/>
        </w:rPr>
      </w:pPr>
    </w:p>
    <w:p w14:paraId="5FEAB221" w14:textId="58984703" w:rsidR="00963939" w:rsidRDefault="00963939" w:rsidP="00605EB1">
      <w:pPr>
        <w:spacing w:after="0"/>
        <w:ind w:right="-11" w:firstLine="0"/>
        <w:rPr>
          <w:rFonts w:eastAsia="Times New Roman" w:cs="Arial"/>
          <w:b/>
          <w:szCs w:val="24"/>
          <w:lang w:eastAsia="pt-BR"/>
        </w:rPr>
      </w:pPr>
    </w:p>
    <w:p w14:paraId="64E92D48" w14:textId="607B1246" w:rsidR="00F13173" w:rsidRDefault="00F13173" w:rsidP="00605EB1">
      <w:pPr>
        <w:spacing w:after="0"/>
        <w:ind w:right="-11" w:firstLine="0"/>
        <w:rPr>
          <w:rFonts w:eastAsia="Times New Roman" w:cs="Arial"/>
          <w:b/>
          <w:szCs w:val="24"/>
          <w:lang w:eastAsia="pt-BR"/>
        </w:rPr>
      </w:pPr>
    </w:p>
    <w:p w14:paraId="6C78EF94" w14:textId="768BED09" w:rsidR="00F13173" w:rsidRDefault="00F13173" w:rsidP="00605EB1">
      <w:pPr>
        <w:spacing w:after="0"/>
        <w:ind w:right="-11" w:firstLine="0"/>
        <w:rPr>
          <w:rFonts w:eastAsia="Times New Roman" w:cs="Arial"/>
          <w:b/>
          <w:szCs w:val="24"/>
          <w:lang w:eastAsia="pt-BR"/>
        </w:rPr>
      </w:pPr>
    </w:p>
    <w:p w14:paraId="71115E3D" w14:textId="4259409F" w:rsidR="00F13173" w:rsidRDefault="00F13173" w:rsidP="00605EB1">
      <w:pPr>
        <w:spacing w:after="0"/>
        <w:ind w:right="-11" w:firstLine="0"/>
        <w:rPr>
          <w:rFonts w:eastAsia="Times New Roman" w:cs="Arial"/>
          <w:b/>
          <w:szCs w:val="24"/>
          <w:lang w:eastAsia="pt-BR"/>
        </w:rPr>
      </w:pPr>
    </w:p>
    <w:p w14:paraId="7510F457" w14:textId="267AB2FB" w:rsidR="00F13173" w:rsidRDefault="00F13173" w:rsidP="00605EB1">
      <w:pPr>
        <w:spacing w:after="0"/>
        <w:ind w:right="-11" w:firstLine="0"/>
        <w:rPr>
          <w:rFonts w:eastAsia="Times New Roman" w:cs="Arial"/>
          <w:b/>
          <w:szCs w:val="24"/>
          <w:lang w:eastAsia="pt-BR"/>
        </w:rPr>
      </w:pPr>
    </w:p>
    <w:p w14:paraId="4C3106F2" w14:textId="0FE461DC" w:rsidR="00F13173" w:rsidRDefault="00F13173" w:rsidP="00605EB1">
      <w:pPr>
        <w:spacing w:after="0"/>
        <w:ind w:right="-11" w:firstLine="0"/>
        <w:rPr>
          <w:rFonts w:eastAsia="Times New Roman" w:cs="Arial"/>
          <w:b/>
          <w:szCs w:val="24"/>
          <w:lang w:eastAsia="pt-BR"/>
        </w:rPr>
      </w:pPr>
    </w:p>
    <w:p w14:paraId="478AF6A2" w14:textId="39248A28" w:rsidR="00F13173" w:rsidRDefault="00F13173" w:rsidP="00605EB1">
      <w:pPr>
        <w:spacing w:after="0"/>
        <w:ind w:right="-11" w:firstLine="0"/>
        <w:rPr>
          <w:rFonts w:eastAsia="Times New Roman" w:cs="Arial"/>
          <w:b/>
          <w:szCs w:val="24"/>
          <w:lang w:eastAsia="pt-BR"/>
        </w:rPr>
      </w:pPr>
    </w:p>
    <w:p w14:paraId="49D4EA2F" w14:textId="0828FC1F" w:rsidR="00F13173" w:rsidRDefault="00F13173" w:rsidP="00605EB1">
      <w:pPr>
        <w:spacing w:after="0"/>
        <w:ind w:right="-11" w:firstLine="0"/>
        <w:rPr>
          <w:rFonts w:eastAsia="Times New Roman" w:cs="Arial"/>
          <w:b/>
          <w:szCs w:val="24"/>
          <w:lang w:eastAsia="pt-BR"/>
        </w:rPr>
      </w:pPr>
    </w:p>
    <w:p w14:paraId="275CEC15" w14:textId="32D9ABA9" w:rsidR="00F13173" w:rsidRDefault="00F13173" w:rsidP="00605EB1">
      <w:pPr>
        <w:spacing w:after="0"/>
        <w:ind w:right="-11" w:firstLine="0"/>
        <w:rPr>
          <w:rFonts w:eastAsia="Times New Roman" w:cs="Arial"/>
          <w:b/>
          <w:szCs w:val="24"/>
          <w:lang w:eastAsia="pt-BR"/>
        </w:rPr>
      </w:pPr>
    </w:p>
    <w:p w14:paraId="639B378D" w14:textId="54AF0F29" w:rsidR="00F13173" w:rsidRDefault="00F13173" w:rsidP="00605EB1">
      <w:pPr>
        <w:spacing w:after="0"/>
        <w:ind w:right="-11" w:firstLine="0"/>
        <w:rPr>
          <w:rFonts w:eastAsia="Times New Roman" w:cs="Arial"/>
          <w:b/>
          <w:szCs w:val="24"/>
          <w:lang w:eastAsia="pt-BR"/>
        </w:rPr>
      </w:pPr>
    </w:p>
    <w:p w14:paraId="5AE58A29" w14:textId="32F220CF" w:rsidR="00F13173" w:rsidRDefault="00F13173" w:rsidP="00605EB1">
      <w:pPr>
        <w:spacing w:after="0"/>
        <w:ind w:right="-11" w:firstLine="0"/>
        <w:rPr>
          <w:rFonts w:eastAsia="Times New Roman" w:cs="Arial"/>
          <w:b/>
          <w:szCs w:val="24"/>
          <w:lang w:eastAsia="pt-BR"/>
        </w:rPr>
      </w:pPr>
    </w:p>
    <w:p w14:paraId="0DE17DD8" w14:textId="1EA57660" w:rsidR="00F13173" w:rsidRDefault="00F13173" w:rsidP="00605EB1">
      <w:pPr>
        <w:spacing w:after="0"/>
        <w:ind w:right="-11" w:firstLine="0"/>
        <w:rPr>
          <w:rFonts w:eastAsia="Times New Roman" w:cs="Arial"/>
          <w:b/>
          <w:szCs w:val="24"/>
          <w:lang w:eastAsia="pt-BR"/>
        </w:rPr>
      </w:pPr>
    </w:p>
    <w:p w14:paraId="4CBB0F79" w14:textId="3F4D838D" w:rsidR="00F13173" w:rsidRDefault="00F13173" w:rsidP="00605EB1">
      <w:pPr>
        <w:spacing w:after="0"/>
        <w:ind w:right="-11" w:firstLine="0"/>
        <w:rPr>
          <w:rFonts w:eastAsia="Times New Roman" w:cs="Arial"/>
          <w:b/>
          <w:szCs w:val="24"/>
          <w:lang w:eastAsia="pt-BR"/>
        </w:rPr>
      </w:pPr>
    </w:p>
    <w:p w14:paraId="0FA043A9" w14:textId="125073C1" w:rsidR="00C671D4" w:rsidRDefault="00C671D4" w:rsidP="00A10AD0">
      <w:pPr>
        <w:spacing w:after="0"/>
        <w:ind w:right="-11" w:firstLine="0"/>
        <w:rPr>
          <w:rFonts w:eastAsia="Times New Roman" w:cs="Arial"/>
          <w:b/>
          <w:szCs w:val="24"/>
          <w:lang w:eastAsia="pt-BR"/>
        </w:rPr>
      </w:pPr>
    </w:p>
    <w:p w14:paraId="0BE90604" w14:textId="46C17CBA" w:rsidR="001B38BE" w:rsidRPr="00411CAB" w:rsidRDefault="00FC3AFD" w:rsidP="008F06C5">
      <w:pPr>
        <w:spacing w:after="0"/>
        <w:ind w:firstLine="0"/>
        <w:contextualSpacing w:val="0"/>
        <w:rPr>
          <w:rFonts w:eastAsia="Times New Roman" w:cs="Arial"/>
          <w:b/>
          <w:color w:val="2F5496" w:themeColor="accent1" w:themeShade="BF"/>
          <w:szCs w:val="24"/>
          <w:lang w:eastAsia="pt-BR"/>
        </w:rPr>
      </w:pPr>
      <w:bookmarkStart w:id="1" w:name="_Toc380415014"/>
      <w:bookmarkStart w:id="2" w:name="_Toc396827006"/>
      <w:bookmarkStart w:id="3" w:name="_Toc500224981"/>
      <w:r>
        <w:rPr>
          <w:rFonts w:eastAsia="Times New Roman" w:cs="Arial"/>
          <w:b/>
          <w:szCs w:val="24"/>
          <w:lang w:eastAsia="pt-BR"/>
        </w:rPr>
        <w:t xml:space="preserve">     </w:t>
      </w:r>
      <w:r w:rsidR="00472D2C">
        <w:rPr>
          <w:rFonts w:eastAsia="Times New Roman" w:cs="Arial"/>
          <w:b/>
          <w:szCs w:val="24"/>
          <w:lang w:eastAsia="pt-BR"/>
        </w:rPr>
        <w:t xml:space="preserve">     </w:t>
      </w:r>
      <w:r w:rsidR="001B38BE" w:rsidRPr="00D8398C">
        <w:rPr>
          <w:rFonts w:cs="Arial"/>
          <w:b/>
          <w:szCs w:val="24"/>
        </w:rPr>
        <w:t>FINALIDADE</w:t>
      </w:r>
      <w:bookmarkEnd w:id="1"/>
      <w:bookmarkEnd w:id="2"/>
      <w:bookmarkEnd w:id="3"/>
    </w:p>
    <w:p w14:paraId="19332A3E" w14:textId="77777777" w:rsidR="00045966" w:rsidRDefault="00045966" w:rsidP="008F06C5">
      <w:pPr>
        <w:spacing w:after="0"/>
        <w:contextualSpacing w:val="0"/>
        <w:rPr>
          <w:rFonts w:eastAsia="Times New Roman" w:cs="Arial"/>
          <w:bCs/>
          <w:szCs w:val="24"/>
          <w:lang w:eastAsia="pt-BR"/>
        </w:rPr>
      </w:pPr>
    </w:p>
    <w:p w14:paraId="40A498F0" w14:textId="6A5E9E3C" w:rsidR="00661084" w:rsidRPr="009F04D5" w:rsidRDefault="001B38BE" w:rsidP="008F06C5">
      <w:pPr>
        <w:spacing w:after="0"/>
        <w:ind w:left="567" w:firstLine="0"/>
        <w:contextualSpacing w:val="0"/>
        <w:rPr>
          <w:rFonts w:eastAsia="Times New Roman" w:cs="Arial"/>
          <w:szCs w:val="24"/>
          <w:lang w:eastAsia="pt-BR"/>
        </w:rPr>
      </w:pPr>
      <w:r w:rsidRPr="00045966">
        <w:rPr>
          <w:lang w:eastAsia="pt-BR"/>
        </w:rPr>
        <w:t>Esta especificação técnica visa</w:t>
      </w:r>
      <w:r w:rsidR="006D2101" w:rsidRPr="00045966">
        <w:rPr>
          <w:lang w:eastAsia="pt-BR"/>
        </w:rPr>
        <w:t xml:space="preserve"> estabelecer as condições para </w:t>
      </w:r>
      <w:r w:rsidR="00045966" w:rsidRPr="00661084">
        <w:rPr>
          <w:lang w:eastAsia="pt-BR"/>
        </w:rPr>
        <w:t xml:space="preserve">a </w:t>
      </w:r>
      <w:r w:rsidR="00A10AD0" w:rsidRPr="00A10AD0">
        <w:rPr>
          <w:rFonts w:cs="Arial"/>
          <w:szCs w:val="20"/>
        </w:rPr>
        <w:t>SERVIÇOS DE RECUPERAÇÃO DA QUADRA DE AREIA PARA A PRATICA DE ESPORTES NO BAIRRO DE FATIMA, NO MUNICIPIO DE EIRUNEPÉ - AM</w:t>
      </w:r>
      <w:r w:rsidR="00605EB1">
        <w:rPr>
          <w:rFonts w:cs="Arial"/>
          <w:szCs w:val="20"/>
        </w:rPr>
        <w:t>.</w:t>
      </w:r>
    </w:p>
    <w:p w14:paraId="6B7031FC" w14:textId="77777777" w:rsidR="00A155CE" w:rsidRDefault="00F21CA0" w:rsidP="008F06C5">
      <w:pPr>
        <w:ind w:left="567" w:firstLine="0"/>
        <w:contextualSpacing w:val="0"/>
        <w:rPr>
          <w:lang w:eastAsia="pt-BR"/>
        </w:rPr>
      </w:pPr>
      <w:r>
        <w:rPr>
          <w:lang w:eastAsia="pt-BR"/>
        </w:rPr>
        <w:t xml:space="preserve"> </w:t>
      </w:r>
      <w:bookmarkStart w:id="4" w:name="_Toc380415015"/>
      <w:bookmarkStart w:id="5" w:name="_Toc396827007"/>
      <w:bookmarkStart w:id="6" w:name="_Toc402865078"/>
      <w:bookmarkStart w:id="7" w:name="_Toc402866785"/>
      <w:bookmarkStart w:id="8" w:name="_Toc500224982"/>
    </w:p>
    <w:p w14:paraId="18EC9B28" w14:textId="19018C4D" w:rsidR="001B38BE" w:rsidRPr="00E33D6F" w:rsidRDefault="001B38BE" w:rsidP="008F06C5">
      <w:pPr>
        <w:ind w:left="567" w:firstLine="0"/>
        <w:contextualSpacing w:val="0"/>
      </w:pPr>
      <w:r w:rsidRPr="00E33D6F">
        <w:t>DISPOSIÇÕES GERAIS</w:t>
      </w:r>
      <w:bookmarkEnd w:id="4"/>
      <w:bookmarkEnd w:id="5"/>
      <w:bookmarkEnd w:id="6"/>
      <w:bookmarkEnd w:id="7"/>
      <w:bookmarkEnd w:id="8"/>
    </w:p>
    <w:p w14:paraId="4808FB16" w14:textId="77777777" w:rsidR="001B38BE" w:rsidRPr="00D8398C" w:rsidRDefault="001B38BE" w:rsidP="008F06C5">
      <w:pPr>
        <w:ind w:left="567" w:firstLine="0"/>
        <w:contextualSpacing w:val="0"/>
        <w:rPr>
          <w:lang w:eastAsia="pt-BR"/>
        </w:rPr>
      </w:pPr>
      <w:r w:rsidRPr="00D8398C">
        <w:rPr>
          <w:lang w:eastAsia="pt-BR"/>
        </w:rPr>
        <w:t xml:space="preserve">As LICITANTES deverão fazer um reconhecimento no local da obra antes da apresentação das propostas, a fim de tomar conhecimento da situação atual das instalações, da extensão dos serviços a serem executados, das dificuldades que poderão surgir no decorrer da obra, bem como cientificarem-se de todos os detalhes construtivos necessários </w:t>
      </w:r>
      <w:r w:rsidR="00084B50" w:rsidRPr="00D8398C">
        <w:rPr>
          <w:lang w:eastAsia="pt-BR"/>
        </w:rPr>
        <w:t>à</w:t>
      </w:r>
      <w:r w:rsidRPr="00D8398C">
        <w:rPr>
          <w:lang w:eastAsia="pt-BR"/>
        </w:rPr>
        <w:t xml:space="preserve"> sua perfeita execução. Os aspectos que as LICITANTES julgarem duvidosos, dando margem à dupla interpretação, ou omissos nestas Especificações, deverão ser apresentados à FISCALIZAÇÃO através de fax e elucidados antes da Licitação da obra.</w:t>
      </w:r>
    </w:p>
    <w:p w14:paraId="4D682415" w14:textId="3C08C6AB" w:rsidR="00D23975" w:rsidRPr="00D8398C" w:rsidRDefault="001B38BE" w:rsidP="008F06C5">
      <w:pPr>
        <w:ind w:left="567" w:firstLine="0"/>
        <w:contextualSpacing w:val="0"/>
        <w:rPr>
          <w:lang w:eastAsia="pt-BR"/>
        </w:rPr>
      </w:pPr>
      <w:r w:rsidRPr="00D8398C">
        <w:rPr>
          <w:lang w:eastAsia="pt-BR"/>
        </w:rPr>
        <w:t>Após esta fase, qualquer dúvida poderá ser interpretada apenas pela FISCALIZAÇÃO, não cabendo qualquer recurso ou reclamação, mesmo que isso venha a acarretar acréscimo de serviços não previstos no orçamento apresentado por ocasião da Licitação.</w:t>
      </w:r>
    </w:p>
    <w:p w14:paraId="2F3D109F" w14:textId="77777777" w:rsidR="001B38BE" w:rsidRPr="00E33D6F" w:rsidRDefault="001B38BE" w:rsidP="008F06C5">
      <w:pPr>
        <w:ind w:left="567" w:firstLine="0"/>
        <w:contextualSpacing w:val="0"/>
      </w:pPr>
      <w:bookmarkStart w:id="9" w:name="_Toc380415022"/>
      <w:bookmarkStart w:id="10" w:name="_Toc396827014"/>
      <w:bookmarkStart w:id="11" w:name="_Toc402865079"/>
      <w:bookmarkStart w:id="12" w:name="_Toc402866786"/>
      <w:bookmarkStart w:id="13" w:name="_Toc500224983"/>
      <w:r w:rsidRPr="00E33D6F">
        <w:t>OBJETO</w:t>
      </w:r>
      <w:bookmarkEnd w:id="9"/>
      <w:bookmarkEnd w:id="10"/>
      <w:bookmarkEnd w:id="11"/>
      <w:bookmarkEnd w:id="12"/>
      <w:bookmarkEnd w:id="13"/>
    </w:p>
    <w:p w14:paraId="027097BE" w14:textId="11B9046E" w:rsidR="00661084" w:rsidRPr="00D24932" w:rsidRDefault="001B38BE" w:rsidP="008F06C5">
      <w:pPr>
        <w:spacing w:after="0"/>
        <w:ind w:left="567" w:firstLine="0"/>
        <w:contextualSpacing w:val="0"/>
        <w:rPr>
          <w:rFonts w:eastAsia="Times New Roman" w:cs="Arial"/>
          <w:b/>
          <w:szCs w:val="24"/>
          <w:lang w:eastAsia="pt-BR"/>
        </w:rPr>
      </w:pPr>
      <w:r w:rsidRPr="00D8398C">
        <w:rPr>
          <w:lang w:eastAsia="pt-BR"/>
        </w:rPr>
        <w:t xml:space="preserve">O objeto destas especificações é a obra </w:t>
      </w:r>
      <w:bookmarkStart w:id="14" w:name="_Toc380415023"/>
      <w:bookmarkStart w:id="15" w:name="_Toc396827015"/>
      <w:bookmarkStart w:id="16" w:name="_Toc402865080"/>
      <w:bookmarkStart w:id="17" w:name="_Toc402866787"/>
      <w:r w:rsidR="00A10AD0" w:rsidRPr="00A10AD0">
        <w:rPr>
          <w:rFonts w:cs="Arial"/>
          <w:b/>
          <w:bCs/>
          <w:szCs w:val="20"/>
        </w:rPr>
        <w:t xml:space="preserve">SERVIÇOS DE RECUPERAÇÃO DA QUADRA DE AREIA PARA A PRATICA DE ESPORTES NO BAIRRO DE FATIMA, NO MUNICIPIO DE EIRUNEPÉ </w:t>
      </w:r>
      <w:r w:rsidR="00A10AD0">
        <w:rPr>
          <w:rFonts w:cs="Arial"/>
          <w:b/>
          <w:bCs/>
          <w:szCs w:val="20"/>
        </w:rPr>
        <w:t>–</w:t>
      </w:r>
      <w:r w:rsidR="00A10AD0" w:rsidRPr="00A10AD0">
        <w:rPr>
          <w:rFonts w:cs="Arial"/>
          <w:b/>
          <w:bCs/>
          <w:szCs w:val="20"/>
        </w:rPr>
        <w:t xml:space="preserve"> AM</w:t>
      </w:r>
      <w:r w:rsidR="00A10AD0">
        <w:rPr>
          <w:rFonts w:cs="Arial"/>
          <w:b/>
          <w:bCs/>
          <w:szCs w:val="20"/>
        </w:rPr>
        <w:t>.</w:t>
      </w:r>
    </w:p>
    <w:p w14:paraId="35C49A66" w14:textId="77777777" w:rsidR="008F06C5" w:rsidRDefault="008F06C5" w:rsidP="008F06C5">
      <w:pPr>
        <w:ind w:left="567" w:firstLine="0"/>
        <w:contextualSpacing w:val="0"/>
      </w:pPr>
      <w:bookmarkStart w:id="18" w:name="_Toc500224984"/>
    </w:p>
    <w:p w14:paraId="2828753E" w14:textId="782B7215" w:rsidR="001B38BE" w:rsidRPr="00E33D6F" w:rsidRDefault="001B38BE" w:rsidP="008F06C5">
      <w:pPr>
        <w:ind w:left="567" w:firstLine="0"/>
        <w:contextualSpacing w:val="0"/>
      </w:pPr>
      <w:r w:rsidRPr="00E33D6F">
        <w:lastRenderedPageBreak/>
        <w:t>ESCRIÇÃO SUSCINTA DA OBRA</w:t>
      </w:r>
      <w:bookmarkEnd w:id="14"/>
      <w:bookmarkEnd w:id="15"/>
      <w:bookmarkEnd w:id="16"/>
      <w:bookmarkEnd w:id="17"/>
      <w:bookmarkEnd w:id="18"/>
    </w:p>
    <w:p w14:paraId="67952CA7" w14:textId="4F3CFC29" w:rsidR="00D23975" w:rsidRPr="00D8398C" w:rsidRDefault="001B38BE" w:rsidP="008F06C5">
      <w:pPr>
        <w:ind w:left="567" w:firstLine="0"/>
        <w:contextualSpacing w:val="0"/>
        <w:rPr>
          <w:lang w:eastAsia="pt-BR"/>
        </w:rPr>
      </w:pPr>
      <w:bookmarkStart w:id="19" w:name="_Toc380415024"/>
      <w:bookmarkStart w:id="20" w:name="_Toc396827016"/>
      <w:bookmarkStart w:id="21" w:name="_Toc402865081"/>
      <w:bookmarkStart w:id="22" w:name="_Toc402866788"/>
      <w:r w:rsidRPr="00D8398C">
        <w:rPr>
          <w:lang w:eastAsia="pt-BR"/>
        </w:rPr>
        <w:t>Ver Memorial Descritivo.</w:t>
      </w:r>
    </w:p>
    <w:p w14:paraId="60DEE918" w14:textId="77777777" w:rsidR="001B38BE" w:rsidRPr="00E33D6F" w:rsidRDefault="001B38BE" w:rsidP="008F06C5">
      <w:pPr>
        <w:ind w:left="567" w:firstLine="0"/>
        <w:contextualSpacing w:val="0"/>
      </w:pPr>
      <w:bookmarkStart w:id="23" w:name="_Toc500224985"/>
      <w:r w:rsidRPr="00E33D6F">
        <w:t>REGIME DE EXECUÇÃO</w:t>
      </w:r>
      <w:bookmarkEnd w:id="19"/>
      <w:bookmarkEnd w:id="20"/>
      <w:bookmarkEnd w:id="21"/>
      <w:bookmarkEnd w:id="22"/>
      <w:bookmarkEnd w:id="23"/>
    </w:p>
    <w:p w14:paraId="62A1232B" w14:textId="77777777" w:rsidR="001B38BE" w:rsidRDefault="001B38BE" w:rsidP="008F06C5">
      <w:pPr>
        <w:ind w:left="567" w:firstLine="0"/>
        <w:contextualSpacing w:val="0"/>
        <w:rPr>
          <w:lang w:eastAsia="pt-BR"/>
        </w:rPr>
      </w:pPr>
      <w:r w:rsidRPr="00D8398C">
        <w:rPr>
          <w:lang w:eastAsia="pt-BR"/>
        </w:rPr>
        <w:t>Empreitada por preço global.</w:t>
      </w:r>
    </w:p>
    <w:p w14:paraId="5807BC34" w14:textId="77777777" w:rsidR="004A7E56" w:rsidRPr="00E33D6F" w:rsidRDefault="001B38BE" w:rsidP="008F06C5">
      <w:pPr>
        <w:ind w:left="567" w:firstLine="0"/>
        <w:contextualSpacing w:val="0"/>
      </w:pPr>
      <w:bookmarkStart w:id="24" w:name="_Toc380415025"/>
      <w:bookmarkStart w:id="25" w:name="_Toc396827017"/>
      <w:bookmarkStart w:id="26" w:name="_Toc402865082"/>
      <w:bookmarkStart w:id="27" w:name="_Toc402866789"/>
      <w:bookmarkStart w:id="28" w:name="_Toc500224986"/>
      <w:r w:rsidRPr="00E33D6F">
        <w:t>PRAZO</w:t>
      </w:r>
      <w:bookmarkEnd w:id="24"/>
      <w:bookmarkEnd w:id="25"/>
      <w:bookmarkEnd w:id="26"/>
      <w:bookmarkEnd w:id="27"/>
      <w:bookmarkEnd w:id="28"/>
    </w:p>
    <w:p w14:paraId="1B1579A4" w14:textId="7913E0E4" w:rsidR="00D23975" w:rsidRPr="00D8398C" w:rsidRDefault="001B38BE" w:rsidP="008F06C5">
      <w:pPr>
        <w:ind w:left="567" w:firstLine="0"/>
        <w:contextualSpacing w:val="0"/>
        <w:rPr>
          <w:lang w:eastAsia="pt-BR"/>
        </w:rPr>
      </w:pPr>
      <w:r w:rsidRPr="00872AE9">
        <w:rPr>
          <w:lang w:eastAsia="pt-BR"/>
        </w:rPr>
        <w:t xml:space="preserve">O prazo para execução da obra será de </w:t>
      </w:r>
      <w:r w:rsidR="00A10AD0">
        <w:rPr>
          <w:lang w:eastAsia="pt-BR"/>
        </w:rPr>
        <w:t>30</w:t>
      </w:r>
      <w:r w:rsidR="00303D02">
        <w:rPr>
          <w:lang w:eastAsia="pt-BR"/>
        </w:rPr>
        <w:t xml:space="preserve"> (</w:t>
      </w:r>
      <w:r w:rsidR="00A10AD0">
        <w:rPr>
          <w:lang w:eastAsia="pt-BR"/>
        </w:rPr>
        <w:t>TRINTA</w:t>
      </w:r>
      <w:r w:rsidR="00303D02">
        <w:rPr>
          <w:lang w:eastAsia="pt-BR"/>
        </w:rPr>
        <w:t>) dias</w:t>
      </w:r>
      <w:r w:rsidRPr="00872AE9">
        <w:rPr>
          <w:lang w:eastAsia="pt-BR"/>
        </w:rPr>
        <w:t>, contados a partir</w:t>
      </w:r>
      <w:r w:rsidRPr="00D8398C">
        <w:rPr>
          <w:lang w:eastAsia="pt-BR"/>
        </w:rPr>
        <w:t xml:space="preserve"> da data de emissão da respectiva Ordem de Serviço e/ou assinatura do contrato, devendo a CONTRATADA submeter à aprovação da Prefeitura Municipal a sua proposta de cronograma físico-financeiro para a execução da obra.</w:t>
      </w:r>
    </w:p>
    <w:p w14:paraId="21E84AE4" w14:textId="77777777" w:rsidR="001B38BE" w:rsidRPr="00E33D6F" w:rsidRDefault="001B38BE" w:rsidP="008F06C5">
      <w:pPr>
        <w:ind w:left="567" w:firstLine="0"/>
        <w:contextualSpacing w:val="0"/>
      </w:pPr>
      <w:bookmarkStart w:id="29" w:name="_Toc380415026"/>
      <w:bookmarkStart w:id="30" w:name="_Toc396827018"/>
      <w:bookmarkStart w:id="31" w:name="_Toc402865083"/>
      <w:bookmarkStart w:id="32" w:name="_Toc402866790"/>
      <w:bookmarkStart w:id="33" w:name="_Toc500224987"/>
      <w:r w:rsidRPr="00E33D6F">
        <w:t>ABREVIATURAS</w:t>
      </w:r>
      <w:bookmarkEnd w:id="29"/>
      <w:bookmarkEnd w:id="30"/>
      <w:bookmarkEnd w:id="31"/>
      <w:bookmarkEnd w:id="32"/>
      <w:bookmarkEnd w:id="33"/>
    </w:p>
    <w:p w14:paraId="678DDD26" w14:textId="77777777" w:rsidR="001B38BE" w:rsidRPr="00D8398C" w:rsidRDefault="001B38BE" w:rsidP="008F06C5">
      <w:pPr>
        <w:ind w:left="567" w:firstLine="0"/>
        <w:contextualSpacing w:val="0"/>
        <w:rPr>
          <w:lang w:eastAsia="pt-BR"/>
        </w:rPr>
      </w:pPr>
      <w:r w:rsidRPr="00D8398C">
        <w:rPr>
          <w:lang w:eastAsia="pt-BR"/>
        </w:rPr>
        <w:t>No texto destas Especificações Técnicas serão usadas, além de outras consagradas pelo uso, as seguintes abreviaturas:</w:t>
      </w:r>
    </w:p>
    <w:p w14:paraId="4869F038" w14:textId="77777777" w:rsidR="001B38BE" w:rsidRPr="00D8398C" w:rsidRDefault="001B38BE" w:rsidP="008F06C5">
      <w:pPr>
        <w:ind w:left="567" w:firstLine="0"/>
        <w:contextualSpacing w:val="0"/>
        <w:rPr>
          <w:lang w:eastAsia="pt-BR"/>
        </w:rPr>
      </w:pPr>
      <w:r w:rsidRPr="00D8398C">
        <w:rPr>
          <w:lang w:eastAsia="pt-BR"/>
        </w:rPr>
        <w:t>FISCALIZAÇÃO: Engenheiro ou preposto credenciado pela Prefeitura</w:t>
      </w:r>
    </w:p>
    <w:p w14:paraId="23316006" w14:textId="77777777" w:rsidR="001B38BE" w:rsidRPr="00D8398C" w:rsidRDefault="001B38BE" w:rsidP="008F06C5">
      <w:pPr>
        <w:ind w:left="567" w:firstLine="0"/>
        <w:contextualSpacing w:val="0"/>
        <w:rPr>
          <w:lang w:eastAsia="pt-BR"/>
        </w:rPr>
      </w:pPr>
      <w:r w:rsidRPr="00D8398C">
        <w:rPr>
          <w:lang w:eastAsia="pt-BR"/>
        </w:rPr>
        <w:t>CONTRATADA: Empresa com a qual for contratada a execução da obra</w:t>
      </w:r>
    </w:p>
    <w:p w14:paraId="383D8B30" w14:textId="724F83E6" w:rsidR="001B38BE" w:rsidRPr="00D8398C" w:rsidRDefault="001B38BE" w:rsidP="008F06C5">
      <w:pPr>
        <w:ind w:left="567" w:firstLine="0"/>
        <w:contextualSpacing w:val="0"/>
        <w:rPr>
          <w:lang w:eastAsia="pt-BR"/>
        </w:rPr>
      </w:pPr>
      <w:r w:rsidRPr="00D8398C">
        <w:rPr>
          <w:lang w:eastAsia="pt-BR"/>
        </w:rPr>
        <w:t>CONTRATANTE: Prefeitura Municipal</w:t>
      </w:r>
      <w:r w:rsidR="00717DC8">
        <w:rPr>
          <w:lang w:eastAsia="pt-BR"/>
        </w:rPr>
        <w:t xml:space="preserve"> de </w:t>
      </w:r>
      <w:r w:rsidR="008B2B85">
        <w:rPr>
          <w:lang w:eastAsia="pt-BR"/>
        </w:rPr>
        <w:t>Eirunepé-AM</w:t>
      </w:r>
    </w:p>
    <w:p w14:paraId="2C119571" w14:textId="77777777" w:rsidR="001B38BE" w:rsidRPr="00D8398C" w:rsidRDefault="001B38BE" w:rsidP="008F06C5">
      <w:pPr>
        <w:ind w:left="567" w:firstLine="0"/>
        <w:contextualSpacing w:val="0"/>
        <w:rPr>
          <w:lang w:eastAsia="pt-BR"/>
        </w:rPr>
      </w:pPr>
      <w:r w:rsidRPr="00D8398C">
        <w:rPr>
          <w:lang w:eastAsia="pt-BR"/>
        </w:rPr>
        <w:t>LICITANTE: Empresa com a qual participará da Licitação</w:t>
      </w:r>
    </w:p>
    <w:p w14:paraId="399EE432" w14:textId="77777777" w:rsidR="001B38BE" w:rsidRPr="00D8398C" w:rsidRDefault="001B38BE" w:rsidP="008F06C5">
      <w:pPr>
        <w:ind w:left="567" w:firstLine="0"/>
        <w:contextualSpacing w:val="0"/>
        <w:rPr>
          <w:lang w:eastAsia="pt-BR"/>
        </w:rPr>
      </w:pPr>
      <w:r w:rsidRPr="00D8398C">
        <w:rPr>
          <w:lang w:eastAsia="pt-BR"/>
        </w:rPr>
        <w:t>ABNT: Associação Brasileira de Normas Técnicas</w:t>
      </w:r>
    </w:p>
    <w:p w14:paraId="1FA52B55" w14:textId="77777777" w:rsidR="001B38BE" w:rsidRPr="00D8398C" w:rsidRDefault="001B38BE" w:rsidP="008F06C5">
      <w:pPr>
        <w:ind w:left="567" w:firstLine="0"/>
        <w:contextualSpacing w:val="0"/>
        <w:rPr>
          <w:lang w:eastAsia="pt-BR"/>
        </w:rPr>
      </w:pPr>
      <w:r w:rsidRPr="00D8398C">
        <w:rPr>
          <w:lang w:eastAsia="pt-BR"/>
        </w:rPr>
        <w:t>CREA: Conselho Regional de Engenharia, Arquitetura e Agronomia</w:t>
      </w:r>
    </w:p>
    <w:p w14:paraId="19461DA5" w14:textId="68327340" w:rsidR="00D23975" w:rsidRPr="00D8398C" w:rsidRDefault="001B38BE" w:rsidP="008F06C5">
      <w:pPr>
        <w:ind w:left="567" w:firstLine="0"/>
        <w:contextualSpacing w:val="0"/>
        <w:rPr>
          <w:lang w:eastAsia="pt-BR"/>
        </w:rPr>
      </w:pPr>
      <w:r w:rsidRPr="00D8398C">
        <w:rPr>
          <w:lang w:eastAsia="pt-BR"/>
        </w:rPr>
        <w:t>INMETRO: Instituto Nacional de Medidas</w:t>
      </w:r>
    </w:p>
    <w:p w14:paraId="31EC0DCC" w14:textId="77777777" w:rsidR="001B38BE" w:rsidRPr="00E33D6F" w:rsidRDefault="001B38BE" w:rsidP="008F06C5">
      <w:pPr>
        <w:ind w:left="567" w:firstLine="0"/>
        <w:contextualSpacing w:val="0"/>
      </w:pPr>
      <w:bookmarkStart w:id="34" w:name="_Toc380415027"/>
      <w:bookmarkStart w:id="35" w:name="_Toc396827019"/>
      <w:bookmarkStart w:id="36" w:name="_Toc402865084"/>
      <w:bookmarkStart w:id="37" w:name="_Toc402866791"/>
      <w:bookmarkStart w:id="38" w:name="_Toc500224988"/>
      <w:r w:rsidRPr="00E33D6F">
        <w:t>DOCUMENTOS COMPLEMENTARES</w:t>
      </w:r>
      <w:bookmarkEnd w:id="34"/>
      <w:bookmarkEnd w:id="35"/>
      <w:bookmarkEnd w:id="36"/>
      <w:bookmarkEnd w:id="37"/>
      <w:bookmarkEnd w:id="38"/>
    </w:p>
    <w:p w14:paraId="47DA1031" w14:textId="77777777" w:rsidR="001B38BE" w:rsidRPr="00D8398C" w:rsidRDefault="001B38BE" w:rsidP="008F06C5">
      <w:pPr>
        <w:ind w:left="567" w:firstLine="0"/>
        <w:contextualSpacing w:val="0"/>
        <w:rPr>
          <w:lang w:eastAsia="pt-BR"/>
        </w:rPr>
      </w:pPr>
      <w:r w:rsidRPr="00D8398C">
        <w:rPr>
          <w:lang w:eastAsia="pt-BR"/>
        </w:rPr>
        <w:t>Serão documentos complementares a estas especificações técnicas, independentemente de transcrição:</w:t>
      </w:r>
    </w:p>
    <w:p w14:paraId="13AC13C7" w14:textId="77777777" w:rsidR="001B38BE" w:rsidRPr="00D8398C" w:rsidRDefault="009D284D" w:rsidP="008F06C5">
      <w:pPr>
        <w:ind w:left="567" w:firstLine="0"/>
        <w:contextualSpacing w:val="0"/>
        <w:rPr>
          <w:lang w:eastAsia="pt-BR"/>
        </w:rPr>
      </w:pPr>
      <w:r w:rsidRPr="00D8398C">
        <w:rPr>
          <w:lang w:eastAsia="pt-BR"/>
        </w:rPr>
        <w:t>- T</w:t>
      </w:r>
      <w:r w:rsidR="001B38BE" w:rsidRPr="00D8398C">
        <w:rPr>
          <w:lang w:eastAsia="pt-BR"/>
        </w:rPr>
        <w:t>odas as normas da ABNT relativas ao objeto destas especificações</w:t>
      </w:r>
    </w:p>
    <w:p w14:paraId="4B7F62F4" w14:textId="77777777" w:rsidR="001B38BE" w:rsidRPr="00D8398C" w:rsidRDefault="001B38BE" w:rsidP="008F06C5">
      <w:pPr>
        <w:ind w:left="567" w:firstLine="0"/>
        <w:contextualSpacing w:val="0"/>
        <w:rPr>
          <w:lang w:eastAsia="pt-BR"/>
        </w:rPr>
      </w:pPr>
      <w:r w:rsidRPr="00D8398C">
        <w:rPr>
          <w:lang w:eastAsia="pt-BR"/>
        </w:rPr>
        <w:t>- Caderno de Encargos da Secretaria Municipal de Obras do Município;</w:t>
      </w:r>
    </w:p>
    <w:p w14:paraId="7104042D" w14:textId="77777777" w:rsidR="001B38BE" w:rsidRPr="00D8398C" w:rsidRDefault="009D284D" w:rsidP="008F06C5">
      <w:pPr>
        <w:ind w:left="567" w:firstLine="0"/>
        <w:contextualSpacing w:val="0"/>
        <w:rPr>
          <w:lang w:eastAsia="pt-BR"/>
        </w:rPr>
      </w:pPr>
      <w:r w:rsidRPr="00D8398C">
        <w:rPr>
          <w:lang w:eastAsia="pt-BR"/>
        </w:rPr>
        <w:lastRenderedPageBreak/>
        <w:t>- I</w:t>
      </w:r>
      <w:r w:rsidR="001B38BE" w:rsidRPr="00D8398C">
        <w:rPr>
          <w:lang w:eastAsia="pt-BR"/>
        </w:rPr>
        <w:t xml:space="preserve">nstruções técnicas e catálogos de fabricantes, quando </w:t>
      </w:r>
      <w:r w:rsidRPr="00D8398C">
        <w:rPr>
          <w:lang w:eastAsia="pt-BR"/>
        </w:rPr>
        <w:t>aprovada pela</w:t>
      </w:r>
    </w:p>
    <w:p w14:paraId="422134DF" w14:textId="77777777" w:rsidR="001B38BE" w:rsidRPr="00D8398C" w:rsidRDefault="001B38BE" w:rsidP="008F06C5">
      <w:pPr>
        <w:ind w:left="567" w:firstLine="0"/>
        <w:contextualSpacing w:val="0"/>
        <w:rPr>
          <w:lang w:eastAsia="pt-BR"/>
        </w:rPr>
      </w:pPr>
      <w:r w:rsidRPr="00D8398C">
        <w:rPr>
          <w:lang w:eastAsia="pt-BR"/>
        </w:rPr>
        <w:t>FISCALIZAÇÃO;</w:t>
      </w:r>
    </w:p>
    <w:p w14:paraId="1952EA6C" w14:textId="727C4C3E" w:rsidR="00D23975" w:rsidRPr="0061564A" w:rsidRDefault="009D284D" w:rsidP="008F06C5">
      <w:pPr>
        <w:ind w:left="567" w:firstLine="0"/>
        <w:contextualSpacing w:val="0"/>
        <w:rPr>
          <w:lang w:eastAsia="pt-BR"/>
        </w:rPr>
      </w:pPr>
      <w:r w:rsidRPr="00D8398C">
        <w:rPr>
          <w:lang w:eastAsia="pt-BR"/>
        </w:rPr>
        <w:t>- A</w:t>
      </w:r>
      <w:r w:rsidR="001B38BE" w:rsidRPr="00D8398C">
        <w:rPr>
          <w:lang w:eastAsia="pt-BR"/>
        </w:rPr>
        <w:t>s normas do Governo do Estado do Amazonas e de suas concessionárias de serviços públicos e as normas do CREA/AM.</w:t>
      </w:r>
    </w:p>
    <w:p w14:paraId="1CF803A8" w14:textId="77777777" w:rsidR="001B38BE" w:rsidRPr="00E33D6F" w:rsidRDefault="001B38BE" w:rsidP="008F06C5">
      <w:pPr>
        <w:ind w:left="567" w:firstLine="0"/>
        <w:contextualSpacing w:val="0"/>
      </w:pPr>
      <w:bookmarkStart w:id="39" w:name="_Toc380415028"/>
      <w:bookmarkStart w:id="40" w:name="_Toc396827020"/>
      <w:bookmarkStart w:id="41" w:name="_Toc402865085"/>
      <w:bookmarkStart w:id="42" w:name="_Toc402866792"/>
      <w:bookmarkStart w:id="43" w:name="_Toc500224989"/>
      <w:r w:rsidRPr="00E33D6F">
        <w:t>MATERIAIS</w:t>
      </w:r>
      <w:bookmarkEnd w:id="39"/>
      <w:bookmarkEnd w:id="40"/>
      <w:bookmarkEnd w:id="41"/>
      <w:bookmarkEnd w:id="42"/>
      <w:bookmarkEnd w:id="43"/>
    </w:p>
    <w:p w14:paraId="31B4529E" w14:textId="2585D93E" w:rsidR="008222AB" w:rsidRPr="00D8398C" w:rsidRDefault="001B38BE" w:rsidP="008F06C5">
      <w:pPr>
        <w:ind w:left="567" w:firstLine="0"/>
        <w:contextualSpacing w:val="0"/>
        <w:rPr>
          <w:lang w:eastAsia="pt-BR"/>
        </w:rPr>
      </w:pPr>
      <w:r w:rsidRPr="00D8398C">
        <w:rPr>
          <w:lang w:eastAsia="pt-BR"/>
        </w:rPr>
        <w:t>Todos os materiais necessários serão fornecidos pela CONTRATADA. Deverão ser de primeira qualidade e obedecer às normas técnicas específicas. As marcas citadas nestas especificações constituem apenas referência, admitindo-se outras previamente aprovadas pela FISCALIZAÇÃO.</w:t>
      </w:r>
    </w:p>
    <w:p w14:paraId="6DD2470B" w14:textId="77777777" w:rsidR="001B38BE" w:rsidRPr="00E33D6F" w:rsidRDefault="00411AAB" w:rsidP="008F06C5">
      <w:pPr>
        <w:ind w:left="567" w:firstLine="0"/>
        <w:contextualSpacing w:val="0"/>
      </w:pPr>
      <w:bookmarkStart w:id="44" w:name="_Toc402866793"/>
      <w:bookmarkStart w:id="45" w:name="_Toc500224990"/>
      <w:r w:rsidRPr="00E33D6F">
        <w:t>CONDIÇÕES DE SIMILARIDADE</w:t>
      </w:r>
      <w:bookmarkEnd w:id="44"/>
      <w:bookmarkEnd w:id="45"/>
    </w:p>
    <w:p w14:paraId="0E0B1DCB" w14:textId="1AEBD699" w:rsidR="008222AB" w:rsidRPr="00D8398C" w:rsidRDefault="001B38BE" w:rsidP="008F06C5">
      <w:pPr>
        <w:ind w:left="567" w:firstLine="0"/>
        <w:contextualSpacing w:val="0"/>
        <w:rPr>
          <w:lang w:eastAsia="pt-BR"/>
        </w:rPr>
      </w:pPr>
      <w:r w:rsidRPr="00D8398C">
        <w:rPr>
          <w:lang w:eastAsia="pt-BR"/>
        </w:rPr>
        <w:t xml:space="preserve">Os materiais especificados poderão ser substituídos, mediante consulta prévia à FISCALIZAÇÃO, por outros similares, desde que possuam as seguintes condições de similaridade em relação ao substituído: qualidade reconhecida ou testada, equivalência técnica (tipo, função, resistência, estética e apresentação) e mesma ordem de grandeza de preço. </w:t>
      </w:r>
    </w:p>
    <w:p w14:paraId="5B829DF5" w14:textId="77777777" w:rsidR="001B38BE" w:rsidRPr="00E33D6F" w:rsidRDefault="001B38BE" w:rsidP="008F06C5">
      <w:pPr>
        <w:ind w:left="567" w:firstLine="0"/>
        <w:contextualSpacing w:val="0"/>
      </w:pPr>
      <w:bookmarkStart w:id="46" w:name="_Toc380415029"/>
      <w:bookmarkStart w:id="47" w:name="_Toc396827021"/>
      <w:bookmarkStart w:id="48" w:name="_Toc402865086"/>
      <w:bookmarkStart w:id="49" w:name="_Toc402866794"/>
      <w:bookmarkStart w:id="50" w:name="_Toc500224991"/>
      <w:r w:rsidRPr="00E33D6F">
        <w:t>MÃO-DE-OBRA E ADMINISTRAÇÃO DA OBRA</w:t>
      </w:r>
      <w:bookmarkEnd w:id="46"/>
      <w:bookmarkEnd w:id="47"/>
      <w:bookmarkEnd w:id="48"/>
      <w:bookmarkEnd w:id="49"/>
      <w:bookmarkEnd w:id="50"/>
    </w:p>
    <w:p w14:paraId="3CF29619" w14:textId="77777777" w:rsidR="001B38BE" w:rsidRPr="00D8398C" w:rsidRDefault="001B38BE" w:rsidP="008F06C5">
      <w:pPr>
        <w:ind w:left="567" w:firstLine="0"/>
        <w:contextualSpacing w:val="0"/>
        <w:rPr>
          <w:lang w:eastAsia="pt-BR"/>
        </w:rPr>
      </w:pPr>
      <w:r w:rsidRPr="00D8398C">
        <w:rPr>
          <w:lang w:eastAsia="pt-BR"/>
        </w:rPr>
        <w:t>A CONTRATADA deverá empregar somente mão-de-obra qualificada na execução dos diversos serviços.</w:t>
      </w:r>
    </w:p>
    <w:p w14:paraId="41750B9B" w14:textId="77777777" w:rsidR="001B38BE" w:rsidRPr="00D8398C" w:rsidRDefault="001B38BE" w:rsidP="008F06C5">
      <w:pPr>
        <w:ind w:left="567" w:firstLine="0"/>
        <w:contextualSpacing w:val="0"/>
        <w:rPr>
          <w:lang w:eastAsia="pt-BR"/>
        </w:rPr>
      </w:pPr>
      <w:r w:rsidRPr="00D8398C">
        <w:rPr>
          <w:lang w:eastAsia="pt-BR"/>
        </w:rPr>
        <w:t>Cabem à CONTRATADA as despesas relativas às leis sociais, seguros, vigilância, transporte, alojamento e alimentação do pessoal, durante todo o período da obra.</w:t>
      </w:r>
    </w:p>
    <w:p w14:paraId="424B20EF" w14:textId="77777777" w:rsidR="001B38BE" w:rsidRPr="00D8398C" w:rsidRDefault="001B38BE" w:rsidP="008F06C5">
      <w:pPr>
        <w:ind w:left="567" w:firstLine="0"/>
        <w:contextualSpacing w:val="0"/>
        <w:rPr>
          <w:lang w:eastAsia="pt-BR"/>
        </w:rPr>
      </w:pPr>
      <w:r w:rsidRPr="00D8398C">
        <w:rPr>
          <w:lang w:eastAsia="pt-BR"/>
        </w:rPr>
        <w:t>A CONTRATADA se obriga a fornecer a relação de pessoal e a respectiva guia de recolhimento das obrigações com o INSS. Ao final da obra, deverá ainda fornecer a seguinte documentação relativa à obra:</w:t>
      </w:r>
    </w:p>
    <w:p w14:paraId="573B52AE" w14:textId="77777777" w:rsidR="001B38BE" w:rsidRPr="00D8398C" w:rsidRDefault="001B38BE" w:rsidP="008F06C5">
      <w:pPr>
        <w:ind w:left="567" w:firstLine="0"/>
        <w:contextualSpacing w:val="0"/>
        <w:rPr>
          <w:lang w:eastAsia="pt-BR"/>
        </w:rPr>
      </w:pPr>
      <w:r w:rsidRPr="00D8398C">
        <w:rPr>
          <w:lang w:eastAsia="pt-BR"/>
        </w:rPr>
        <w:t>- Certidão Negativa de Débitos com o INSS;</w:t>
      </w:r>
    </w:p>
    <w:p w14:paraId="19DFBF98" w14:textId="77777777" w:rsidR="001B38BE" w:rsidRPr="00D8398C" w:rsidRDefault="001B38BE" w:rsidP="008F06C5">
      <w:pPr>
        <w:ind w:left="567" w:firstLine="0"/>
        <w:contextualSpacing w:val="0"/>
        <w:rPr>
          <w:lang w:eastAsia="pt-BR"/>
        </w:rPr>
      </w:pPr>
      <w:r w:rsidRPr="00D8398C">
        <w:rPr>
          <w:lang w:eastAsia="pt-BR"/>
        </w:rPr>
        <w:t>- Certidão de Regularidade de Situação perante o FGTS e</w:t>
      </w:r>
    </w:p>
    <w:p w14:paraId="37C5F0A7" w14:textId="77777777" w:rsidR="001B38BE" w:rsidRDefault="001B38BE" w:rsidP="008F06C5">
      <w:pPr>
        <w:ind w:left="567" w:firstLine="0"/>
        <w:contextualSpacing w:val="0"/>
        <w:rPr>
          <w:lang w:eastAsia="pt-BR"/>
        </w:rPr>
      </w:pPr>
      <w:r w:rsidRPr="00D8398C">
        <w:rPr>
          <w:lang w:eastAsia="pt-BR"/>
        </w:rPr>
        <w:t>- Certidão de Quitaç</w:t>
      </w:r>
      <w:bookmarkStart w:id="51" w:name="_Toc380415030"/>
      <w:bookmarkStart w:id="52" w:name="_Toc396827022"/>
      <w:r w:rsidRPr="00D8398C">
        <w:rPr>
          <w:lang w:eastAsia="pt-BR"/>
        </w:rPr>
        <w:t>ão do ISS referente ao contrato.</w:t>
      </w:r>
    </w:p>
    <w:p w14:paraId="0B4235B6" w14:textId="77777777" w:rsidR="001B38BE" w:rsidRPr="00E33D6F" w:rsidRDefault="001B38BE" w:rsidP="008F06C5">
      <w:pPr>
        <w:ind w:left="567" w:firstLine="0"/>
        <w:contextualSpacing w:val="0"/>
      </w:pPr>
      <w:bookmarkStart w:id="53" w:name="_Toc402865087"/>
      <w:bookmarkStart w:id="54" w:name="_Toc402866795"/>
      <w:bookmarkStart w:id="55" w:name="_Toc500224992"/>
      <w:r w:rsidRPr="00E33D6F">
        <w:lastRenderedPageBreak/>
        <w:t>RESPONSABILIDADE TÉCNICA E GARANTIA</w:t>
      </w:r>
      <w:bookmarkEnd w:id="51"/>
      <w:bookmarkEnd w:id="52"/>
      <w:bookmarkEnd w:id="53"/>
      <w:bookmarkEnd w:id="54"/>
      <w:bookmarkEnd w:id="55"/>
    </w:p>
    <w:p w14:paraId="0613308E" w14:textId="77777777" w:rsidR="001B38BE" w:rsidRPr="00D8398C" w:rsidRDefault="001B38BE" w:rsidP="008F06C5">
      <w:pPr>
        <w:ind w:left="567" w:firstLine="0"/>
        <w:contextualSpacing w:val="0"/>
        <w:rPr>
          <w:lang w:eastAsia="pt-BR"/>
        </w:rPr>
      </w:pPr>
      <w:r w:rsidRPr="00D8398C">
        <w:rPr>
          <w:lang w:eastAsia="pt-BR"/>
        </w:rPr>
        <w:t>A CONTRATADA deverá apresentar, antes do início dos trabalhos, as ART referentes à execução da obra e aos projetos, incluindo os fornecidos pela CONTRATANTE. A guia da ART deverá ser mantida no local dos serviços.</w:t>
      </w:r>
    </w:p>
    <w:p w14:paraId="293A7C39" w14:textId="77777777" w:rsidR="001B38BE" w:rsidRPr="00D8398C" w:rsidRDefault="001B38BE" w:rsidP="008F06C5">
      <w:pPr>
        <w:ind w:left="567" w:firstLine="0"/>
        <w:contextualSpacing w:val="0"/>
        <w:rPr>
          <w:lang w:eastAsia="pt-BR"/>
        </w:rPr>
      </w:pPr>
      <w:r w:rsidRPr="00D8398C">
        <w:rPr>
          <w:lang w:eastAsia="pt-BR"/>
        </w:rPr>
        <w:t>Com relação ao disposto no Art. 618 do Código Civil Brasileiro, entende-se que o prazo de 05 (cinco) anos, nele referido, é de garantia e não de prescrição.</w:t>
      </w:r>
    </w:p>
    <w:p w14:paraId="2BAA2566" w14:textId="64947276" w:rsidR="008222AB" w:rsidRPr="00D8398C" w:rsidRDefault="001B38BE" w:rsidP="008F06C5">
      <w:pPr>
        <w:ind w:left="567" w:firstLine="0"/>
        <w:contextualSpacing w:val="0"/>
        <w:rPr>
          <w:lang w:eastAsia="pt-BR"/>
        </w:rPr>
      </w:pPr>
      <w:r w:rsidRPr="00D8398C">
        <w:rPr>
          <w:lang w:eastAsia="pt-BR"/>
        </w:rPr>
        <w:t>O prazo prescricional para intentar ação civil é de 10 anos, conforme Art. 205 do Código Civil Brasileiro.</w:t>
      </w:r>
    </w:p>
    <w:p w14:paraId="39699159" w14:textId="77777777" w:rsidR="001B38BE" w:rsidRPr="00E33D6F" w:rsidRDefault="001B38BE" w:rsidP="008F06C5">
      <w:pPr>
        <w:ind w:left="567" w:firstLine="0"/>
        <w:contextualSpacing w:val="0"/>
      </w:pPr>
      <w:bookmarkStart w:id="56" w:name="_Toc380415031"/>
      <w:bookmarkStart w:id="57" w:name="_Toc396827023"/>
      <w:bookmarkStart w:id="58" w:name="_Toc402865088"/>
      <w:bookmarkStart w:id="59" w:name="_Toc402866796"/>
      <w:bookmarkStart w:id="60" w:name="_Toc500224993"/>
      <w:r w:rsidRPr="00E33D6F">
        <w:t>PROJETOS</w:t>
      </w:r>
      <w:bookmarkEnd w:id="56"/>
      <w:bookmarkEnd w:id="57"/>
      <w:bookmarkEnd w:id="58"/>
      <w:bookmarkEnd w:id="59"/>
      <w:bookmarkEnd w:id="60"/>
    </w:p>
    <w:p w14:paraId="076AAC65" w14:textId="2DF812A1" w:rsidR="008222AB" w:rsidRPr="00D8398C" w:rsidRDefault="001B38BE" w:rsidP="008F06C5">
      <w:pPr>
        <w:ind w:left="567" w:firstLine="0"/>
        <w:contextualSpacing w:val="0"/>
        <w:rPr>
          <w:lang w:eastAsia="pt-BR"/>
        </w:rPr>
      </w:pPr>
      <w:r w:rsidRPr="00D8398C">
        <w:rPr>
          <w:lang w:eastAsia="pt-BR"/>
        </w:rPr>
        <w:t>O projeto de arquitetura e a posição das placas de sinalização e outros serão fornecidos pela CONTRATANTE. Se algum aspecto destas especificações estiver em desacordo com normas vigentes da ABNT, CREA e Governo do Estado prevalecerão a prescrição contida nas normas desses órgãos.</w:t>
      </w:r>
    </w:p>
    <w:p w14:paraId="2264602E" w14:textId="77777777" w:rsidR="001B38BE" w:rsidRPr="00E33D6F" w:rsidRDefault="001B38BE" w:rsidP="008F06C5">
      <w:pPr>
        <w:ind w:left="567" w:firstLine="0"/>
        <w:contextualSpacing w:val="0"/>
      </w:pPr>
      <w:bookmarkStart w:id="61" w:name="_Toc380415032"/>
      <w:bookmarkStart w:id="62" w:name="_Toc396827024"/>
      <w:bookmarkStart w:id="63" w:name="_Toc402865089"/>
      <w:bookmarkStart w:id="64" w:name="_Toc402866797"/>
      <w:bookmarkStart w:id="65" w:name="_Toc500224994"/>
      <w:r w:rsidRPr="00E33D6F">
        <w:t>DIVERGÊNCIAS</w:t>
      </w:r>
      <w:bookmarkEnd w:id="61"/>
      <w:bookmarkEnd w:id="62"/>
      <w:bookmarkEnd w:id="63"/>
      <w:bookmarkEnd w:id="64"/>
      <w:bookmarkEnd w:id="65"/>
    </w:p>
    <w:p w14:paraId="7FCA951B" w14:textId="77777777" w:rsidR="001B38BE" w:rsidRPr="00D8398C" w:rsidRDefault="001B38BE" w:rsidP="008F06C5">
      <w:pPr>
        <w:ind w:left="567" w:firstLine="0"/>
        <w:contextualSpacing w:val="0"/>
        <w:rPr>
          <w:lang w:eastAsia="pt-BR"/>
        </w:rPr>
      </w:pPr>
      <w:r w:rsidRPr="00D8398C">
        <w:rPr>
          <w:lang w:eastAsia="pt-BR"/>
        </w:rPr>
        <w:t>Em caso de divergência, salvo quando houver acordo entre as partes, será adotada a seguinte prevalência:</w:t>
      </w:r>
    </w:p>
    <w:p w14:paraId="19C72931" w14:textId="77777777" w:rsidR="001B38BE" w:rsidRPr="00D8398C" w:rsidRDefault="009D284D" w:rsidP="008F06C5">
      <w:pPr>
        <w:ind w:left="567" w:firstLine="0"/>
        <w:contextualSpacing w:val="0"/>
        <w:rPr>
          <w:lang w:eastAsia="pt-BR"/>
        </w:rPr>
      </w:pPr>
      <w:r w:rsidRPr="00D8398C">
        <w:rPr>
          <w:lang w:eastAsia="pt-BR"/>
        </w:rPr>
        <w:t>- A</w:t>
      </w:r>
      <w:r w:rsidR="001B38BE" w:rsidRPr="00D8398C">
        <w:rPr>
          <w:lang w:eastAsia="pt-BR"/>
        </w:rPr>
        <w:t>s normas da ABNT prevalecem sobre estas especificações técnicas e estas, sobre os projetos e caderno de encargos;</w:t>
      </w:r>
    </w:p>
    <w:p w14:paraId="0884045C" w14:textId="77777777" w:rsidR="001B38BE" w:rsidRPr="00D8398C" w:rsidRDefault="009D284D" w:rsidP="008F06C5">
      <w:pPr>
        <w:ind w:left="567" w:firstLine="0"/>
        <w:contextualSpacing w:val="0"/>
        <w:rPr>
          <w:lang w:eastAsia="pt-BR"/>
        </w:rPr>
      </w:pPr>
      <w:r w:rsidRPr="00D8398C">
        <w:rPr>
          <w:lang w:eastAsia="pt-BR"/>
        </w:rPr>
        <w:t>- A</w:t>
      </w:r>
      <w:r w:rsidR="001B38BE" w:rsidRPr="00D8398C">
        <w:rPr>
          <w:lang w:eastAsia="pt-BR"/>
        </w:rPr>
        <w:t>s cotas dos desenhos prevalecem sobre suas dimensões, medidas em escala;</w:t>
      </w:r>
    </w:p>
    <w:p w14:paraId="4BA802CE" w14:textId="77777777" w:rsidR="001B38BE" w:rsidRPr="00D8398C" w:rsidRDefault="009D284D" w:rsidP="008F06C5">
      <w:pPr>
        <w:ind w:left="567" w:firstLine="0"/>
        <w:contextualSpacing w:val="0"/>
        <w:rPr>
          <w:lang w:eastAsia="pt-BR"/>
        </w:rPr>
      </w:pPr>
      <w:r w:rsidRPr="00D8398C">
        <w:rPr>
          <w:lang w:eastAsia="pt-BR"/>
        </w:rPr>
        <w:t>- O</w:t>
      </w:r>
      <w:r w:rsidR="001B38BE" w:rsidRPr="00D8398C">
        <w:rPr>
          <w:lang w:eastAsia="pt-BR"/>
        </w:rPr>
        <w:t>s desenhos de maior escala prevalecem sobre os de menor escala e</w:t>
      </w:r>
    </w:p>
    <w:p w14:paraId="4D8DD874" w14:textId="77777777" w:rsidR="000A4C2C" w:rsidRDefault="009D284D" w:rsidP="00966A87">
      <w:pPr>
        <w:ind w:left="567" w:firstLine="0"/>
        <w:contextualSpacing w:val="0"/>
        <w:rPr>
          <w:lang w:eastAsia="pt-BR"/>
        </w:rPr>
      </w:pPr>
      <w:r w:rsidRPr="00D8398C">
        <w:rPr>
          <w:lang w:eastAsia="pt-BR"/>
        </w:rPr>
        <w:t xml:space="preserve">- </w:t>
      </w:r>
      <w:proofErr w:type="gramStart"/>
      <w:r w:rsidRPr="00D8398C">
        <w:rPr>
          <w:lang w:eastAsia="pt-BR"/>
        </w:rPr>
        <w:t>O</w:t>
      </w:r>
      <w:r w:rsidR="001B38BE" w:rsidRPr="00D8398C">
        <w:rPr>
          <w:lang w:eastAsia="pt-BR"/>
        </w:rPr>
        <w:t>s desenhos de datas mais recentes prevalece</w:t>
      </w:r>
      <w:proofErr w:type="gramEnd"/>
    </w:p>
    <w:p w14:paraId="1C835FAE" w14:textId="006144E2" w:rsidR="006C5810" w:rsidRDefault="001B38BE" w:rsidP="006C5810">
      <w:pPr>
        <w:ind w:left="567" w:firstLine="0"/>
        <w:contextualSpacing w:val="0"/>
        <w:rPr>
          <w:rFonts w:cs="Arial"/>
          <w:b/>
          <w:bCs/>
          <w:szCs w:val="20"/>
        </w:rPr>
      </w:pPr>
      <w:r w:rsidRPr="00D8398C">
        <w:rPr>
          <w:lang w:eastAsia="pt-BR"/>
        </w:rPr>
        <w:t>m sobre os mais antigos.</w:t>
      </w:r>
      <w:r w:rsidR="009A3140">
        <w:rPr>
          <w:rFonts w:eastAsia="Times New Roman" w:cs="Arial"/>
          <w:bCs/>
          <w:szCs w:val="24"/>
          <w:lang w:eastAsia="pt-BR"/>
        </w:rPr>
        <w:br w:type="page"/>
      </w:r>
      <w:r w:rsidR="00AD0BB2">
        <w:rPr>
          <w:rFonts w:eastAsia="Times New Roman" w:cs="Arial"/>
          <w:b/>
          <w:bCs/>
          <w:sz w:val="22"/>
          <w:lang w:eastAsia="pt-BR"/>
        </w:rPr>
        <w:lastRenderedPageBreak/>
        <w:t xml:space="preserve">OBRA: </w:t>
      </w:r>
      <w:r w:rsidR="00A10AD0" w:rsidRPr="00A10AD0">
        <w:rPr>
          <w:rFonts w:cs="Arial"/>
          <w:b/>
          <w:bCs/>
          <w:szCs w:val="20"/>
        </w:rPr>
        <w:t>SERVIÇOS DE RECUPERAÇÃO DA QUADRA DE AREIA PARA A PRATICA DE ESPORTES NO BAIRRO DE FATIMA, NO MUNICIPIO DE EIRUNEPÉ - AM</w:t>
      </w:r>
      <w:r w:rsidR="00F13173">
        <w:rPr>
          <w:rFonts w:cs="Arial"/>
          <w:b/>
          <w:bCs/>
          <w:szCs w:val="20"/>
        </w:rPr>
        <w:t>.</w:t>
      </w:r>
    </w:p>
    <w:p w14:paraId="10C71025" w14:textId="77777777" w:rsidR="006C5810" w:rsidRDefault="006C5810" w:rsidP="006C5810">
      <w:pPr>
        <w:ind w:left="567" w:firstLine="0"/>
        <w:contextualSpacing w:val="0"/>
        <w:rPr>
          <w:lang w:eastAsia="pt-BR"/>
        </w:rPr>
      </w:pPr>
    </w:p>
    <w:p w14:paraId="6AD0586B" w14:textId="52503C67" w:rsidR="006C5810" w:rsidRPr="00551AF8" w:rsidRDefault="004431F8" w:rsidP="004E0341">
      <w:pPr>
        <w:pStyle w:val="Ttulo1"/>
      </w:pPr>
      <w:bookmarkStart w:id="66" w:name="_Toc208391038"/>
      <w:r w:rsidRPr="00551AF8">
        <w:t>ADMINISTRAÇÃO DA</w:t>
      </w:r>
      <w:r w:rsidR="00810988" w:rsidRPr="00551AF8">
        <w:t xml:space="preserve"> OBRA</w:t>
      </w:r>
      <w:bookmarkEnd w:id="66"/>
    </w:p>
    <w:p w14:paraId="78CFDAB6" w14:textId="21896A75" w:rsidR="008955EC" w:rsidRPr="006C5810" w:rsidRDefault="008955EC" w:rsidP="004E0341">
      <w:pPr>
        <w:pStyle w:val="Ttulo1"/>
        <w:numPr>
          <w:ilvl w:val="0"/>
          <w:numId w:val="0"/>
        </w:numPr>
        <w:ind w:left="432"/>
        <w:rPr>
          <w:rFonts w:eastAsia="Times New Roman"/>
          <w:lang w:eastAsia="pt-BR"/>
        </w:rPr>
      </w:pPr>
    </w:p>
    <w:p w14:paraId="5D086507" w14:textId="5ED2760D" w:rsidR="004431F8" w:rsidRPr="006C5810" w:rsidRDefault="004431F8" w:rsidP="00551AF8">
      <w:pPr>
        <w:pStyle w:val="Ttulo2"/>
        <w:rPr>
          <w:rFonts w:eastAsia="Times New Roman"/>
          <w:lang w:eastAsia="pt-BR"/>
        </w:rPr>
      </w:pPr>
      <w:bookmarkStart w:id="67" w:name="_Toc208391039"/>
      <w:r w:rsidRPr="006C5810">
        <w:rPr>
          <w:rFonts w:eastAsia="Times New Roman"/>
          <w:lang w:eastAsia="pt-BR"/>
        </w:rPr>
        <w:t>ENGENHEIRO CIVIL DE OBRA JUNIOR COM ENCARGOS COMPLEMENTARES</w:t>
      </w:r>
      <w:bookmarkEnd w:id="67"/>
    </w:p>
    <w:p w14:paraId="5055A1FB" w14:textId="77052E4B" w:rsidR="006C5810" w:rsidRPr="008955EC" w:rsidRDefault="007E5B66" w:rsidP="005D63B2">
      <w:pPr>
        <w:spacing w:after="0"/>
        <w:jc w:val="left"/>
        <w:rPr>
          <w:rFonts w:eastAsia="Times New Roman" w:cs="Arial"/>
          <w:szCs w:val="24"/>
          <w:lang w:eastAsia="pt-BR"/>
        </w:rPr>
      </w:pPr>
      <w:r w:rsidRPr="008955EC">
        <w:rPr>
          <w:rFonts w:eastAsia="Times New Roman" w:cs="Arial"/>
          <w:szCs w:val="24"/>
          <w:lang w:eastAsia="pt-BR"/>
        </w:rPr>
        <w:t>Engenheiro Civil de Obra júnior com encargos complementares, qualificado e devidamente habilitado.</w:t>
      </w:r>
    </w:p>
    <w:p w14:paraId="0C653BE0" w14:textId="2772B7B4" w:rsidR="00F21CA0" w:rsidRPr="00551AF8" w:rsidRDefault="00F21CA0" w:rsidP="00551AF8">
      <w:pPr>
        <w:pStyle w:val="Ttulo2"/>
      </w:pPr>
      <w:bookmarkStart w:id="68" w:name="_Toc108282219"/>
      <w:bookmarkStart w:id="69" w:name="_Toc208391040"/>
      <w:r w:rsidRPr="00551AF8">
        <w:t>MESTRE DE OBRAS COM ENCARGOS COMPLEMENTARES</w:t>
      </w:r>
      <w:bookmarkEnd w:id="68"/>
      <w:bookmarkEnd w:id="69"/>
    </w:p>
    <w:p w14:paraId="77C51709" w14:textId="2E9C3EFC" w:rsidR="006C5810" w:rsidRDefault="00F21CA0" w:rsidP="005D63B2">
      <w:pPr>
        <w:ind w:left="720" w:firstLine="0"/>
        <w:jc w:val="left"/>
        <w:rPr>
          <w:lang w:eastAsia="pt-BR"/>
        </w:rPr>
      </w:pPr>
      <w:r w:rsidRPr="00F21CA0">
        <w:rPr>
          <w:lang w:eastAsia="pt-BR"/>
        </w:rPr>
        <w:t>Encarregado geral com encargos complementares, qualificado e devidamente habilitado.</w:t>
      </w:r>
    </w:p>
    <w:p w14:paraId="3B291BD2" w14:textId="51CFB53D" w:rsidR="00A10AD0" w:rsidRDefault="00A10AD0" w:rsidP="00A10AD0">
      <w:pPr>
        <w:pStyle w:val="Ttulo2"/>
        <w:rPr>
          <w:lang w:eastAsia="pt-BR"/>
        </w:rPr>
      </w:pPr>
      <w:r w:rsidRPr="00A10AD0">
        <w:rPr>
          <w:lang w:eastAsia="pt-BR"/>
        </w:rPr>
        <w:t>VIGIA DIURNO COM ENCARGOS COMPLEMENTARES</w:t>
      </w:r>
    </w:p>
    <w:p w14:paraId="60DA1575" w14:textId="0CA1B8DF" w:rsidR="00A10AD0" w:rsidRDefault="00A10AD0" w:rsidP="00A10AD0">
      <w:pPr>
        <w:ind w:left="720" w:firstLine="0"/>
        <w:jc w:val="left"/>
        <w:rPr>
          <w:lang w:eastAsia="pt-BR"/>
        </w:rPr>
      </w:pPr>
      <w:r>
        <w:rPr>
          <w:lang w:eastAsia="pt-BR"/>
        </w:rPr>
        <w:t>Vigia</w:t>
      </w:r>
      <w:r w:rsidRPr="00F21CA0">
        <w:rPr>
          <w:lang w:eastAsia="pt-BR"/>
        </w:rPr>
        <w:t xml:space="preserve"> geral com encargos complementares, qualificado e devidamente habilitado.</w:t>
      </w:r>
    </w:p>
    <w:p w14:paraId="2868D63B" w14:textId="77777777" w:rsidR="00A10AD0" w:rsidRPr="00A10AD0" w:rsidRDefault="00A10AD0" w:rsidP="00A10AD0">
      <w:pPr>
        <w:rPr>
          <w:lang w:eastAsia="pt-BR"/>
        </w:rPr>
      </w:pPr>
    </w:p>
    <w:p w14:paraId="7E7ADD9D" w14:textId="77777777" w:rsidR="00540C18" w:rsidRDefault="00540C18" w:rsidP="005D63B2">
      <w:pPr>
        <w:ind w:left="720" w:firstLine="0"/>
        <w:jc w:val="left"/>
        <w:rPr>
          <w:lang w:eastAsia="pt-BR"/>
        </w:rPr>
      </w:pPr>
    </w:p>
    <w:p w14:paraId="1775E75F" w14:textId="77777777" w:rsidR="00540C18" w:rsidRDefault="00540C18" w:rsidP="00540C18">
      <w:pPr>
        <w:ind w:firstLine="0"/>
      </w:pPr>
    </w:p>
    <w:p w14:paraId="2B32A83B" w14:textId="7BF25415" w:rsidR="00540C18" w:rsidRPr="00540C18" w:rsidRDefault="00A10AD0" w:rsidP="00540C18">
      <w:pPr>
        <w:pStyle w:val="Ttulo1"/>
      </w:pPr>
      <w:bookmarkStart w:id="70" w:name="_Toc208391041"/>
      <w:r w:rsidRPr="00A10AD0">
        <w:t>SERVIÇOS PREÇIMINARES</w:t>
      </w:r>
      <w:r w:rsidR="00E43993">
        <w:t>LVENARIA</w:t>
      </w:r>
      <w:bookmarkEnd w:id="70"/>
    </w:p>
    <w:p w14:paraId="28E841AC" w14:textId="1B8C327A" w:rsidR="00E43993" w:rsidRDefault="00A10AD0" w:rsidP="00E43993">
      <w:pPr>
        <w:pStyle w:val="Ttulo2"/>
      </w:pPr>
      <w:bookmarkStart w:id="71" w:name="_Toc208391042"/>
      <w:r w:rsidRPr="00A10AD0">
        <w:t>FORNECIMENTO E INSTALAÇÃO DE PLACA DE OBRA COM CHAPA GALVANIZADA E ESTRUTURA DE MADEIRA. AF_03/2022_PS</w:t>
      </w:r>
      <w:bookmarkEnd w:id="71"/>
    </w:p>
    <w:p w14:paraId="6C794018" w14:textId="029CC764" w:rsidR="000C35C5" w:rsidRDefault="000C35C5" w:rsidP="000C35C5"/>
    <w:p w14:paraId="157DE188" w14:textId="77777777" w:rsidR="000C35C5" w:rsidRDefault="000C35C5" w:rsidP="000C35C5">
      <w:r>
        <w:t xml:space="preserve">3. ITENS E SUAS CARACTERÍSTICAS </w:t>
      </w:r>
    </w:p>
    <w:p w14:paraId="0DC73526" w14:textId="77777777" w:rsidR="000C35C5" w:rsidRDefault="000C35C5" w:rsidP="000C35C5">
      <w:r>
        <w:t xml:space="preserve">- Carpinteiro: Profissional responsável por executar o serviço de instalação das placas; </w:t>
      </w:r>
    </w:p>
    <w:p w14:paraId="1ED438FB" w14:textId="77777777" w:rsidR="000C35C5" w:rsidRDefault="000C35C5" w:rsidP="000C35C5">
      <w:r>
        <w:t xml:space="preserve">- Servente: profissional que auxilia o carpinteiro em suas tarefas; </w:t>
      </w:r>
    </w:p>
    <w:p w14:paraId="1DFA706E" w14:textId="77777777" w:rsidR="000C35C5" w:rsidRDefault="000C35C5" w:rsidP="000C35C5">
      <w:r>
        <w:lastRenderedPageBreak/>
        <w:t xml:space="preserve">- Placa de obra (para construção civil) em chapa galvanizada *n. 22*, adesivada, de *2,0 x 1,125* m, para instalação; </w:t>
      </w:r>
    </w:p>
    <w:p w14:paraId="4C8169A1" w14:textId="77777777" w:rsidR="000C35C5" w:rsidRDefault="000C35C5" w:rsidP="000C35C5">
      <w:r>
        <w:t xml:space="preserve">- Prego de aço polido com cabeça 17 x 27 (2 1/2 x 11): para fixação do quadro na estrutura suporte; </w:t>
      </w:r>
    </w:p>
    <w:p w14:paraId="67E169E4" w14:textId="77777777" w:rsidR="000C35C5" w:rsidRDefault="000C35C5" w:rsidP="000C35C5">
      <w:r>
        <w:t xml:space="preserve">- Sarrafo *2,5 x 10* cm em pinus; utilizado para compor o quadro que dará maior rigidez à placa; </w:t>
      </w:r>
    </w:p>
    <w:p w14:paraId="4C949A45" w14:textId="77777777" w:rsidR="000C35C5" w:rsidRDefault="000C35C5" w:rsidP="000C35C5">
      <w:r>
        <w:t xml:space="preserve">- Prego telheiro 18 x 30 polido, para fixação na estrutura suporte (*Insumo substituído, ver item 8 – Pendências); </w:t>
      </w:r>
    </w:p>
    <w:p w14:paraId="604BD8FE" w14:textId="77777777" w:rsidR="000C35C5" w:rsidRDefault="000C35C5" w:rsidP="000C35C5">
      <w:r>
        <w:t>- Pintura imunizante para madeira: tratamento da madeira do quadro.</w:t>
      </w:r>
    </w:p>
    <w:p w14:paraId="0EBF7D73" w14:textId="77777777" w:rsidR="000C35C5" w:rsidRDefault="000C35C5" w:rsidP="000C35C5">
      <w:r>
        <w:t xml:space="preserve">4. EQUIPAMENTOS </w:t>
      </w:r>
    </w:p>
    <w:p w14:paraId="1D6303AB" w14:textId="77777777" w:rsidR="000C35C5" w:rsidRDefault="000C35C5" w:rsidP="000C35C5">
      <w:r>
        <w:t xml:space="preserve">- Não se aplica. </w:t>
      </w:r>
    </w:p>
    <w:p w14:paraId="1139828D" w14:textId="77777777" w:rsidR="000C35C5" w:rsidRDefault="000C35C5" w:rsidP="000C35C5">
      <w:r>
        <w:t xml:space="preserve">5. CRITÉRIOS PARA QUANTIFICAÇÃO DOS SERVIÇOS </w:t>
      </w:r>
    </w:p>
    <w:p w14:paraId="7566B68F" w14:textId="77777777" w:rsidR="000C35C5" w:rsidRDefault="000C35C5" w:rsidP="000C35C5">
      <w:r>
        <w:t xml:space="preserve">- Utilizar a área da placa de obra, em m², a ser efetivamente instalada. </w:t>
      </w:r>
    </w:p>
    <w:p w14:paraId="5C5663A9" w14:textId="77777777" w:rsidR="000C35C5" w:rsidRDefault="000C35C5" w:rsidP="000C35C5">
      <w:r>
        <w:t xml:space="preserve">6. CRITÉRIOS DE AFERIÇÃO </w:t>
      </w:r>
    </w:p>
    <w:p w14:paraId="45D7D715" w14:textId="77777777" w:rsidR="000C35C5" w:rsidRDefault="000C35C5" w:rsidP="000C35C5">
      <w:r>
        <w:t xml:space="preserve">- Para o levantamento dos índices de produtividade foram considerados os operários envolvidos com a instalação da placa de obra; </w:t>
      </w:r>
    </w:p>
    <w:p w14:paraId="66605D44" w14:textId="77777777" w:rsidR="000C35C5" w:rsidRDefault="000C35C5" w:rsidP="000C35C5">
      <w:r>
        <w:t xml:space="preserve">- Para esta composição, foi considerada para o insumo da placa de obra, uma largura de 1,2 m, e comprimento de 2,4 m; </w:t>
      </w:r>
    </w:p>
    <w:p w14:paraId="4C89D0E7" w14:textId="77777777" w:rsidR="000C35C5" w:rsidRDefault="000C35C5" w:rsidP="000C35C5">
      <w:r>
        <w:t xml:space="preserve">- Foi considerada que a placa de obra tem, aproximadamente, 2,88 m² de área; </w:t>
      </w:r>
    </w:p>
    <w:p w14:paraId="0D6EF3CF" w14:textId="77777777" w:rsidR="000C35C5" w:rsidRDefault="000C35C5" w:rsidP="000C35C5">
      <w:r>
        <w:t xml:space="preserve">- Para esta composição foi considerada a fixação com pregos da placa diretamente na estrutura suporte, seja ela um tapume ou cavalete de madeira (a estrutura suporte não está contemplada na composição). </w:t>
      </w:r>
    </w:p>
    <w:p w14:paraId="3907AB17" w14:textId="77777777" w:rsidR="000C35C5" w:rsidRDefault="000C35C5" w:rsidP="000C35C5">
      <w:r>
        <w:t xml:space="preserve">7. EXECUÇÃO </w:t>
      </w:r>
    </w:p>
    <w:p w14:paraId="603032F9" w14:textId="77777777" w:rsidR="000C35C5" w:rsidRDefault="000C35C5" w:rsidP="000C35C5">
      <w:r>
        <w:t xml:space="preserve">- Fabricação de moldura de madeira composta por sarrafos em todo perímetro da placa, incluindo um sarrafo fixado no meio dela, a fim de se obter maior rigidez do conjunto; </w:t>
      </w:r>
    </w:p>
    <w:p w14:paraId="59C71CD4" w14:textId="77777777" w:rsidR="000C35C5" w:rsidRDefault="000C35C5" w:rsidP="000C35C5">
      <w:r>
        <w:t xml:space="preserve">- Posteriormente este quadro de madeira é tradado com pintura imunizante para madeira, e pregado na placa com pregos; </w:t>
      </w:r>
    </w:p>
    <w:p w14:paraId="7CE32DB1" w14:textId="77777777" w:rsidR="000C35C5" w:rsidRDefault="000C35C5" w:rsidP="000C35C5">
      <w:r>
        <w:t xml:space="preserve">- Em seguida, a placa é fixada na estrutura suporte da obra com pregos. </w:t>
      </w:r>
    </w:p>
    <w:p w14:paraId="2CBB4EDB" w14:textId="77777777" w:rsidR="000C35C5" w:rsidRDefault="000C35C5" w:rsidP="000C35C5">
      <w:r>
        <w:t xml:space="preserve">8. INFORMAÇÕES COMPLEMENTARES </w:t>
      </w:r>
    </w:p>
    <w:p w14:paraId="539A05BE" w14:textId="325CC9ED" w:rsidR="000C35C5" w:rsidRPr="000C35C5" w:rsidRDefault="000C35C5" w:rsidP="000C35C5">
      <w:r>
        <w:t>- Ver figura 1 no Anexo.</w:t>
      </w:r>
    </w:p>
    <w:p w14:paraId="193139A7" w14:textId="77777777" w:rsidR="00A10AD0" w:rsidRPr="00A10AD0" w:rsidRDefault="00A10AD0" w:rsidP="00A10AD0"/>
    <w:p w14:paraId="0B78EDE6" w14:textId="177C683D" w:rsidR="00C91669" w:rsidRDefault="000C35C5" w:rsidP="000C35C5">
      <w:pPr>
        <w:pStyle w:val="Ttulo2"/>
      </w:pPr>
      <w:r w:rsidRPr="000C35C5">
        <w:lastRenderedPageBreak/>
        <w:t>LIMPEZA MANUAL DE VEGETAÇÃO EM TERRENO COM ENXADA. AF_03/2024</w:t>
      </w:r>
    </w:p>
    <w:p w14:paraId="2D789FC1" w14:textId="77777777" w:rsidR="000C35C5" w:rsidRDefault="000C35C5" w:rsidP="000C35C5"/>
    <w:p w14:paraId="6F2058B5" w14:textId="2E772FFC" w:rsidR="000C35C5" w:rsidRDefault="000C35C5" w:rsidP="000C35C5">
      <w:r>
        <w:t xml:space="preserve">3. ITENS E SUAS CARACTERÍSTICAS </w:t>
      </w:r>
    </w:p>
    <w:p w14:paraId="33240D23" w14:textId="77777777" w:rsidR="000C35C5" w:rsidRDefault="000C35C5" w:rsidP="000C35C5">
      <w:r>
        <w:t xml:space="preserve">- Servente: profissional que realiza a remoção da camada vegetal. </w:t>
      </w:r>
    </w:p>
    <w:p w14:paraId="158E4465" w14:textId="77777777" w:rsidR="000C35C5" w:rsidRDefault="000C35C5" w:rsidP="000C35C5">
      <w:r>
        <w:t xml:space="preserve">4. EQUIPAMENTOS </w:t>
      </w:r>
    </w:p>
    <w:p w14:paraId="46F54421" w14:textId="77777777" w:rsidR="000C35C5" w:rsidRDefault="000C35C5" w:rsidP="000C35C5">
      <w:r>
        <w:t xml:space="preserve">- Não se aplica. </w:t>
      </w:r>
    </w:p>
    <w:p w14:paraId="3A65FB20" w14:textId="77777777" w:rsidR="000C35C5" w:rsidRDefault="000C35C5" w:rsidP="000C35C5">
      <w:r>
        <w:t xml:space="preserve">5. CRITÉRIOS PARA QUANTIFICAÇÃO DOS SERVIÇOS </w:t>
      </w:r>
    </w:p>
    <w:p w14:paraId="774737D5" w14:textId="77777777" w:rsidR="000C35C5" w:rsidRDefault="000C35C5" w:rsidP="000C35C5">
      <w:r>
        <w:t xml:space="preserve">- Utilizar a área do terreno que passará pelo processo de limpeza manual de vegetação com enxada. </w:t>
      </w:r>
    </w:p>
    <w:p w14:paraId="6754C576" w14:textId="77777777" w:rsidR="000C35C5" w:rsidRDefault="000C35C5" w:rsidP="000C35C5">
      <w:r>
        <w:t xml:space="preserve">6. CRITÉRIOS DE AFERIÇÃO </w:t>
      </w:r>
    </w:p>
    <w:p w14:paraId="33EA09D4" w14:textId="77777777" w:rsidR="000C35C5" w:rsidRDefault="000C35C5" w:rsidP="000C35C5">
      <w:r>
        <w:t xml:space="preserve">- Os esforços incluem o transporte de materiais na frente de trabalho. </w:t>
      </w:r>
    </w:p>
    <w:p w14:paraId="5B9C2179" w14:textId="77777777" w:rsidR="000C35C5" w:rsidRDefault="000C35C5" w:rsidP="000C35C5">
      <w:r>
        <w:t xml:space="preserve">7. EXECUÇÃO </w:t>
      </w:r>
    </w:p>
    <w:p w14:paraId="5FA73B85" w14:textId="77777777" w:rsidR="000C35C5" w:rsidRDefault="000C35C5" w:rsidP="000C35C5">
      <w:r>
        <w:t xml:space="preserve">- Retira-se com enxada a vegetação existente no terreno. </w:t>
      </w:r>
    </w:p>
    <w:p w14:paraId="6DFA17FD" w14:textId="77777777" w:rsidR="000C35C5" w:rsidRDefault="000C35C5" w:rsidP="000C35C5">
      <w:r>
        <w:t xml:space="preserve">8. INFORMAÇÕES COMPLEMENTARES </w:t>
      </w:r>
    </w:p>
    <w:p w14:paraId="1AB79D77" w14:textId="0795745A" w:rsidR="000C35C5" w:rsidRDefault="000C35C5" w:rsidP="000C35C5">
      <w:r>
        <w:t>- Não se aplica.</w:t>
      </w:r>
    </w:p>
    <w:p w14:paraId="0B9D4DE1" w14:textId="0AA0F3B9" w:rsidR="000C35C5" w:rsidRDefault="000C35C5" w:rsidP="000C35C5">
      <w:pPr>
        <w:pStyle w:val="Ttulo2"/>
      </w:pPr>
      <w:r w:rsidRPr="000C35C5">
        <w:t xml:space="preserve">BARRACAO PARA DEPOSITO EM TABUAS DE MADEIRA, COBERTURA EM FIBROCIMENTO 4 </w:t>
      </w:r>
      <w:proofErr w:type="gramStart"/>
      <w:r w:rsidRPr="000C35C5">
        <w:t>MM,  INCLUSO</w:t>
      </w:r>
      <w:proofErr w:type="gramEnd"/>
      <w:r w:rsidRPr="000C35C5">
        <w:t xml:space="preserve"> PISO ARGAMASSA TRAÇO 1:6 (CIMENTO E AREIA)</w:t>
      </w:r>
    </w:p>
    <w:p w14:paraId="175CBC7F" w14:textId="77777777" w:rsidR="000C35C5" w:rsidRDefault="000C35C5" w:rsidP="000C35C5"/>
    <w:p w14:paraId="19BB8161" w14:textId="2859C80F" w:rsidR="000C35C5" w:rsidRDefault="000C35C5" w:rsidP="000C35C5">
      <w:r>
        <w:t>ESPECIFICAÇÃO TÉCNICA – BARRACÃO PARA DEPÓSITO</w:t>
      </w:r>
    </w:p>
    <w:p w14:paraId="5FD4F0E1" w14:textId="0AB1963F" w:rsidR="000C35C5" w:rsidRDefault="000C35C5" w:rsidP="000C35C5">
      <w:r>
        <w:t>Estrutura: Executado em tábuas de madeira, com fixação adequada para garantir estabilidade e fechamento do perímetro.</w:t>
      </w:r>
    </w:p>
    <w:p w14:paraId="69E56610" w14:textId="5BB80DD5" w:rsidR="000C35C5" w:rsidRDefault="000C35C5" w:rsidP="000C35C5">
      <w:r>
        <w:t>Cobertura: Telhas de fibrocimento, espessura mínima de 4 mm, devidamente fixadas em estrutura de apoio em madeira.</w:t>
      </w:r>
    </w:p>
    <w:p w14:paraId="50C7D692" w14:textId="3EF778F9" w:rsidR="000C35C5" w:rsidRDefault="000C35C5" w:rsidP="000C35C5">
      <w:r>
        <w:t>Piso: Contra piso em argamassa de cimento e areia, traço 1:6, desempenado, aplicado sobre o solo previamente compactado.</w:t>
      </w:r>
    </w:p>
    <w:p w14:paraId="3CE011D6" w14:textId="36E8C512" w:rsidR="000C35C5" w:rsidRDefault="000C35C5" w:rsidP="000C35C5">
      <w:r>
        <w:t>Acabamento: Garantir nivelamento do piso e vedação adequada das juntas, de modo a permitir a utilização do espaço como depósito.</w:t>
      </w:r>
    </w:p>
    <w:p w14:paraId="5BB2AB37" w14:textId="7CA5C358" w:rsidR="000C35C5" w:rsidRDefault="000C35C5" w:rsidP="000C35C5">
      <w:r>
        <w:t>Finalidade: Destinado a uso como barracão de depósito, atendendo às condições de segurança e durabilidade.</w:t>
      </w:r>
    </w:p>
    <w:p w14:paraId="7E440179" w14:textId="77777777" w:rsidR="00CA0B3C" w:rsidRDefault="00CA0B3C" w:rsidP="000C35C5"/>
    <w:p w14:paraId="482D3D99" w14:textId="77777777" w:rsidR="000C35C5" w:rsidRPr="000C35C5" w:rsidRDefault="000C35C5" w:rsidP="00CA0B3C">
      <w:pPr>
        <w:ind w:firstLine="0"/>
      </w:pPr>
    </w:p>
    <w:p w14:paraId="1B6DDDD6" w14:textId="6BBF622C" w:rsidR="00E43993" w:rsidRDefault="00C91669" w:rsidP="00C91669">
      <w:pPr>
        <w:pStyle w:val="Ttulo1"/>
      </w:pPr>
      <w:r>
        <w:t xml:space="preserve">  </w:t>
      </w:r>
      <w:r w:rsidR="000C35C5">
        <w:t>INFRAESTRUTURA</w:t>
      </w:r>
    </w:p>
    <w:p w14:paraId="40DD323E" w14:textId="77777777" w:rsidR="000C35C5" w:rsidRPr="000C35C5" w:rsidRDefault="000C35C5" w:rsidP="000C35C5"/>
    <w:p w14:paraId="243D058E" w14:textId="0120A272" w:rsidR="00CA0B3C" w:rsidRDefault="00CA0B3C" w:rsidP="00CA0B3C">
      <w:pPr>
        <w:pStyle w:val="Ttulo2"/>
      </w:pPr>
      <w:r w:rsidRPr="00CA0B3C">
        <w:t>ESCAVAÇÃO MANUAL PARA BLOCO DE COROAMENTO OU SAPATA (INCLUINDO ESCAVAÇÃO PARA COLOCAÇÃO DE FÔRMAS). AF_01/2024</w:t>
      </w:r>
    </w:p>
    <w:p w14:paraId="5C0498A0" w14:textId="37600838" w:rsidR="00CA0B3C" w:rsidRDefault="00CA0B3C" w:rsidP="00CA0B3C"/>
    <w:p w14:paraId="7A282654" w14:textId="77777777" w:rsidR="00CA0B3C" w:rsidRPr="00CA0B3C" w:rsidRDefault="00CA0B3C" w:rsidP="00CA0B3C"/>
    <w:p w14:paraId="73FDF0E5" w14:textId="77777777" w:rsidR="00CA0B3C" w:rsidRDefault="00CA0B3C" w:rsidP="00CA0B3C">
      <w:r>
        <w:t xml:space="preserve">3. ITENS E SUAS CARACTERÍSTICAS </w:t>
      </w:r>
    </w:p>
    <w:p w14:paraId="618AC198" w14:textId="3EEBB7FB" w:rsidR="00CA0B3C" w:rsidRDefault="00CA0B3C" w:rsidP="00CA0B3C">
      <w:r>
        <w:t xml:space="preserve">- Pedreiro: operário responsável pela escavação com uso de ferramentas manuais; - Servente: operário que auxilia na escavação. </w:t>
      </w:r>
    </w:p>
    <w:p w14:paraId="1E3FCD4D" w14:textId="77777777" w:rsidR="00CA0B3C" w:rsidRDefault="00CA0B3C" w:rsidP="00CA0B3C">
      <w:r>
        <w:t xml:space="preserve">4. EQUIPAMENTOS </w:t>
      </w:r>
    </w:p>
    <w:p w14:paraId="2331C88D" w14:textId="700F83CA" w:rsidR="00CA0B3C" w:rsidRDefault="00CA0B3C" w:rsidP="00CA0B3C">
      <w:r>
        <w:t xml:space="preserve">- Não se aplica. </w:t>
      </w:r>
    </w:p>
    <w:p w14:paraId="47E78504" w14:textId="77777777" w:rsidR="00CA0B3C" w:rsidRDefault="00CA0B3C" w:rsidP="00CA0B3C">
      <w:r>
        <w:t xml:space="preserve">5. CRITÉRIOS PARA QUANTIFICAÇÃO DOS SERVIÇOS </w:t>
      </w:r>
    </w:p>
    <w:p w14:paraId="17E6C259" w14:textId="5DA3FAD2" w:rsidR="00CA0B3C" w:rsidRDefault="00CA0B3C" w:rsidP="00CA0B3C">
      <w:r>
        <w:t xml:space="preserve">- Utilizar o volume efetivamente escavado, resultante da multiplicação da projeção da peça somado à </w:t>
      </w:r>
    </w:p>
    <w:p w14:paraId="0ABA8649" w14:textId="77777777" w:rsidR="00CA0B3C" w:rsidRDefault="00CA0B3C" w:rsidP="00CA0B3C">
      <w:r>
        <w:t xml:space="preserve">distancia necessária para escoramento da fôrma pela altura escavada. </w:t>
      </w:r>
    </w:p>
    <w:p w14:paraId="1D90DA54" w14:textId="77777777" w:rsidR="00CA0B3C" w:rsidRDefault="00CA0B3C" w:rsidP="00CA0B3C">
      <w:r>
        <w:t xml:space="preserve">6. CRITÉRIOS DE AFERIÇÃO </w:t>
      </w:r>
    </w:p>
    <w:p w14:paraId="30BE499B" w14:textId="2D187016" w:rsidR="00CA0B3C" w:rsidRDefault="00CA0B3C" w:rsidP="00CA0B3C">
      <w:r>
        <w:t xml:space="preserve">- Para o levantamento dos índices de produtividade foram considerados os operários e ajudantes que </w:t>
      </w:r>
    </w:p>
    <w:p w14:paraId="05D6838E" w14:textId="77777777" w:rsidR="00CA0B3C" w:rsidRDefault="00CA0B3C" w:rsidP="00CA0B3C">
      <w:r>
        <w:t xml:space="preserve">estavam envolvidos na escavação da peça; </w:t>
      </w:r>
    </w:p>
    <w:p w14:paraId="0F1A83CC" w14:textId="5914964A" w:rsidR="00CA0B3C" w:rsidRDefault="00CA0B3C" w:rsidP="00CA0B3C">
      <w:r>
        <w:t xml:space="preserve">- As proteções necessárias na região escavada são consideradas executadas e o esforço relativo a </w:t>
      </w:r>
    </w:p>
    <w:p w14:paraId="346E0EBC" w14:textId="77777777" w:rsidR="00CA0B3C" w:rsidRDefault="00CA0B3C" w:rsidP="00CA0B3C">
      <w:r>
        <w:t xml:space="preserve">execução desta proteção são tratados em outra composição; </w:t>
      </w:r>
    </w:p>
    <w:p w14:paraId="073EDD57" w14:textId="11819CEE" w:rsidR="00CA0B3C" w:rsidRDefault="00CA0B3C" w:rsidP="00CA0B3C">
      <w:r>
        <w:t xml:space="preserve">- Para a determinação da produtividade, considerou-se a necessidade de escavação de 40cm de terra ao </w:t>
      </w:r>
    </w:p>
    <w:p w14:paraId="11BDF6E0" w14:textId="77777777" w:rsidR="00CA0B3C" w:rsidRDefault="00CA0B3C" w:rsidP="00CA0B3C">
      <w:r>
        <w:t xml:space="preserve">redor da peça para possibilitar a montagem e escoramento da fôrma; </w:t>
      </w:r>
    </w:p>
    <w:p w14:paraId="3FB49F8E" w14:textId="77777777" w:rsidR="00CA0B3C" w:rsidRDefault="00CA0B3C" w:rsidP="00CA0B3C">
      <w:r>
        <w:t xml:space="preserve">16 </w:t>
      </w:r>
    </w:p>
    <w:p w14:paraId="056F28DA" w14:textId="7D380594" w:rsidR="00CA0B3C" w:rsidRDefault="00CA0B3C" w:rsidP="00CA0B3C">
      <w:r>
        <w:t xml:space="preserve">- As composições são válidas para escavação de solo em primeira categoria. </w:t>
      </w:r>
    </w:p>
    <w:p w14:paraId="17FAFA58" w14:textId="77777777" w:rsidR="00CA0B3C" w:rsidRDefault="00CA0B3C" w:rsidP="00CA0B3C">
      <w:r>
        <w:t xml:space="preserve">7. EXECUÇÃO </w:t>
      </w:r>
    </w:p>
    <w:p w14:paraId="6F7E8C18" w14:textId="77777777" w:rsidR="00CA0B3C" w:rsidRDefault="00CA0B3C" w:rsidP="00CA0B3C">
      <w:r>
        <w:lastRenderedPageBreak/>
        <w:t xml:space="preserve">- Marcar no terreno as dimensões dos blocos e/ou sapatas a serem escavados; </w:t>
      </w:r>
    </w:p>
    <w:p w14:paraId="4E9420B1" w14:textId="77777777" w:rsidR="00CA0B3C" w:rsidRDefault="00CA0B3C" w:rsidP="00CA0B3C">
      <w:r>
        <w:t xml:space="preserve">- Executar a cava utilizando pá, picareta e ponteira; </w:t>
      </w:r>
    </w:p>
    <w:p w14:paraId="147EF0F0" w14:textId="64D15AC5" w:rsidR="00CA0B3C" w:rsidRDefault="00CA0B3C" w:rsidP="00CA0B3C">
      <w:r>
        <w:t xml:space="preserve">- Após o arrasamento das estacas, no caso de blocos, finalizar a escavação do fundo e realizar o </w:t>
      </w:r>
    </w:p>
    <w:p w14:paraId="3DA4613A" w14:textId="77777777" w:rsidR="00CA0B3C" w:rsidRDefault="00CA0B3C" w:rsidP="00CA0B3C">
      <w:r>
        <w:t xml:space="preserve">nivelamento; </w:t>
      </w:r>
    </w:p>
    <w:p w14:paraId="4362FBE1" w14:textId="77777777" w:rsidR="00CA0B3C" w:rsidRDefault="00CA0B3C" w:rsidP="00CA0B3C">
      <w:r>
        <w:t xml:space="preserve">- Retirar todo material solto do fundo; </w:t>
      </w:r>
    </w:p>
    <w:p w14:paraId="64EDF470" w14:textId="6632BBFE" w:rsidR="00CA0B3C" w:rsidRDefault="00CA0B3C" w:rsidP="00CA0B3C">
      <w:r>
        <w:t xml:space="preserve">- Respeitar o embutimento da estaca no bloco, bem como os arranques de armadura desta especificados </w:t>
      </w:r>
    </w:p>
    <w:p w14:paraId="17C750F2" w14:textId="77777777" w:rsidR="00CA0B3C" w:rsidRDefault="00CA0B3C" w:rsidP="00CA0B3C">
      <w:r>
        <w:t xml:space="preserve">em projeto de fundações. </w:t>
      </w:r>
    </w:p>
    <w:p w14:paraId="25FE5AEA" w14:textId="77777777" w:rsidR="00CA0B3C" w:rsidRDefault="00CA0B3C" w:rsidP="00CA0B3C">
      <w:r>
        <w:t xml:space="preserve">8. INFORMAÇÕES COMPLEMENTARES </w:t>
      </w:r>
    </w:p>
    <w:p w14:paraId="547908BD" w14:textId="4765C333" w:rsidR="00CA0B3C" w:rsidRDefault="00CA0B3C" w:rsidP="00CA0B3C">
      <w:r>
        <w:t xml:space="preserve">- No item 6. "Execução", consta o seguinte: "Respeitar o embutimento da estaca no bloco, bem como os </w:t>
      </w:r>
    </w:p>
    <w:p w14:paraId="425116AC" w14:textId="77777777" w:rsidR="00CA0B3C" w:rsidRDefault="00CA0B3C" w:rsidP="00CA0B3C">
      <w:r>
        <w:t xml:space="preserve">arranques de armadura desta especificados em projeto de fundações". </w:t>
      </w:r>
    </w:p>
    <w:p w14:paraId="3BDFA06C" w14:textId="77777777" w:rsidR="00CA0B3C" w:rsidRDefault="00CA0B3C" w:rsidP="00CA0B3C">
      <w:r>
        <w:t xml:space="preserve">Informamos que os serviços referentes à bloco, estaca e sua armadura não estão presentes nesta </w:t>
      </w:r>
    </w:p>
    <w:p w14:paraId="05E6685A" w14:textId="29F27F40" w:rsidR="00CA0B3C" w:rsidRDefault="00CA0B3C" w:rsidP="00CA0B3C">
      <w:r>
        <w:t>composição.</w:t>
      </w:r>
    </w:p>
    <w:p w14:paraId="57089596" w14:textId="21F55C2F" w:rsidR="00CA0B3C" w:rsidRDefault="00CA0B3C" w:rsidP="00CA0B3C">
      <w:pPr>
        <w:pStyle w:val="Ttulo2"/>
      </w:pPr>
      <w:r w:rsidRPr="00CA0B3C">
        <w:t>LASTRO DE CONCRETO MAGRO, APLICADO EM BLOCOS DE COROAMENTO OU SAPATAS, ESPESSURA DE 5 CM. AF_01/2024</w:t>
      </w:r>
    </w:p>
    <w:p w14:paraId="7B7B15AF" w14:textId="77777777" w:rsidR="00CA0B3C" w:rsidRDefault="00CA0B3C" w:rsidP="00CA0B3C"/>
    <w:p w14:paraId="4FE7B271" w14:textId="06B57CA2" w:rsidR="00CA0B3C" w:rsidRDefault="00CA0B3C" w:rsidP="00CA0B3C">
      <w:r>
        <w:t xml:space="preserve">3. ITENS E SUAS CARACTERÍSTICAS </w:t>
      </w:r>
    </w:p>
    <w:p w14:paraId="4827547D" w14:textId="77777777" w:rsidR="00CA0B3C" w:rsidRDefault="00CA0B3C" w:rsidP="00CA0B3C">
      <w:r>
        <w:t xml:space="preserve">- Pedreiro: responsável pelo lançamento e nivelamento do concreto; </w:t>
      </w:r>
    </w:p>
    <w:p w14:paraId="252E64CC" w14:textId="77777777" w:rsidR="00CA0B3C" w:rsidRDefault="00CA0B3C" w:rsidP="00CA0B3C">
      <w:r>
        <w:t xml:space="preserve">- Servente: auxilia o pedreiro em todas as atividades; </w:t>
      </w:r>
    </w:p>
    <w:p w14:paraId="73EF65F0" w14:textId="77777777" w:rsidR="00CA0B3C" w:rsidRDefault="00CA0B3C" w:rsidP="00CA0B3C">
      <w:r>
        <w:t>- Concreto magro para lastro, traço 1:4,5:4,5 (</w:t>
      </w:r>
      <w:proofErr w:type="gramStart"/>
      <w:r>
        <w:t>cimento :</w:t>
      </w:r>
      <w:proofErr w:type="gramEnd"/>
      <w:r>
        <w:t xml:space="preserve"> areia média : brita 1) em massa de materiais secos, preparo mecânico em betoneira de 600l, fator água/cimento de 0,75. </w:t>
      </w:r>
    </w:p>
    <w:p w14:paraId="5EDAA44D" w14:textId="77777777" w:rsidR="00CA0B3C" w:rsidRDefault="00CA0B3C" w:rsidP="00CA0B3C">
      <w:r>
        <w:t xml:space="preserve">4. EQUIPAMENTOS </w:t>
      </w:r>
    </w:p>
    <w:p w14:paraId="52649924" w14:textId="77777777" w:rsidR="00CA0B3C" w:rsidRDefault="00CA0B3C" w:rsidP="00CA0B3C">
      <w:r>
        <w:t xml:space="preserve">- Não se aplica. </w:t>
      </w:r>
    </w:p>
    <w:p w14:paraId="4177613E" w14:textId="77777777" w:rsidR="00CA0B3C" w:rsidRDefault="00CA0B3C" w:rsidP="00CA0B3C">
      <w:r>
        <w:t xml:space="preserve">5. CRITÉRIOS PARA QUANTIFICAÇÃO DOS SERVIÇOS </w:t>
      </w:r>
    </w:p>
    <w:p w14:paraId="256E2C18" w14:textId="77777777" w:rsidR="00CA0B3C" w:rsidRDefault="00CA0B3C" w:rsidP="00CA0B3C">
      <w:r>
        <w:t xml:space="preserve">- Utilizar a área de concreto magro para execução de lastro com espessura de 5 cm, dado pela área de projeção da peça. </w:t>
      </w:r>
    </w:p>
    <w:p w14:paraId="6D7D4735" w14:textId="77777777" w:rsidR="00CA0B3C" w:rsidRDefault="00CA0B3C" w:rsidP="00CA0B3C">
      <w:r>
        <w:t xml:space="preserve">6. CRITÉRIOS DE AFERIÇÃO </w:t>
      </w:r>
    </w:p>
    <w:p w14:paraId="78F780E3" w14:textId="77777777" w:rsidR="00CA0B3C" w:rsidRDefault="00CA0B3C" w:rsidP="00CA0B3C">
      <w:r>
        <w:lastRenderedPageBreak/>
        <w:t xml:space="preserve">- Para o levantamento dos índices de produtividade foram considerados os operários que estavam envolvidos diretamente na execução do serviço; </w:t>
      </w:r>
    </w:p>
    <w:p w14:paraId="45FA892B" w14:textId="77777777" w:rsidR="00CA0B3C" w:rsidRDefault="00CA0B3C" w:rsidP="00CA0B3C">
      <w:r>
        <w:t xml:space="preserve">- Os valores calculados de produtividade não incluem o transporte do material até a frente de trabalho; </w:t>
      </w:r>
    </w:p>
    <w:p w14:paraId="6EA74A54" w14:textId="77777777" w:rsidR="00CA0B3C" w:rsidRDefault="00CA0B3C" w:rsidP="00CA0B3C">
      <w:r>
        <w:t xml:space="preserve">- Foi considerada perda incorporada no cálculo do consumo do concreto magro de aproximadamente 38%. </w:t>
      </w:r>
    </w:p>
    <w:p w14:paraId="57BBC7B6" w14:textId="77777777" w:rsidR="00CA0B3C" w:rsidRDefault="00CA0B3C" w:rsidP="00CA0B3C">
      <w:r>
        <w:t xml:space="preserve">7. EXECUÇÃO </w:t>
      </w:r>
    </w:p>
    <w:p w14:paraId="6D11CFA5" w14:textId="77777777" w:rsidR="00CA0B3C" w:rsidRDefault="00CA0B3C" w:rsidP="00CA0B3C">
      <w:r>
        <w:t xml:space="preserve">- Lançar e espalhar o concreto sobre solo firme e compactado ou sobre lastro de brita; </w:t>
      </w:r>
    </w:p>
    <w:p w14:paraId="488834EA" w14:textId="77777777" w:rsidR="00CA0B3C" w:rsidRDefault="00CA0B3C" w:rsidP="00CA0B3C">
      <w:r>
        <w:t xml:space="preserve">- Em áreas extensas ou sujeitas a grande solicitação, prever juntas conforme utilização ou previsto em projeto; </w:t>
      </w:r>
    </w:p>
    <w:p w14:paraId="648F590C" w14:textId="77777777" w:rsidR="00CA0B3C" w:rsidRDefault="00CA0B3C" w:rsidP="00CA0B3C">
      <w:r>
        <w:t xml:space="preserve">- Nivelar a superfície final. </w:t>
      </w:r>
    </w:p>
    <w:p w14:paraId="4EA56A2B" w14:textId="77777777" w:rsidR="00CA0B3C" w:rsidRDefault="00CA0B3C" w:rsidP="00CA0B3C">
      <w:r>
        <w:t xml:space="preserve">8. INFORMAÇÕES COMPLEMENTARES </w:t>
      </w:r>
    </w:p>
    <w:p w14:paraId="467B75F9" w14:textId="77777777" w:rsidR="00CA0B3C" w:rsidRDefault="00CA0B3C" w:rsidP="00CA0B3C">
      <w:r>
        <w:t xml:space="preserve">- Jamais apoiar as armaduras inferiores diretamente sobre o lastro; </w:t>
      </w:r>
    </w:p>
    <w:p w14:paraId="5CDE29B9" w14:textId="0969BC75" w:rsidR="00CA0B3C" w:rsidRDefault="00CA0B3C" w:rsidP="00CA0B3C">
      <w:r>
        <w:t>- Quando necessário, deverá ser reforçado para suportar situações especiais de carga e geometria que possam introduzir deformações iniciais à geometria destes elementos estruturais.</w:t>
      </w:r>
    </w:p>
    <w:p w14:paraId="386F96AB" w14:textId="2B1D33F1" w:rsidR="00CA0B3C" w:rsidRDefault="00CA0B3C" w:rsidP="00CA0B3C">
      <w:pPr>
        <w:pStyle w:val="Ttulo2"/>
      </w:pPr>
      <w:r w:rsidRPr="00CA0B3C">
        <w:t>ARMAÇÃO DE SAPATA ISOLADA, VIGA BALDRAME E SAPATA CORRIDA UTILIZANDO AÇO CA-50 DE 8 MM - MONTAGEM. AF_01/2024</w:t>
      </w:r>
    </w:p>
    <w:p w14:paraId="2AB1CA2B" w14:textId="77777777" w:rsidR="00CA0B3C" w:rsidRDefault="00CA0B3C" w:rsidP="00CA0B3C"/>
    <w:p w14:paraId="1BC018C1" w14:textId="3382598A" w:rsidR="00CA0B3C" w:rsidRDefault="00CA0B3C" w:rsidP="00CA0B3C">
      <w:r>
        <w:t xml:space="preserve">3. ITENS E SUAS CARACTERÍSTICAS </w:t>
      </w:r>
    </w:p>
    <w:p w14:paraId="475C0ED2" w14:textId="77777777" w:rsidR="00CA0B3C" w:rsidRDefault="00CA0B3C" w:rsidP="00CA0B3C">
      <w:r>
        <w:t xml:space="preserve">- Armador: operário responsável pela </w:t>
      </w:r>
      <w:proofErr w:type="spellStart"/>
      <w:r>
        <w:t>montageme</w:t>
      </w:r>
      <w:proofErr w:type="spellEnd"/>
      <w:r>
        <w:t xml:space="preserve"> posicionamento da armadura; </w:t>
      </w:r>
    </w:p>
    <w:p w14:paraId="7F5EC6D3" w14:textId="77777777" w:rsidR="00CA0B3C" w:rsidRDefault="00CA0B3C" w:rsidP="00CA0B3C">
      <w:r>
        <w:t xml:space="preserve">- Ajudante de armador: operário que auxilia nas tarefas de montagem e posicionamento da armadura; </w:t>
      </w:r>
    </w:p>
    <w:p w14:paraId="4ED5CF10" w14:textId="77777777" w:rsidR="00CA0B3C" w:rsidRDefault="00CA0B3C" w:rsidP="00CA0B3C">
      <w:r>
        <w:t xml:space="preserve">- Peças de aço CA-50 com 8,0 mm de diâmetro, previamente cortadas e dobradas no canteiro: composição auxiliar; </w:t>
      </w:r>
    </w:p>
    <w:p w14:paraId="66F81D18" w14:textId="77777777" w:rsidR="00CA0B3C" w:rsidRDefault="00CA0B3C" w:rsidP="00CA0B3C">
      <w:r>
        <w:t xml:space="preserve">- Arame recozido nº 18 BWG, diâmetro 1,25 mm; </w:t>
      </w:r>
    </w:p>
    <w:p w14:paraId="0A8FEB01" w14:textId="77777777" w:rsidR="00CA0B3C" w:rsidRDefault="00CA0B3C" w:rsidP="00CA0B3C">
      <w:r>
        <w:t xml:space="preserve">- Espaçador de plástico industrializado circular para concreto armado. </w:t>
      </w:r>
    </w:p>
    <w:p w14:paraId="376FA312" w14:textId="77777777" w:rsidR="00CA0B3C" w:rsidRDefault="00CA0B3C" w:rsidP="00CA0B3C">
      <w:r>
        <w:t xml:space="preserve">4. EQUIPAMENTOS </w:t>
      </w:r>
    </w:p>
    <w:p w14:paraId="4DE32DC5" w14:textId="77777777" w:rsidR="00CA0B3C" w:rsidRDefault="00CA0B3C" w:rsidP="00CA0B3C">
      <w:r>
        <w:t xml:space="preserve">- Não se aplica. </w:t>
      </w:r>
    </w:p>
    <w:p w14:paraId="395CDAFC" w14:textId="77777777" w:rsidR="00CA0B3C" w:rsidRDefault="00CA0B3C" w:rsidP="00CA0B3C">
      <w:r>
        <w:t xml:space="preserve">5. CRITÉRIOS PARA QUANTIFICAÇÃO DOS SERVIÇOS </w:t>
      </w:r>
    </w:p>
    <w:p w14:paraId="0ED8F1AA" w14:textId="77777777" w:rsidR="00CA0B3C" w:rsidRDefault="00CA0B3C" w:rsidP="00CA0B3C">
      <w:r>
        <w:t>- Utilizar o peso de barras com diâmetro especificado na composição.</w:t>
      </w:r>
    </w:p>
    <w:p w14:paraId="44E435F5" w14:textId="77777777" w:rsidR="00CA0B3C" w:rsidRDefault="00CA0B3C" w:rsidP="00CA0B3C">
      <w:r>
        <w:lastRenderedPageBreak/>
        <w:t xml:space="preserve">6. CRITÉRIOS DE AFERIÇÃO </w:t>
      </w:r>
    </w:p>
    <w:p w14:paraId="7752A0D1" w14:textId="77777777" w:rsidR="00CA0B3C" w:rsidRDefault="00CA0B3C" w:rsidP="00CA0B3C">
      <w:r>
        <w:t xml:space="preserve">- Para o levantamento dos índices de produtividade foram considerados os operários envolvidos diretamente com a armação da fundação após o recebimento/fabricação das peças </w:t>
      </w:r>
      <w:proofErr w:type="spellStart"/>
      <w:r>
        <w:t>pré</w:t>
      </w:r>
      <w:proofErr w:type="spellEnd"/>
      <w:r>
        <w:t xml:space="preserve"> cortadas/dobradas no canteiro; </w:t>
      </w:r>
    </w:p>
    <w:p w14:paraId="1B40C84E" w14:textId="77777777" w:rsidR="00CA0B3C" w:rsidRDefault="00CA0B3C" w:rsidP="00CA0B3C">
      <w:r>
        <w:t xml:space="preserve">- Foi considerado que o serviço de montagem da armadura inicia com as barras já cortadas e dobradas; </w:t>
      </w:r>
    </w:p>
    <w:p w14:paraId="05F97CD0" w14:textId="77777777" w:rsidR="00CA0B3C" w:rsidRDefault="00CA0B3C" w:rsidP="00CA0B3C">
      <w:r>
        <w:t xml:space="preserve">- O esforço de corte e dobra das barras, assim como a perda de aço, é dado pela composição auxiliar de “corte e dobra de aço”. </w:t>
      </w:r>
    </w:p>
    <w:p w14:paraId="61DD17EF" w14:textId="77777777" w:rsidR="00CA0B3C" w:rsidRDefault="00CA0B3C" w:rsidP="00CA0B3C">
      <w:r>
        <w:t xml:space="preserve">7. EXECUÇÃO </w:t>
      </w:r>
    </w:p>
    <w:p w14:paraId="708226D4" w14:textId="77777777" w:rsidR="00CA0B3C" w:rsidRDefault="00CA0B3C" w:rsidP="00CA0B3C">
      <w:r>
        <w:t xml:space="preserve">- Com as barras já cortadas e dobradas, executar a montagem da armadura, fixando as diversas partes com arame recozido, respeitando o projeto estrutural; </w:t>
      </w:r>
    </w:p>
    <w:p w14:paraId="661F59BA" w14:textId="77777777" w:rsidR="00CA0B3C" w:rsidRDefault="00CA0B3C" w:rsidP="00CA0B3C">
      <w:r>
        <w:t xml:space="preserve">- Dispor os espaçadores plásticos com afastamento de no máximo 50cm e amarrá-los à armadura de forma a garantir o cobrimento mínimo indicado em projeto; </w:t>
      </w:r>
    </w:p>
    <w:p w14:paraId="40DA6ADB" w14:textId="77777777" w:rsidR="00CA0B3C" w:rsidRDefault="00CA0B3C" w:rsidP="00CA0B3C">
      <w:r>
        <w:t xml:space="preserve">- Após a execução do lastro, posicionar a armadura na fôrma ou cava e fixá-la de modo que não apresente risco de deslocamento durante a concretagem. </w:t>
      </w:r>
    </w:p>
    <w:p w14:paraId="054D02CA" w14:textId="77777777" w:rsidR="00CA0B3C" w:rsidRDefault="00CA0B3C" w:rsidP="00CA0B3C">
      <w:r>
        <w:t xml:space="preserve">8. INFORMAÇÕES COMPLEMENTARES </w:t>
      </w:r>
    </w:p>
    <w:p w14:paraId="1A5E661E" w14:textId="7670AFA2" w:rsidR="00CA0B3C" w:rsidRDefault="00CA0B3C" w:rsidP="00CA0B3C">
      <w:r>
        <w:t>- Os serviços referentes a lastro, fôrma, escavação de cava e concretagem citados no item 6. "Execução", não fazem parte desta composição.</w:t>
      </w:r>
    </w:p>
    <w:p w14:paraId="5C0ED927" w14:textId="2F24F4AB" w:rsidR="00CA0B3C" w:rsidRDefault="00CA0B3C" w:rsidP="00CA0B3C">
      <w:pPr>
        <w:pStyle w:val="Ttulo2"/>
      </w:pPr>
      <w:r w:rsidRPr="00CA0B3C">
        <w:t>CONCRETAGEM DE SAPATA CORRIDA, FCK 30 MPA, COM USO DE JERICA - LANÇAMENTO, ADENSAMENTO E ACABAMENTO. AF_01/2024</w:t>
      </w:r>
    </w:p>
    <w:p w14:paraId="5C5EB47F" w14:textId="77777777" w:rsidR="00CA0B3C" w:rsidRDefault="00CA0B3C" w:rsidP="00CA0B3C">
      <w:r>
        <w:t xml:space="preserve">3. ITENS E SUAS CARACTERÍSTICAS </w:t>
      </w:r>
    </w:p>
    <w:p w14:paraId="7220EED0" w14:textId="77777777" w:rsidR="00CA0B3C" w:rsidRDefault="00CA0B3C" w:rsidP="00CA0B3C">
      <w:r>
        <w:t xml:space="preserve">- Pedreiro: operário responsável pela manipulação do vibrador de imersão e controle do lançamento; </w:t>
      </w:r>
    </w:p>
    <w:p w14:paraId="03824C7A" w14:textId="77777777" w:rsidR="00CA0B3C" w:rsidRDefault="00CA0B3C" w:rsidP="00CA0B3C">
      <w:r>
        <w:t xml:space="preserve">- Servente: operário responsável pelo transporte e lançamento do concreto com jerica; </w:t>
      </w:r>
    </w:p>
    <w:p w14:paraId="335ADE56" w14:textId="77777777" w:rsidR="00CA0B3C" w:rsidRDefault="00CA0B3C" w:rsidP="00CA0B3C">
      <w:r>
        <w:t xml:space="preserve">- Concreto dosado em obra, classe de resistência C30, com brita 1, relação água/cimento igual a 0,52, preparo mecânico em betoneira de 600 litros; </w:t>
      </w:r>
    </w:p>
    <w:p w14:paraId="50DB211C" w14:textId="77777777" w:rsidR="00CA0B3C" w:rsidRDefault="00CA0B3C" w:rsidP="00CA0B3C">
      <w:r>
        <w:t xml:space="preserve">- Vibrador de imersão com motor elétrico: equipamento utilizado para adensar o concreto fresco, eliminando os espaços vazios. </w:t>
      </w:r>
    </w:p>
    <w:p w14:paraId="5A9E87B1" w14:textId="77777777" w:rsidR="00CA0B3C" w:rsidRDefault="00CA0B3C" w:rsidP="00CA0B3C">
      <w:r>
        <w:t xml:space="preserve">4. EQUIPAMENTOS </w:t>
      </w:r>
    </w:p>
    <w:p w14:paraId="7FD32143" w14:textId="77777777" w:rsidR="00CA0B3C" w:rsidRDefault="00CA0B3C" w:rsidP="00CA0B3C">
      <w:r>
        <w:lastRenderedPageBreak/>
        <w:t xml:space="preserve">- Vibrador de imersão com motor elétrico 2HP trifásico, diâmetro de ponteira de 45 mm, com mangote preparo mecânico em betoneira de 600 litros. </w:t>
      </w:r>
    </w:p>
    <w:p w14:paraId="36DF4B1C" w14:textId="77777777" w:rsidR="00CA0B3C" w:rsidRDefault="00CA0B3C" w:rsidP="00CA0B3C">
      <w:r>
        <w:t xml:space="preserve">- Utilizar o volume teoricamente necessário para concretagem das peças. </w:t>
      </w:r>
    </w:p>
    <w:p w14:paraId="5ABABAA7" w14:textId="77777777" w:rsidR="00CA0B3C" w:rsidRDefault="00CA0B3C" w:rsidP="00CA0B3C">
      <w:r>
        <w:t xml:space="preserve">6. CRITÉRIOS DE AFERIÇÃO </w:t>
      </w:r>
    </w:p>
    <w:p w14:paraId="751396C4" w14:textId="77777777" w:rsidR="00CA0B3C" w:rsidRDefault="00CA0B3C" w:rsidP="00CA0B3C">
      <w:r>
        <w:t xml:space="preserve">- Para o levantamento dos índices de produtividade foram considerados os operários envolvidos no lançamento, espalhamento, adensamento e acabamento do concreto; </w:t>
      </w:r>
    </w:p>
    <w:p w14:paraId="0F0A587F" w14:textId="77777777" w:rsidR="00CA0B3C" w:rsidRDefault="00CA0B3C" w:rsidP="00CA0B3C">
      <w:r>
        <w:t xml:space="preserve">- Considerou-se, durante o lançamento, 1 oficial responsável pela manipulação do vibrador e controle do lançamento; 2 ajudantes responsáveis pelo transporte e lançamento do concreto com jerica; </w:t>
      </w:r>
    </w:p>
    <w:p w14:paraId="44F7860B" w14:textId="77777777" w:rsidR="00CA0B3C" w:rsidRDefault="00CA0B3C" w:rsidP="00CA0B3C">
      <w:r>
        <w:t xml:space="preserve">- Foram separados o tempo produtivo (CHP) e o tempo improdutivo (CHI) do vibrador de imersão da seguinte forma: -&gt; CHP: considera o tempo em que está acontecendo a concretagem; -&gt; CHI: considera os demais tempos da jornada de trabalho (inicialização, finalização e intervalo para almoço); </w:t>
      </w:r>
    </w:p>
    <w:p w14:paraId="76040BBA" w14:textId="77777777" w:rsidR="00CA0B3C" w:rsidRDefault="00CA0B3C" w:rsidP="00CA0B3C">
      <w:r>
        <w:t xml:space="preserve">- Consideraram-se perdas incorporadas e sobras de concreto. </w:t>
      </w:r>
    </w:p>
    <w:p w14:paraId="6529BB16" w14:textId="77777777" w:rsidR="00CA0B3C" w:rsidRDefault="00CA0B3C" w:rsidP="00CA0B3C">
      <w:r>
        <w:t xml:space="preserve">7. EXECUÇÃO </w:t>
      </w:r>
    </w:p>
    <w:p w14:paraId="183E16D6" w14:textId="77777777" w:rsidR="00CA0B3C" w:rsidRDefault="00CA0B3C" w:rsidP="00CA0B3C">
      <w:r>
        <w:t xml:space="preserve">- Antes do lançamento do concreto, assegurar-se que as armaduras atendem a todas as disposições do projeto estrutural; </w:t>
      </w:r>
    </w:p>
    <w:p w14:paraId="6B76CBC7" w14:textId="77777777" w:rsidR="00CA0B3C" w:rsidRDefault="00CA0B3C" w:rsidP="00CA0B3C">
      <w:r>
        <w:t xml:space="preserve">- Assegurar-se da correta montagem das fôrmas (geometria dos elementos, nivelamento, estanqueidade) e do </w:t>
      </w:r>
      <w:proofErr w:type="spellStart"/>
      <w:r>
        <w:t>cimbramento</w:t>
      </w:r>
      <w:proofErr w:type="spellEnd"/>
      <w:r>
        <w:t xml:space="preserve">; </w:t>
      </w:r>
    </w:p>
    <w:p w14:paraId="5A6F4FF4" w14:textId="77777777" w:rsidR="00CA0B3C" w:rsidRDefault="00CA0B3C" w:rsidP="00CA0B3C">
      <w:r>
        <w:t>- Após verificação da trabalhabilidade (abatimento / “</w:t>
      </w:r>
      <w:proofErr w:type="spellStart"/>
      <w:r>
        <w:t>slump</w:t>
      </w:r>
      <w:proofErr w:type="spellEnd"/>
      <w:r>
        <w:t xml:space="preserve">”) e moldagem dos corpos de prova para controle da resistência à compressão, lançar o material primeiramente na base da sapata corrida com a utilização de jericas e adensá-lo com uso de vibrador de imersão, de forma a que toda a armadura seja adequadamente envolvida na massa de concreto; </w:t>
      </w:r>
    </w:p>
    <w:p w14:paraId="73D9CE95" w14:textId="77777777" w:rsidR="00CA0B3C" w:rsidRDefault="00CA0B3C" w:rsidP="00CA0B3C">
      <w:r>
        <w:t xml:space="preserve">- Realizar o acabamento da base das sapatas corridas com uso de desempenadeira, garantindo uma superfície uniforme; </w:t>
      </w:r>
    </w:p>
    <w:p w14:paraId="2915A0EC" w14:textId="77777777" w:rsidR="00CA0B3C" w:rsidRDefault="00CA0B3C" w:rsidP="00CA0B3C">
      <w:r>
        <w:t>- Após cura da base e montagem da fôrma do corpo da sapata corrida, lançar o concreto com utilização de jericas e adensá-lo com uso de vibrador de imersão, seguindo todas as recomendações assinaladas anteriormente;</w:t>
      </w:r>
    </w:p>
    <w:p w14:paraId="244860CE" w14:textId="77777777" w:rsidR="00CA0B3C" w:rsidRDefault="00CA0B3C" w:rsidP="00CA0B3C">
      <w:r>
        <w:t xml:space="preserve">- Realizar o acabamento do topo das sapatas corridas com uso de desempenadeira, garantindo uma superfície uniforme. </w:t>
      </w:r>
    </w:p>
    <w:p w14:paraId="7E93E9FD" w14:textId="77777777" w:rsidR="00CA0B3C" w:rsidRDefault="00CA0B3C" w:rsidP="00CA0B3C">
      <w:r>
        <w:t xml:space="preserve">8. INFORMAÇÕES COMPLEMENTARES </w:t>
      </w:r>
    </w:p>
    <w:p w14:paraId="37CB07A2" w14:textId="0B84853A" w:rsidR="00CA0B3C" w:rsidRDefault="00CA0B3C" w:rsidP="00CA0B3C">
      <w:r>
        <w:lastRenderedPageBreak/>
        <w:t xml:space="preserve">- Os serviços referentes a armaduras, fôrmas, </w:t>
      </w:r>
      <w:proofErr w:type="spellStart"/>
      <w:r>
        <w:t>cimbramento</w:t>
      </w:r>
      <w:proofErr w:type="spellEnd"/>
      <w:r>
        <w:t>, verificação da trabalhabilidade do concreto (abatimento/"</w:t>
      </w:r>
      <w:proofErr w:type="spellStart"/>
      <w:r>
        <w:t>slump</w:t>
      </w:r>
      <w:proofErr w:type="spellEnd"/>
      <w:r>
        <w:t>") e moldagem dos corpos de prova para controle da resistência à compressão citados no item 6. "Execução", não fazem parte desta composição.</w:t>
      </w:r>
    </w:p>
    <w:p w14:paraId="75F7AE5A" w14:textId="4E696100" w:rsidR="00CA0B3C" w:rsidRDefault="00CA0B3C" w:rsidP="00CA0B3C"/>
    <w:p w14:paraId="3BBB22D4" w14:textId="3D291044" w:rsidR="00A41156" w:rsidRDefault="00A41156" w:rsidP="00A41156">
      <w:pPr>
        <w:pStyle w:val="Ttulo2"/>
      </w:pPr>
      <w:r w:rsidRPr="00A41156">
        <w:t>ESCAVAÇÃO MANUAL PARA VIGA BALDRAME OU SAPATA CORRIDA (INCLUINDO ESCAVAÇÃO PARA COLOCAÇÃO DE FÔRMAS). AF_01/2024</w:t>
      </w:r>
    </w:p>
    <w:p w14:paraId="2444FD60" w14:textId="77777777" w:rsidR="00A41156" w:rsidRDefault="00A41156" w:rsidP="00A41156">
      <w:r>
        <w:t xml:space="preserve">3. ITENS E SUAS CARACTERÍSTICAS </w:t>
      </w:r>
    </w:p>
    <w:p w14:paraId="293F424B" w14:textId="77777777" w:rsidR="00A41156" w:rsidRDefault="00A41156" w:rsidP="00A41156">
      <w:r>
        <w:t xml:space="preserve">- Pedreiro: operário responsável pela escavação com uso de ferramentas manuais; - Servente: operário que auxilia na escavação. </w:t>
      </w:r>
    </w:p>
    <w:p w14:paraId="59F8922A" w14:textId="77777777" w:rsidR="00A41156" w:rsidRDefault="00A41156" w:rsidP="00A41156">
      <w:r>
        <w:t xml:space="preserve">4. EQUIPAMENTOS </w:t>
      </w:r>
    </w:p>
    <w:p w14:paraId="5FB99545" w14:textId="77777777" w:rsidR="00A41156" w:rsidRDefault="00A41156" w:rsidP="00A41156">
      <w:r>
        <w:t xml:space="preserve">- Não se aplica. </w:t>
      </w:r>
    </w:p>
    <w:p w14:paraId="6F380A6F" w14:textId="77777777" w:rsidR="00A41156" w:rsidRDefault="00A41156" w:rsidP="00A41156">
      <w:r>
        <w:t xml:space="preserve">5. CRITÉRIOS PARA QUANTIFICAÇÃO DOS SERVIÇOS </w:t>
      </w:r>
    </w:p>
    <w:p w14:paraId="00590324" w14:textId="77777777" w:rsidR="00A41156" w:rsidRDefault="00A41156" w:rsidP="00A41156">
      <w:r>
        <w:t xml:space="preserve">- Utilizar o volume efetivamente escavado, resultante da multiplicação da projeção da peça somado à </w:t>
      </w:r>
      <w:proofErr w:type="spellStart"/>
      <w:r>
        <w:t>distancia</w:t>
      </w:r>
      <w:proofErr w:type="spellEnd"/>
      <w:r>
        <w:t xml:space="preserve"> necessária para escoramento da fôrma pela altura escavada. </w:t>
      </w:r>
    </w:p>
    <w:p w14:paraId="5953D849" w14:textId="77777777" w:rsidR="00A41156" w:rsidRDefault="00A41156" w:rsidP="00A41156">
      <w:r>
        <w:t xml:space="preserve">6. CRITÉRIOS DE AFERIÇÃO </w:t>
      </w:r>
    </w:p>
    <w:p w14:paraId="2E12BD8F" w14:textId="77777777" w:rsidR="00A41156" w:rsidRDefault="00A41156" w:rsidP="00A41156">
      <w:r>
        <w:t xml:space="preserve">- Para o levantamento dos índices de produtividade foram considerados os operários e ajudantes que estavam envolvidos na escavação da peça; </w:t>
      </w:r>
    </w:p>
    <w:p w14:paraId="0F2C77CE" w14:textId="77777777" w:rsidR="00A41156" w:rsidRDefault="00A41156" w:rsidP="00A41156">
      <w:r>
        <w:t xml:space="preserve">- As proteções necessárias na região escavada são consideradas executadas e o esforço relativo </w:t>
      </w:r>
      <w:proofErr w:type="gramStart"/>
      <w:r>
        <w:t>a</w:t>
      </w:r>
      <w:proofErr w:type="gramEnd"/>
      <w:r>
        <w:t xml:space="preserve"> execução desta proteção são tratados em outra composição; </w:t>
      </w:r>
    </w:p>
    <w:p w14:paraId="05E7F66F" w14:textId="77777777" w:rsidR="00A41156" w:rsidRDefault="00A41156" w:rsidP="00A41156">
      <w:r>
        <w:t xml:space="preserve">- Para a determinação da produtividade, considerou-se a necessidade de escavação de 40cm de terra ao redor da peça para possibilitar a montagem e escoramento da fôrma; </w:t>
      </w:r>
    </w:p>
    <w:p w14:paraId="3B2A286C" w14:textId="77777777" w:rsidR="00A41156" w:rsidRDefault="00A41156" w:rsidP="00A41156">
      <w:r>
        <w:t xml:space="preserve">- As composições são válidas para escavação de solo em primeira categoria. </w:t>
      </w:r>
    </w:p>
    <w:p w14:paraId="3170821B" w14:textId="77777777" w:rsidR="00A41156" w:rsidRDefault="00A41156" w:rsidP="00A41156">
      <w:r>
        <w:t xml:space="preserve">7. EXECUÇÃO </w:t>
      </w:r>
    </w:p>
    <w:p w14:paraId="527CEAA1" w14:textId="77777777" w:rsidR="00A41156" w:rsidRDefault="00A41156" w:rsidP="00A41156">
      <w:r>
        <w:t xml:space="preserve">- Marcar no terreno as dimensões das vigas baldrames ou sapatas corridas a serem escavadas; </w:t>
      </w:r>
    </w:p>
    <w:p w14:paraId="09BE9A11" w14:textId="77777777" w:rsidR="00A41156" w:rsidRDefault="00A41156" w:rsidP="00A41156">
      <w:r>
        <w:t xml:space="preserve">- Executar a vala utilizando pá, picareta e ponteira até a cota de assentamento prevista; </w:t>
      </w:r>
    </w:p>
    <w:p w14:paraId="790C1232" w14:textId="77777777" w:rsidR="00A41156" w:rsidRDefault="00A41156" w:rsidP="00A41156">
      <w:r>
        <w:t xml:space="preserve">- Nivelar o fundo e retirar todo material solto do fundo. </w:t>
      </w:r>
    </w:p>
    <w:p w14:paraId="5E8EC9B0" w14:textId="77777777" w:rsidR="00A41156" w:rsidRDefault="00A41156" w:rsidP="00A41156">
      <w:r>
        <w:t xml:space="preserve">8. INFORMAÇÕES COMPLEMENTARES </w:t>
      </w:r>
    </w:p>
    <w:p w14:paraId="6B61CF13" w14:textId="1E6DD0C5" w:rsidR="00A41156" w:rsidRDefault="00A41156" w:rsidP="00A41156">
      <w:r>
        <w:t>- Não se aplica.</w:t>
      </w:r>
    </w:p>
    <w:p w14:paraId="75EED7BA" w14:textId="19BB95C9" w:rsidR="00AD333B" w:rsidRDefault="00AD333B" w:rsidP="00AD333B">
      <w:pPr>
        <w:pStyle w:val="Ttulo2"/>
      </w:pPr>
      <w:r w:rsidRPr="00AD333B">
        <w:lastRenderedPageBreak/>
        <w:t>FABRICAÇÃO, MONTAGEM E DESMONTAGEM DE FÔRMA PARA VIGA BALDRAME, EM MADEIRA SERRADA, E=25 MM, 1 UTILIZAÇÃO. AF_01/2024</w:t>
      </w:r>
    </w:p>
    <w:p w14:paraId="0EDD0242" w14:textId="77777777" w:rsidR="00AD333B" w:rsidRDefault="00AD333B" w:rsidP="00AD333B"/>
    <w:p w14:paraId="6A804381" w14:textId="55AAA732" w:rsidR="00AD333B" w:rsidRDefault="00AD333B" w:rsidP="00AD333B">
      <w:r>
        <w:t xml:space="preserve">3. ITENS E SUAS CARACTERÍSTICAS </w:t>
      </w:r>
    </w:p>
    <w:p w14:paraId="209282C1" w14:textId="77777777" w:rsidR="00AD333B" w:rsidRDefault="00AD333B" w:rsidP="00AD333B">
      <w:r>
        <w:t xml:space="preserve">- Carpinteiro: operário responsável pela marcação, pré-montagem, montagem e controle de qualidade do jogo de fôrmas; </w:t>
      </w:r>
    </w:p>
    <w:p w14:paraId="65DBDBDD" w14:textId="77777777" w:rsidR="00AD333B" w:rsidRDefault="00AD333B" w:rsidP="00AD333B">
      <w:r>
        <w:t xml:space="preserve">- Ajudante de carpinteiro: operário que auxilia na fabricação e distribuição dos materiais; - Tábua de madeira pinus ou equivalente, com e = 2,5cm e largura de 30,0cm, fornecida em peças de 4m; </w:t>
      </w:r>
    </w:p>
    <w:p w14:paraId="00E1FA43" w14:textId="77777777" w:rsidR="00AD333B" w:rsidRDefault="00AD333B" w:rsidP="00AD333B">
      <w:r>
        <w:t xml:space="preserve">- Peça de madeira nativa 2,5 x 7,5 cm, não aparelhada, sarrafo para fôrma; </w:t>
      </w:r>
    </w:p>
    <w:p w14:paraId="5E066769" w14:textId="77777777" w:rsidR="00AD333B" w:rsidRDefault="00AD333B" w:rsidP="00AD333B">
      <w:r>
        <w:t xml:space="preserve">- Peça de madeira nativa 7,5 x 7,5 cm, não aparelhada, para fôrma </w:t>
      </w:r>
    </w:p>
    <w:p w14:paraId="1A3A4469" w14:textId="77777777" w:rsidR="00AD333B" w:rsidRDefault="00AD333B" w:rsidP="00AD333B">
      <w:r>
        <w:t xml:space="preserve">- Prego de aço com cabeça dupla 17x27 (2 1/2 x 11); </w:t>
      </w:r>
    </w:p>
    <w:p w14:paraId="0508DAE3" w14:textId="77777777" w:rsidR="00AD333B" w:rsidRDefault="00AD333B" w:rsidP="00AD333B">
      <w:r>
        <w:t xml:space="preserve">- Prego polido com cabeça 17x24 (comprimento 54,2mm, diâmetro 3mm); </w:t>
      </w:r>
    </w:p>
    <w:p w14:paraId="0B7DE824" w14:textId="77777777" w:rsidR="00AD333B" w:rsidRDefault="00AD333B" w:rsidP="00AD333B">
      <w:r>
        <w:t xml:space="preserve">- Desmoldante protetor para fôrmas de madeira, de base oleosa emulsionada em água – desmoldante para fôrma de madeira hidrossolúvel; </w:t>
      </w:r>
    </w:p>
    <w:p w14:paraId="3575D615" w14:textId="77777777" w:rsidR="00AD333B" w:rsidRDefault="00AD333B" w:rsidP="00AD333B">
      <w:r>
        <w:t xml:space="preserve">- Serra circular de bancada com motor elétrico: equipamento utilizado para corte das peças de madeira. </w:t>
      </w:r>
    </w:p>
    <w:p w14:paraId="70FE0544" w14:textId="77777777" w:rsidR="00AD333B" w:rsidRDefault="00AD333B" w:rsidP="00AD333B">
      <w:r>
        <w:t xml:space="preserve">4. EQUIPAMENTOS </w:t>
      </w:r>
    </w:p>
    <w:p w14:paraId="5CB4577F" w14:textId="77777777" w:rsidR="00AD333B" w:rsidRDefault="00AD333B" w:rsidP="00AD333B">
      <w:r>
        <w:t xml:space="preserve">- Serra circular de bancada com motor elétrico, potência de 5HP, para disco de diâmetro de 10” (250mm). </w:t>
      </w:r>
    </w:p>
    <w:p w14:paraId="0AA995D8" w14:textId="77777777" w:rsidR="00AD333B" w:rsidRDefault="00AD333B" w:rsidP="00AD333B">
      <w:r>
        <w:t xml:space="preserve">5. CRITÉRIOS PARA QUANTIFICAÇÃO DOS SERVIÇOS </w:t>
      </w:r>
    </w:p>
    <w:p w14:paraId="6B483C89" w14:textId="77777777" w:rsidR="00AD333B" w:rsidRDefault="00AD333B" w:rsidP="00AD333B">
      <w:r>
        <w:t xml:space="preserve">- Utilizar a área da superfície da fôrma em contato com o concreto. </w:t>
      </w:r>
    </w:p>
    <w:p w14:paraId="43B83147" w14:textId="77777777" w:rsidR="00AD333B" w:rsidRDefault="00AD333B" w:rsidP="00AD333B">
      <w:r>
        <w:t xml:space="preserve">6. CRITÉRIOS DE AFERIÇÃO </w:t>
      </w:r>
    </w:p>
    <w:p w14:paraId="249FAAB1" w14:textId="77777777" w:rsidR="00AD333B" w:rsidRDefault="00AD333B" w:rsidP="00AD333B">
      <w:r>
        <w:t xml:space="preserve">- Para o levantamento dos índices de produtividade foram considerados os operários (carpinteiros, operador de serra circular e ajudantes) que estavam envolvidos com a fabricação e </w:t>
      </w:r>
      <w:proofErr w:type="spellStart"/>
      <w:r>
        <w:t>mo</w:t>
      </w:r>
      <w:proofErr w:type="spellEnd"/>
      <w:r>
        <w:t xml:space="preserve"> </w:t>
      </w:r>
      <w:proofErr w:type="spellStart"/>
      <w:r>
        <w:t>ntagem</w:t>
      </w:r>
      <w:proofErr w:type="spellEnd"/>
      <w:r>
        <w:t xml:space="preserve"> da fôrma, seja no corte, pré-montagem ou marcação; </w:t>
      </w:r>
    </w:p>
    <w:p w14:paraId="4523176B" w14:textId="77777777" w:rsidR="00AD333B" w:rsidRDefault="00AD333B" w:rsidP="00AD333B">
      <w:r>
        <w:t xml:space="preserve">- Na fabricação de fôrmas, foi considerada uma equipe formada por 2 operadores de serra circular (contemplado no insumo da serra circular); 8 carpinteiros responsáveis pela pré-montagem das fôrmas; 2 carpinteiros responsáveis pela definição e conferência das peças; e 2 ajudantes que auxiliam na fabricação e distribuição do material; </w:t>
      </w:r>
    </w:p>
    <w:p w14:paraId="185859AE" w14:textId="77777777" w:rsidR="00AD333B" w:rsidRDefault="00AD333B" w:rsidP="00AD333B">
      <w:r>
        <w:t xml:space="preserve">- Foram consideradas perdas por entulho e por reformas necessárias, devido a danos causados na </w:t>
      </w:r>
      <w:proofErr w:type="spellStart"/>
      <w:r>
        <w:t>desfôrma</w:t>
      </w:r>
      <w:proofErr w:type="spellEnd"/>
      <w:r>
        <w:t xml:space="preserve"> dos elementos; </w:t>
      </w:r>
    </w:p>
    <w:p w14:paraId="782CBB2D" w14:textId="77777777" w:rsidR="00AD333B" w:rsidRDefault="00AD333B" w:rsidP="00AD333B">
      <w:r>
        <w:lastRenderedPageBreak/>
        <w:t xml:space="preserve">- Durante a fabricação das fôrmas, foram consideradas as seguintes perdas:10% para peças em madeira serrada; 5% para chapas de compensado e 10% para pregos; </w:t>
      </w:r>
    </w:p>
    <w:p w14:paraId="42AD6EA1" w14:textId="77777777" w:rsidR="00AD333B" w:rsidRDefault="00AD333B" w:rsidP="00AD333B">
      <w:r>
        <w:t xml:space="preserve">- De acordo com o número de usos, foi considerado 2% de perdas na montagem das fôrmas; </w:t>
      </w:r>
    </w:p>
    <w:p w14:paraId="6AC93AE7" w14:textId="77777777" w:rsidR="00AD333B" w:rsidRDefault="00AD333B" w:rsidP="00AD333B">
      <w:r>
        <w:t xml:space="preserve">- Para o cálculo dos consumos, foi utilizado como referência a fôrma do ANEXO 06; </w:t>
      </w:r>
    </w:p>
    <w:p w14:paraId="3649F8FC" w14:textId="77777777" w:rsidR="00AD333B" w:rsidRDefault="00AD333B" w:rsidP="00AD333B">
      <w:r>
        <w:t xml:space="preserve">- Considerou-se que a fôrma de madeira serrada será utilizada 1 vez; </w:t>
      </w:r>
    </w:p>
    <w:p w14:paraId="4171A5BC" w14:textId="77777777" w:rsidR="00AD333B" w:rsidRDefault="00AD333B" w:rsidP="00AD333B">
      <w:r>
        <w:t xml:space="preserve">- Foram separados os tempos produtivos (CHP) e improdutivo (CHI) da serra circular da seguinte forma: -&gt; CHP: considera o tempo de corte das peças de madeira; -&gt; CHI: considera os demais tempos da jornada de trabalho, durante a fabricação das fôrmas. </w:t>
      </w:r>
    </w:p>
    <w:p w14:paraId="74D1A0E9" w14:textId="77777777" w:rsidR="00AD333B" w:rsidRDefault="00AD333B" w:rsidP="00AD333B">
      <w:r>
        <w:t xml:space="preserve">7. EXECUÇÃO </w:t>
      </w:r>
    </w:p>
    <w:p w14:paraId="6FEEC7DB" w14:textId="77777777" w:rsidR="00AD333B" w:rsidRDefault="00AD333B" w:rsidP="00AD333B">
      <w:r>
        <w:t xml:space="preserve">- A partir dos projetos de fabricação de fôrmas, conferir as medidas e realizar o corte das peças de madeira não aparelhada; em obediência ao projeto, observar perfeita marcação das posições dos cortes, utilizando trena metálica calibrada, esquadro de braços longos, transferidor mecânico ou marcador eletrônico de ângulo, </w:t>
      </w:r>
      <w:proofErr w:type="spellStart"/>
      <w:r>
        <w:t>etc</w:t>
      </w:r>
      <w:proofErr w:type="spellEnd"/>
      <w:r>
        <w:t xml:space="preserve">; </w:t>
      </w:r>
    </w:p>
    <w:p w14:paraId="69B373C2" w14:textId="77777777" w:rsidR="00AD333B" w:rsidRDefault="00AD333B" w:rsidP="00AD333B">
      <w:r>
        <w:t xml:space="preserve">- Estruturar a fôrma das laterais da viga baldrame, pregando pontaletes às tábuas; </w:t>
      </w:r>
    </w:p>
    <w:p w14:paraId="7C277990" w14:textId="77777777" w:rsidR="00AD333B" w:rsidRDefault="00AD333B" w:rsidP="00AD333B">
      <w:r>
        <w:t xml:space="preserve">- Executar demais dispositivos do sistema de fôrmas, conforme projeto de fabricação; </w:t>
      </w:r>
    </w:p>
    <w:p w14:paraId="00BEAA53" w14:textId="77777777" w:rsidR="00AD333B" w:rsidRDefault="00AD333B" w:rsidP="00AD333B">
      <w:r>
        <w:t xml:space="preserve">- Fazer a marcação das faces para auxílio na montagem das fôrmas; </w:t>
      </w:r>
    </w:p>
    <w:p w14:paraId="5E633B03" w14:textId="77777777" w:rsidR="00AD333B" w:rsidRDefault="00AD333B" w:rsidP="00AD333B">
      <w:r>
        <w:t xml:space="preserve">- Posicionar as faces laterais, conforme projeto e escorá-las com sarrafos de madeira apoiados no terreno; </w:t>
      </w:r>
    </w:p>
    <w:p w14:paraId="4EC378A1" w14:textId="77777777" w:rsidR="00AD333B" w:rsidRDefault="00AD333B" w:rsidP="00AD333B">
      <w:r>
        <w:t xml:space="preserve">- Travar as duas faces com sarrafos pregados na face superior da viga. </w:t>
      </w:r>
    </w:p>
    <w:p w14:paraId="25422058" w14:textId="77777777" w:rsidR="00AD333B" w:rsidRDefault="00AD333B" w:rsidP="00AD333B">
      <w:r>
        <w:t xml:space="preserve">8. INFORMAÇÕES COMPLEMENTARES </w:t>
      </w:r>
    </w:p>
    <w:p w14:paraId="4C6E0255" w14:textId="74DF89BC" w:rsidR="00AD333B" w:rsidRDefault="00AD333B" w:rsidP="00AD333B">
      <w:r>
        <w:t>- Não se aplica.</w:t>
      </w:r>
    </w:p>
    <w:p w14:paraId="3EB3F339" w14:textId="5FA133E9" w:rsidR="00AD333B" w:rsidRDefault="00AD333B" w:rsidP="00AD333B"/>
    <w:p w14:paraId="242089F8" w14:textId="7A6C4F99" w:rsidR="00E757CB" w:rsidRPr="00E757CB" w:rsidRDefault="00E757CB" w:rsidP="00E757CB">
      <w:pPr>
        <w:pStyle w:val="Ttulo1"/>
      </w:pPr>
      <w:r w:rsidRPr="00E757CB">
        <w:t>MURETA DE ENERGIA</w:t>
      </w:r>
    </w:p>
    <w:p w14:paraId="4BFCA69B" w14:textId="28369313" w:rsidR="00C91669" w:rsidRDefault="00E757CB" w:rsidP="00E757CB">
      <w:pPr>
        <w:pStyle w:val="Ttulo2"/>
      </w:pPr>
      <w:r w:rsidRPr="00E757CB">
        <w:t>ISOLADOR, TIPO ROLDANA, PARA BAIXA TENSÃO - FORNECIMENTO E INSTALAÇÃO. AF_07/2020</w:t>
      </w:r>
    </w:p>
    <w:p w14:paraId="50B5085B" w14:textId="4C0E7DB3" w:rsidR="00E757CB" w:rsidRDefault="00E757CB" w:rsidP="00E757CB"/>
    <w:p w14:paraId="44771EC6" w14:textId="77777777" w:rsidR="00E757CB" w:rsidRDefault="00E757CB" w:rsidP="00E757CB">
      <w:r>
        <w:t xml:space="preserve">3. ITENS E SUAS CARACTERÍSTICAS </w:t>
      </w:r>
    </w:p>
    <w:p w14:paraId="5B6F341C" w14:textId="77777777" w:rsidR="00E757CB" w:rsidRDefault="00E757CB" w:rsidP="00E757CB">
      <w:r>
        <w:t xml:space="preserve">- Eletricista com encargos complementares: oficial responsável pela instalação do isolador. </w:t>
      </w:r>
    </w:p>
    <w:p w14:paraId="2C57DF9C" w14:textId="77777777" w:rsidR="00E757CB" w:rsidRDefault="00E757CB" w:rsidP="00E757CB">
      <w:r>
        <w:lastRenderedPageBreak/>
        <w:t xml:space="preserve">- Auxiliar de eletricista com encargos complementares: auxilia ao oficial na instalação do isolador. </w:t>
      </w:r>
    </w:p>
    <w:p w14:paraId="689806FE" w14:textId="77777777" w:rsidR="00E757CB" w:rsidRDefault="00E757CB" w:rsidP="00E757CB">
      <w:r>
        <w:t xml:space="preserve">- Isolador de porcelana, tipo roldana, para uso em baixa tensão. </w:t>
      </w:r>
    </w:p>
    <w:p w14:paraId="6649C654" w14:textId="77777777" w:rsidR="00E757CB" w:rsidRDefault="00E757CB" w:rsidP="00E757CB">
      <w:r>
        <w:t xml:space="preserve">4. EQUIPAMENTOS </w:t>
      </w:r>
    </w:p>
    <w:p w14:paraId="3C856A0C" w14:textId="77777777" w:rsidR="00E757CB" w:rsidRDefault="00E757CB" w:rsidP="00E757CB">
      <w:r>
        <w:t xml:space="preserve">- Não se aplica. </w:t>
      </w:r>
    </w:p>
    <w:p w14:paraId="36CD9589" w14:textId="77777777" w:rsidR="00E757CB" w:rsidRDefault="00E757CB" w:rsidP="00E757CB">
      <w:r>
        <w:t xml:space="preserve">5. CRITÉRIOS PARA QUANTIFICAÇÃO DOS SERVIÇOS </w:t>
      </w:r>
    </w:p>
    <w:p w14:paraId="62E1DA2E" w14:textId="77777777" w:rsidR="00E757CB" w:rsidRDefault="00E757CB" w:rsidP="00E757CB">
      <w:r>
        <w:t xml:space="preserve">- Utilizar a quantidade de isolador tipo roldana, presente no projeto. </w:t>
      </w:r>
    </w:p>
    <w:p w14:paraId="698E22F3" w14:textId="77777777" w:rsidR="00E757CB" w:rsidRDefault="00E757CB" w:rsidP="00E757CB">
      <w:r>
        <w:t xml:space="preserve">6. CRITÉRIOS DE AFERIÇÃO </w:t>
      </w:r>
    </w:p>
    <w:p w14:paraId="7C5F786F" w14:textId="77777777" w:rsidR="00E757CB" w:rsidRDefault="00E757CB" w:rsidP="00E757CB">
      <w:r>
        <w:t xml:space="preserve">- Para o levantamento dos índices de produtividade foi considerado que o ajudante é responsável também pelo transporte horizontal do material. </w:t>
      </w:r>
    </w:p>
    <w:p w14:paraId="46AC3BFB" w14:textId="77777777" w:rsidR="00E757CB" w:rsidRDefault="00E757CB" w:rsidP="00E757CB">
      <w:r>
        <w:t xml:space="preserve">- Para o levantamento dos índices de produtividade foram considerados os operários (oficiais e ajudantes) envolvidos na execução do isolador. </w:t>
      </w:r>
    </w:p>
    <w:p w14:paraId="28E5C9E4" w14:textId="77777777" w:rsidR="00E757CB" w:rsidRDefault="00E757CB" w:rsidP="00E757CB">
      <w:r>
        <w:t xml:space="preserve">7. EXECUÇÃO </w:t>
      </w:r>
    </w:p>
    <w:p w14:paraId="2E973750" w14:textId="77777777" w:rsidR="00E757CB" w:rsidRDefault="00E757CB" w:rsidP="00E757CB">
      <w:r>
        <w:t xml:space="preserve">- Verificar o local da instalação; </w:t>
      </w:r>
    </w:p>
    <w:p w14:paraId="60F5C321" w14:textId="77777777" w:rsidR="00E757CB" w:rsidRDefault="00E757CB" w:rsidP="00E757CB">
      <w:r>
        <w:t xml:space="preserve">- Encaixar o isolador no poste. </w:t>
      </w:r>
    </w:p>
    <w:p w14:paraId="23B270B1" w14:textId="77777777" w:rsidR="00E757CB" w:rsidRDefault="00E757CB" w:rsidP="00E757CB">
      <w:r>
        <w:t xml:space="preserve">8. INFORMAÇÕES COMPLEMENTARES </w:t>
      </w:r>
    </w:p>
    <w:p w14:paraId="62F9126B" w14:textId="0F99E955" w:rsidR="00E757CB" w:rsidRDefault="00E757CB" w:rsidP="00E757CB">
      <w:r>
        <w:t>- Não se aplica.</w:t>
      </w:r>
    </w:p>
    <w:p w14:paraId="1E9909BE" w14:textId="1069B48B" w:rsidR="00E757CB" w:rsidRDefault="00E757CB" w:rsidP="00E757CB">
      <w:pPr>
        <w:pStyle w:val="Ttulo2"/>
      </w:pPr>
      <w:r w:rsidRPr="00E757CB">
        <w:t>TUBO DE AÇO PRETO SEM COSTURA, CONEXÃO SOLDADA, DN 50 (2"), INSTALADO EM PRUMADAS - FORNECIMENTO E INSTALAÇÃO. AF_10/2020</w:t>
      </w:r>
    </w:p>
    <w:p w14:paraId="6E445778" w14:textId="77777777" w:rsidR="00E757CB" w:rsidRDefault="00E757CB" w:rsidP="00E757CB">
      <w:r>
        <w:t xml:space="preserve">3. ITENS E SUAS CARACTERÍSTICAS </w:t>
      </w:r>
    </w:p>
    <w:p w14:paraId="7FFC3CFE" w14:textId="77777777" w:rsidR="00E757CB" w:rsidRDefault="00E757CB" w:rsidP="00E757CB">
      <w:r>
        <w:t xml:space="preserve">- Encanador ou bombeiro hidráulico com encargos complementares: oficial responsável pela instalação do tubo; </w:t>
      </w:r>
    </w:p>
    <w:p w14:paraId="0A77253E" w14:textId="77777777" w:rsidR="00E757CB" w:rsidRDefault="00E757CB" w:rsidP="00E757CB">
      <w:r>
        <w:t xml:space="preserve">- Auxiliar de encanador ou bombeiro hidráulico com encargos complementares: auxilia o encanador na instalação do tubo; </w:t>
      </w:r>
    </w:p>
    <w:p w14:paraId="4E0F242F" w14:textId="77777777" w:rsidR="00775D16" w:rsidRDefault="00E757CB" w:rsidP="00E757CB">
      <w:r>
        <w:t xml:space="preserve">- Soldador com encargos complementares: junto ao encanador, responsável pela instalação do tubo; </w:t>
      </w:r>
    </w:p>
    <w:p w14:paraId="39B8CF2C" w14:textId="77777777" w:rsidR="00775D16" w:rsidRDefault="00E757CB" w:rsidP="00E757CB">
      <w:r>
        <w:t xml:space="preserve">- Tubo aço carbono sem costura DN 50 mm (2"), e= *3,91* mm, Schedule 40, *5,43* kg/m. </w:t>
      </w:r>
    </w:p>
    <w:p w14:paraId="04A5CA38" w14:textId="77777777" w:rsidR="00775D16" w:rsidRDefault="00E757CB" w:rsidP="00E757CB">
      <w:r>
        <w:t xml:space="preserve">4. EQUIPAMENTOS </w:t>
      </w:r>
    </w:p>
    <w:p w14:paraId="5836974E" w14:textId="77777777" w:rsidR="00775D16" w:rsidRDefault="00E757CB" w:rsidP="00E757CB">
      <w:r>
        <w:t xml:space="preserve">- Não se aplica. </w:t>
      </w:r>
    </w:p>
    <w:p w14:paraId="50360801" w14:textId="77777777" w:rsidR="00775D16" w:rsidRDefault="00E757CB" w:rsidP="00E757CB">
      <w:r>
        <w:t xml:space="preserve">5. CRITÉRIOS PARA QUANTIFICAÇÃO DOS SERVIÇOS </w:t>
      </w:r>
    </w:p>
    <w:p w14:paraId="30959583" w14:textId="77777777" w:rsidR="00775D16" w:rsidRDefault="00E757CB" w:rsidP="00E757CB">
      <w:r>
        <w:lastRenderedPageBreak/>
        <w:t xml:space="preserve">- Utilizar os comprimentos de tubo de aço carbono sem costura e DN 50 mm (2”) efetivamente instalados em prumadas; </w:t>
      </w:r>
    </w:p>
    <w:p w14:paraId="0590F14E" w14:textId="77777777" w:rsidR="00775D16" w:rsidRDefault="00E757CB" w:rsidP="00E757CB">
      <w:r>
        <w:t xml:space="preserve">- Consideram-se prumadas os seguintes encaminhamentos verticais; </w:t>
      </w:r>
    </w:p>
    <w:p w14:paraId="3F6EC483" w14:textId="77777777" w:rsidR="00775D16" w:rsidRDefault="00E757CB" w:rsidP="00E757CB">
      <w:r>
        <w:t xml:space="preserve">- Coluna para sistema de hidrantes; </w:t>
      </w:r>
    </w:p>
    <w:p w14:paraId="1AB50B2B" w14:textId="77777777" w:rsidR="00775D16" w:rsidRDefault="00E757CB" w:rsidP="00E757CB">
      <w:r>
        <w:t xml:space="preserve">- Coluna para sistema de chuveiros automáticos. </w:t>
      </w:r>
    </w:p>
    <w:p w14:paraId="1FAD9A69" w14:textId="77777777" w:rsidR="00775D16" w:rsidRDefault="00E757CB" w:rsidP="00E757CB">
      <w:r>
        <w:t xml:space="preserve">6. CRITÉRIOS DE AFERIÇÃO </w:t>
      </w:r>
    </w:p>
    <w:p w14:paraId="1F378850" w14:textId="77777777" w:rsidR="00775D16" w:rsidRDefault="00E757CB" w:rsidP="00E757CB">
      <w:r>
        <w:t xml:space="preserve">- Para o levantamento dos índices de produtividade foi considerado que o ajudante é responsável também pelo transporte horizontal do material no andar de execução; </w:t>
      </w:r>
    </w:p>
    <w:p w14:paraId="18E4A4AB" w14:textId="77777777" w:rsidR="00775D16" w:rsidRDefault="00E757CB" w:rsidP="00E757CB">
      <w:r>
        <w:t xml:space="preserve">- Foi considerado esforço de fixação provisória da instalação (feita em pontos localizados para montagem da tubulação); </w:t>
      </w:r>
    </w:p>
    <w:p w14:paraId="5D7EE44E" w14:textId="77777777" w:rsidR="00775D16" w:rsidRDefault="00E757CB" w:rsidP="00E757CB">
      <w:r>
        <w:t xml:space="preserve">- As produtividades desta composição não contemplam as seguintes atividades: fixações finais das tubulações; passantes em lajes; rasgos e cortes; e </w:t>
      </w:r>
      <w:proofErr w:type="spellStart"/>
      <w:r>
        <w:t>chumbamentos</w:t>
      </w:r>
      <w:proofErr w:type="spellEnd"/>
      <w:r>
        <w:t xml:space="preserve">; </w:t>
      </w:r>
    </w:p>
    <w:p w14:paraId="4AB3B2EA" w14:textId="77777777" w:rsidR="00775D16" w:rsidRDefault="00E757CB" w:rsidP="00E757CB">
      <w:r>
        <w:t xml:space="preserve">- Para tais atividades, utilizar composição específica de cada serviço. </w:t>
      </w:r>
    </w:p>
    <w:p w14:paraId="3A2DBF59" w14:textId="77777777" w:rsidR="00775D16" w:rsidRDefault="00E757CB" w:rsidP="00E757CB">
      <w:r>
        <w:t xml:space="preserve">7. EXECUÇÃO </w:t>
      </w:r>
    </w:p>
    <w:p w14:paraId="485D766B" w14:textId="77777777" w:rsidR="00775D16" w:rsidRDefault="00E757CB" w:rsidP="00E757CB">
      <w:r>
        <w:t xml:space="preserve">- Verifica-se o comprimento do trecho da instalação; </w:t>
      </w:r>
    </w:p>
    <w:p w14:paraId="1BBD0041" w14:textId="77777777" w:rsidR="00775D16" w:rsidRDefault="00E757CB" w:rsidP="00E757CB">
      <w:r>
        <w:t xml:space="preserve">- Corta-se o comprimento necessário da barra do tubo de aço; </w:t>
      </w:r>
    </w:p>
    <w:p w14:paraId="19E63410" w14:textId="77777777" w:rsidR="00775D16" w:rsidRDefault="00E757CB" w:rsidP="00E757CB">
      <w:r>
        <w:t xml:space="preserve">- Retiram-se as arestas que ficaram após o corte; </w:t>
      </w:r>
    </w:p>
    <w:p w14:paraId="42FF9678" w14:textId="77777777" w:rsidR="00775D16" w:rsidRDefault="00E757CB" w:rsidP="00E757CB">
      <w:r>
        <w:t xml:space="preserve">- Limpa-se a extremidade do tubo; </w:t>
      </w:r>
    </w:p>
    <w:p w14:paraId="3FC11657" w14:textId="77777777" w:rsidR="00775D16" w:rsidRDefault="00E757CB" w:rsidP="00E757CB">
      <w:r>
        <w:t xml:space="preserve">- Fixa-se o tubo no local definido através de abraçadeiras (os esforços de fixação não estão contemplados nesta composição); </w:t>
      </w:r>
    </w:p>
    <w:p w14:paraId="51C1DC11" w14:textId="77777777" w:rsidR="00775D16" w:rsidRDefault="00E757CB" w:rsidP="00E757CB">
      <w:r>
        <w:t xml:space="preserve">- As extremidades são deixadas livres para posterior conexão. </w:t>
      </w:r>
    </w:p>
    <w:p w14:paraId="2F4E1F66" w14:textId="77777777" w:rsidR="00775D16" w:rsidRDefault="00E757CB" w:rsidP="00E757CB">
      <w:r>
        <w:t xml:space="preserve">8. INFORMAÇÕES COMPLEMENTARES </w:t>
      </w:r>
    </w:p>
    <w:p w14:paraId="423FDF89" w14:textId="631763A5" w:rsidR="00E757CB" w:rsidRDefault="00E757CB" w:rsidP="00E757CB">
      <w:r>
        <w:t>- Não se aplica.</w:t>
      </w:r>
    </w:p>
    <w:p w14:paraId="135697BF" w14:textId="0D8F90E8" w:rsidR="00775D16" w:rsidRDefault="00775D16" w:rsidP="00775D16">
      <w:pPr>
        <w:pStyle w:val="Ttulo2"/>
      </w:pPr>
      <w:r w:rsidRPr="00775D16">
        <w:t>HASTE DE ATERRAMENTO, DIÂMETRO 5/8", COM 3 METROS - FORNECIMENTO E INSTALAÇÃO. AF_08/2023</w:t>
      </w:r>
    </w:p>
    <w:p w14:paraId="544F67F4" w14:textId="77777777" w:rsidR="00775D16" w:rsidRDefault="00775D16" w:rsidP="00775D16"/>
    <w:p w14:paraId="7C70DE82" w14:textId="77777777" w:rsidR="00775D16" w:rsidRDefault="00775D16" w:rsidP="00775D16">
      <w:r>
        <w:t xml:space="preserve">3. ITENS E SUAS CARACTERÍSTICAS </w:t>
      </w:r>
    </w:p>
    <w:p w14:paraId="70886389" w14:textId="77777777" w:rsidR="00775D16" w:rsidRDefault="00775D16" w:rsidP="00775D16">
      <w:r>
        <w:t xml:space="preserve">- Eletricista: operário responsável pela execução do serviço; </w:t>
      </w:r>
    </w:p>
    <w:p w14:paraId="586915DB" w14:textId="77777777" w:rsidR="00775D16" w:rsidRDefault="00775D16" w:rsidP="00775D16">
      <w:r>
        <w:t xml:space="preserve">- Auxiliar de eletricista: operário que auxilia na execução do serviço; </w:t>
      </w:r>
    </w:p>
    <w:p w14:paraId="6FB82CF4" w14:textId="77777777" w:rsidR="00775D16" w:rsidRDefault="00775D16" w:rsidP="00775D16">
      <w:r>
        <w:lastRenderedPageBreak/>
        <w:t xml:space="preserve">- Haste de aterramento com 3,00 m e </w:t>
      </w:r>
      <w:proofErr w:type="spellStart"/>
      <w:r>
        <w:t>dn</w:t>
      </w:r>
      <w:proofErr w:type="spellEnd"/>
      <w:r>
        <w:t xml:space="preserve"> = 5/8": material utilizado em SPDA com a função de condutor. </w:t>
      </w:r>
    </w:p>
    <w:p w14:paraId="57919B16" w14:textId="77777777" w:rsidR="00775D16" w:rsidRDefault="00775D16" w:rsidP="00775D16">
      <w:r>
        <w:t xml:space="preserve">4. EQUIPAMENTOS </w:t>
      </w:r>
    </w:p>
    <w:p w14:paraId="3B300237" w14:textId="77777777" w:rsidR="00775D16" w:rsidRDefault="00775D16" w:rsidP="00775D16">
      <w:r>
        <w:t xml:space="preserve">- Não se aplica. </w:t>
      </w:r>
    </w:p>
    <w:p w14:paraId="7B2919EF" w14:textId="77777777" w:rsidR="00775D16" w:rsidRDefault="00775D16" w:rsidP="00775D16">
      <w:r>
        <w:t xml:space="preserve">5. CRITÉRIOS PARA QUANTIFICAÇÃO DOS SERVIÇOS </w:t>
      </w:r>
    </w:p>
    <w:p w14:paraId="696D3030" w14:textId="77777777" w:rsidR="00775D16" w:rsidRDefault="00775D16" w:rsidP="00775D16">
      <w:r>
        <w:t xml:space="preserve">- Utilizar as quantidades de hastes de aterramento 5/8" com 3 metros a ser instalada no sistema de proteção contra descargas atmosféricas. </w:t>
      </w:r>
    </w:p>
    <w:p w14:paraId="1ECD1D3A" w14:textId="77777777" w:rsidR="00775D16" w:rsidRDefault="00775D16" w:rsidP="00775D16">
      <w:r>
        <w:t xml:space="preserve">6. CRITÉRIOS DE AFERIÇÃO </w:t>
      </w:r>
    </w:p>
    <w:p w14:paraId="5F0BA757" w14:textId="77777777" w:rsidR="00775D16" w:rsidRDefault="00775D16" w:rsidP="00775D16">
      <w:r>
        <w:t xml:space="preserve">- Para o levantamento dos índices de produtividade foi considerado que o ajudante é responsável também pelo transporte horizontal do material no pavimento de execução; </w:t>
      </w:r>
    </w:p>
    <w:p w14:paraId="4E23CAD4" w14:textId="77777777" w:rsidR="00775D16" w:rsidRDefault="00775D16" w:rsidP="00775D16">
      <w:r>
        <w:t xml:space="preserve">- As produtividades desta composição não contemplam as aberturas e reaterros de valas. Para tais atividades, utilizar composição específica; </w:t>
      </w:r>
    </w:p>
    <w:p w14:paraId="16FB78C2" w14:textId="77777777" w:rsidR="00775D16" w:rsidRDefault="00775D16" w:rsidP="00775D16">
      <w:r>
        <w:t xml:space="preserve">- Para o levantamento dos índices de produtividade foram considerados os operários (oficiais e ajudantes) envolvidos com a execução. </w:t>
      </w:r>
    </w:p>
    <w:p w14:paraId="694BB84D" w14:textId="77777777" w:rsidR="00775D16" w:rsidRDefault="00775D16" w:rsidP="00775D16">
      <w:r>
        <w:t xml:space="preserve">7. EXECUÇÃO </w:t>
      </w:r>
    </w:p>
    <w:p w14:paraId="6E27BF2C" w14:textId="77777777" w:rsidR="00775D16" w:rsidRDefault="00775D16" w:rsidP="00775D16">
      <w:r>
        <w:t xml:space="preserve">- Verifica-se o local da instalação; </w:t>
      </w:r>
    </w:p>
    <w:p w14:paraId="2B068B4B" w14:textId="77777777" w:rsidR="00775D16" w:rsidRDefault="00775D16" w:rsidP="00775D16">
      <w:r>
        <w:t xml:space="preserve">- O solo é molhado para facilitar a entrada da haste; </w:t>
      </w:r>
    </w:p>
    <w:p w14:paraId="56674DE6" w14:textId="77777777" w:rsidR="00775D16" w:rsidRDefault="00775D16" w:rsidP="00775D16">
      <w:r>
        <w:t xml:space="preserve">- A haste é posicionada e martelada no solo até alcançar a profundidade ideal. </w:t>
      </w:r>
    </w:p>
    <w:p w14:paraId="100D2D71" w14:textId="77777777" w:rsidR="00775D16" w:rsidRDefault="00775D16" w:rsidP="00775D16">
      <w:r>
        <w:t xml:space="preserve">8. INFORMAÇÕES COMPLEMENTARES </w:t>
      </w:r>
    </w:p>
    <w:p w14:paraId="57B6D23F" w14:textId="649511A1" w:rsidR="00775D16" w:rsidRDefault="00775D16" w:rsidP="00775D16">
      <w:r>
        <w:t>- Não se aplica.</w:t>
      </w:r>
    </w:p>
    <w:p w14:paraId="45D23590" w14:textId="0E990E63" w:rsidR="00775D16" w:rsidRDefault="00775D16" w:rsidP="00775D16">
      <w:pPr>
        <w:pStyle w:val="Ttulo2"/>
      </w:pPr>
      <w:r w:rsidRPr="00775D16">
        <w:t>CABO DE COBRE FLEXÍVEL ISOLADO, 16 MM², ANTI-CHAMA 0,6/1,0 KV, PARA CIRCUITOS TERMINAIS - FORNECIMENTO E INSTALAÇÃO. AF_03/2023</w:t>
      </w:r>
    </w:p>
    <w:p w14:paraId="5D4FB9A5" w14:textId="77777777" w:rsidR="00775D16" w:rsidRDefault="00775D16" w:rsidP="00775D16">
      <w:r>
        <w:t xml:space="preserve">3. ITENS E SUAS CARACTERÍSTICAS </w:t>
      </w:r>
    </w:p>
    <w:p w14:paraId="352ECB88" w14:textId="77777777" w:rsidR="00775D16" w:rsidRDefault="00775D16" w:rsidP="00775D16">
      <w:r>
        <w:t xml:space="preserve">- Eletricista: oficial responsável pela instalação do eletroduto, conexões, cabos, suportes, tomadas e interruptores; </w:t>
      </w:r>
    </w:p>
    <w:p w14:paraId="26286457" w14:textId="77777777" w:rsidR="00775D16" w:rsidRDefault="00775D16" w:rsidP="00775D16">
      <w:r>
        <w:t xml:space="preserve">- Ajudante: auxilia o oficial na </w:t>
      </w:r>
      <w:proofErr w:type="spellStart"/>
      <w:r>
        <w:t>intalação</w:t>
      </w:r>
      <w:proofErr w:type="spellEnd"/>
      <w:r>
        <w:t xml:space="preserve"> do eletroduto, conexões, cabos, suportes, tomadas e interruptores; </w:t>
      </w:r>
    </w:p>
    <w:p w14:paraId="298C1E18" w14:textId="77777777" w:rsidR="00775D16" w:rsidRDefault="00775D16" w:rsidP="00775D16">
      <w:r>
        <w:t xml:space="preserve">- Cabo de cobre, 16 mm², instalados em circuitos terminais (do quadro de distribuição aos pontos de tomada ou pontos de iluminação); - Fita isolante adesiva, 19 mm x 5 m. </w:t>
      </w:r>
    </w:p>
    <w:p w14:paraId="533FC27C" w14:textId="77777777" w:rsidR="00775D16" w:rsidRDefault="00775D16" w:rsidP="00775D16">
      <w:r>
        <w:t xml:space="preserve">4. EQUIPAMENTOS </w:t>
      </w:r>
    </w:p>
    <w:p w14:paraId="48BF4D3B" w14:textId="77777777" w:rsidR="00775D16" w:rsidRDefault="00775D16" w:rsidP="00775D16">
      <w:r>
        <w:lastRenderedPageBreak/>
        <w:t xml:space="preserve">- Não se aplica. </w:t>
      </w:r>
    </w:p>
    <w:p w14:paraId="76007FF9" w14:textId="77777777" w:rsidR="00775D16" w:rsidRDefault="00775D16" w:rsidP="00775D16">
      <w:r>
        <w:t xml:space="preserve">5. CRITÉRIOS PARA QUANTIFICAÇÃO DOS SERVIÇOS </w:t>
      </w:r>
    </w:p>
    <w:p w14:paraId="35AE1799" w14:textId="77777777" w:rsidR="00775D16" w:rsidRDefault="00775D16" w:rsidP="00775D16">
      <w:r>
        <w:t xml:space="preserve">- Utilizar os comprimentos de cabos de cobre, com seção de 16,0 mm², obtidos a partir do projeto de instalações elétricas, efetivamente passados, e na quantidade prevista, em cada trecho de eletroduto instalado entre o(s) quadro(s) de distribuição e os circuitos terminais. </w:t>
      </w:r>
    </w:p>
    <w:p w14:paraId="1815ABAA" w14:textId="77777777" w:rsidR="00775D16" w:rsidRDefault="00775D16" w:rsidP="00775D16">
      <w:r>
        <w:t xml:space="preserve">6. CRITÉRIOS DE AFERIÇÃO </w:t>
      </w:r>
    </w:p>
    <w:p w14:paraId="22B30B24" w14:textId="77777777" w:rsidR="00775D16" w:rsidRDefault="00775D16" w:rsidP="00775D16">
      <w:r>
        <w:t xml:space="preserve">- Para o levantamento dos índices de produtividade foi considerado que o ajudante é responsável também pelo transporte horizontal do material no andar de execução; </w:t>
      </w:r>
    </w:p>
    <w:p w14:paraId="43BAEB77" w14:textId="77777777" w:rsidR="00775D16" w:rsidRDefault="00775D16" w:rsidP="00775D16">
      <w:r>
        <w:t xml:space="preserve">- As produtividades desta composição não contemplam as seguintes atividades: fixações finais das tubulações; fixação de abraçadeiras; passantes em lajes; rasgos e cortes; </w:t>
      </w:r>
      <w:proofErr w:type="spellStart"/>
      <w:r>
        <w:t>chumbamentos</w:t>
      </w:r>
      <w:proofErr w:type="spellEnd"/>
      <w:r>
        <w:t xml:space="preserve">. Para tais atividades, utilizar composição específica de cada serviço. </w:t>
      </w:r>
    </w:p>
    <w:p w14:paraId="039EEF2A" w14:textId="77777777" w:rsidR="00775D16" w:rsidRDefault="00775D16" w:rsidP="00775D16">
      <w:r>
        <w:t xml:space="preserve">7. EXECUÇÃO </w:t>
      </w:r>
    </w:p>
    <w:p w14:paraId="443ED11B" w14:textId="77777777" w:rsidR="00775D16" w:rsidRDefault="00775D16" w:rsidP="00775D16">
      <w:r>
        <w:t xml:space="preserve">- Após o eletroduto já estar instalado no local definido, inicia-se o processo de passagem dos cabos; </w:t>
      </w:r>
    </w:p>
    <w:p w14:paraId="5BD790BF" w14:textId="77777777" w:rsidR="00775D16" w:rsidRDefault="00775D16" w:rsidP="00775D16">
      <w:r>
        <w:t xml:space="preserve">- Faz-se a junção das pontas dos cabos com fita isolante; em trechos longos, recomenda-se a utilização de fita guia; </w:t>
      </w:r>
    </w:p>
    <w:p w14:paraId="52000F80" w14:textId="77777777" w:rsidR="00775D16" w:rsidRDefault="00775D16" w:rsidP="00775D16">
      <w:r>
        <w:t xml:space="preserve">- Com os cabos já preparados, seja com fita isolante ou com fita guia, inicia-se o processo de passagem por dentro dos eletrodutos até chegar à outra extremidade; </w:t>
      </w:r>
    </w:p>
    <w:p w14:paraId="578F6D4F" w14:textId="77777777" w:rsidR="00775D16" w:rsidRDefault="00775D16" w:rsidP="00775D16">
      <w:r>
        <w:t xml:space="preserve">- Já com os cabos passados de um ponto a outro, deixa-se trechos de cabo para fora dos pontos elétricos para facilitar a futura ligação </w:t>
      </w:r>
    </w:p>
    <w:p w14:paraId="12E1C9B9" w14:textId="77777777" w:rsidR="00775D16" w:rsidRDefault="00775D16" w:rsidP="00775D16">
      <w:r>
        <w:t xml:space="preserve">8. INFORMAÇÕES COMPLEMENTARES </w:t>
      </w:r>
    </w:p>
    <w:p w14:paraId="74F19396" w14:textId="77777777" w:rsidR="00775D16" w:rsidRDefault="00775D16" w:rsidP="00775D16">
      <w:r>
        <w:t xml:space="preserve">- A perda considerada nos coeficientes de consumo dos cabos elétricos foi de 24,34%, sendo 19,00% referente a rabichos e perdas por cortes e 5,34% referente a não linearidade dos eletrodutos. </w:t>
      </w:r>
    </w:p>
    <w:p w14:paraId="20C9B5FF" w14:textId="72B7E67D" w:rsidR="00775D16" w:rsidRDefault="00775D16" w:rsidP="00775D16">
      <w:r>
        <w:t xml:space="preserve">- Os </w:t>
      </w:r>
      <w:proofErr w:type="spellStart"/>
      <w:r>
        <w:t>indices</w:t>
      </w:r>
      <w:proofErr w:type="spellEnd"/>
      <w:r>
        <w:t xml:space="preserve"> dos esforços de mão de obra e dos consumos de materiais desta composição são válidos para o fornecimento e instalação de cabos elétricos de cobre, com isolação LSHF/A (tipo ATOX).</w:t>
      </w:r>
    </w:p>
    <w:p w14:paraId="14123323" w14:textId="6411DD25" w:rsidR="00775D16" w:rsidRDefault="00775D16" w:rsidP="00775D16">
      <w:pPr>
        <w:pStyle w:val="Ttulo2"/>
      </w:pPr>
      <w:r w:rsidRPr="00775D16">
        <w:lastRenderedPageBreak/>
        <w:t>ENTRADA DE ENERGIA ELÉTRICA, AÉREA, BIFÁSICA, COM CAIXA DE EMBUTIR, CABO DE 16 MM2 E DISJUNTOR DIN 50A (NÃO INCLUSO O POSTE DE CONCRETO). AF_07/2020_PS</w:t>
      </w:r>
    </w:p>
    <w:p w14:paraId="3E28F6BF" w14:textId="77777777" w:rsidR="00775D16" w:rsidRDefault="00775D16" w:rsidP="00775D16"/>
    <w:p w14:paraId="34C7360E" w14:textId="77777777" w:rsidR="00775D16" w:rsidRDefault="00775D16" w:rsidP="00775D16">
      <w:r>
        <w:t xml:space="preserve">3. ITENS E SUAS CARACTERÍSTICAS </w:t>
      </w:r>
    </w:p>
    <w:p w14:paraId="75DFD99C" w14:textId="77777777" w:rsidR="00775D16" w:rsidRDefault="00775D16" w:rsidP="00775D16">
      <w:r>
        <w:t xml:space="preserve">- Eletricista com encargos complementares: oficial responsável pela instalação da entrada de energia elétrica. </w:t>
      </w:r>
    </w:p>
    <w:p w14:paraId="13FAAB5E" w14:textId="77777777" w:rsidR="00775D16" w:rsidRDefault="00775D16" w:rsidP="00775D16">
      <w:r>
        <w:t xml:space="preserve">- Auxiliar de eletricista com encargos complementares: auxilia ao oficial na instalação da entrada de energia elétrica. </w:t>
      </w:r>
    </w:p>
    <w:p w14:paraId="43D62783" w14:textId="77777777" w:rsidR="00775D16" w:rsidRDefault="00775D16" w:rsidP="00775D16">
      <w:r>
        <w:t xml:space="preserve">- Assentamento de poste de concreto com comprimento nominal de 9 metros, carga nominal menor ou igual a 1000 DAN, engastamento simples com 1,5 metros de solo. </w:t>
      </w:r>
    </w:p>
    <w:p w14:paraId="3DDC89FD" w14:textId="77777777" w:rsidR="00775D16" w:rsidRDefault="00775D16" w:rsidP="00775D16">
      <w:r>
        <w:t xml:space="preserve">- Eletroduto rígido </w:t>
      </w:r>
      <w:proofErr w:type="spellStart"/>
      <w:r>
        <w:t>roscável</w:t>
      </w:r>
      <w:proofErr w:type="spellEnd"/>
      <w:r>
        <w:t xml:space="preserve">, PVC, DN 32 mm, instalado no poste. </w:t>
      </w:r>
    </w:p>
    <w:p w14:paraId="1F57A53E" w14:textId="77777777" w:rsidR="00775D16" w:rsidRDefault="00775D16" w:rsidP="00775D16">
      <w:r>
        <w:t xml:space="preserve">- Curvas 90 e 180 graus e luva para eletroduto, PVC, </w:t>
      </w:r>
      <w:proofErr w:type="spellStart"/>
      <w:r>
        <w:t>roscável</w:t>
      </w:r>
      <w:proofErr w:type="spellEnd"/>
      <w:r>
        <w:t xml:space="preserve">, DN 32 mm, instaladas no poste. </w:t>
      </w:r>
    </w:p>
    <w:p w14:paraId="2619CE3A" w14:textId="77777777" w:rsidR="00775D16" w:rsidRDefault="00775D16" w:rsidP="00775D16">
      <w:r>
        <w:t xml:space="preserve">- Cabo de cobre flexível isolado, 16 mm², antichama 0,6/1,0 KV, para o ramal de entrada do consumidor. </w:t>
      </w:r>
    </w:p>
    <w:p w14:paraId="0E557447" w14:textId="77777777" w:rsidR="00056944" w:rsidRDefault="00775D16" w:rsidP="00775D16">
      <w:r>
        <w:t xml:space="preserve">- Cordoalha de cobre nu 50 mm², enterrada, sem isolador. - Conector grampo metálico tipo olhal, para SPDA, para haste de aterramento de 3/4": para conectar a cordoalha e a haste de aterramento. </w:t>
      </w:r>
    </w:p>
    <w:p w14:paraId="4ED8A4FC" w14:textId="77777777" w:rsidR="00056944" w:rsidRDefault="00775D16" w:rsidP="00775D16">
      <w:r>
        <w:t xml:space="preserve">- Haste de aterramento 3/4 para SPDA. </w:t>
      </w:r>
    </w:p>
    <w:p w14:paraId="375AD938" w14:textId="77777777" w:rsidR="00056944" w:rsidRDefault="00775D16" w:rsidP="00775D16">
      <w:r>
        <w:t xml:space="preserve">- Disjuntor bipolar tipo DIN, corrente nominal de 50A. </w:t>
      </w:r>
    </w:p>
    <w:p w14:paraId="09C4F586" w14:textId="77777777" w:rsidR="00056944" w:rsidRDefault="00775D16" w:rsidP="00775D16">
      <w:r>
        <w:t xml:space="preserve">- Caixa inspeção em polietileno para aterramento e para raios diâmetro = 300 mm. </w:t>
      </w:r>
    </w:p>
    <w:p w14:paraId="5BA46BA8" w14:textId="77777777" w:rsidR="00056944" w:rsidRDefault="00775D16" w:rsidP="00775D16">
      <w:r>
        <w:t xml:space="preserve">- Isolador de porcelana, tipo roldana, dimensões de *72* x *72* mm. - Armação vertical com haste e contra pino, em chapa de aço galvanizado 3/16"", com 1 estribo, sem isolador. </w:t>
      </w:r>
    </w:p>
    <w:p w14:paraId="4C2CA8D3" w14:textId="77777777" w:rsidR="00056944" w:rsidRDefault="00775D16" w:rsidP="00775D16">
      <w:r>
        <w:t xml:space="preserve">- Arruela redonda de latão, diâmetro externo de 34 mm, espessura de 2,5 mm, diâmetro do furo de 17 mm: para fixação da armação vertical no poste. </w:t>
      </w:r>
    </w:p>
    <w:p w14:paraId="35543ABF" w14:textId="77777777" w:rsidR="00056944" w:rsidRDefault="00775D16" w:rsidP="00775D16">
      <w:r>
        <w:t xml:space="preserve">- Vergalhão zincado rosca total, ¼” (6,3 mm): para fixação da armação no poste. </w:t>
      </w:r>
    </w:p>
    <w:p w14:paraId="720504C9" w14:textId="77777777" w:rsidR="00056944" w:rsidRDefault="00775D16" w:rsidP="00775D16">
      <w:r>
        <w:t xml:space="preserve">- Porca zincada, sextavada, diâmetro ¼”: para fixação da armação no poste. </w:t>
      </w:r>
    </w:p>
    <w:p w14:paraId="16D33CBB" w14:textId="77777777" w:rsidR="00056944" w:rsidRDefault="00775D16" w:rsidP="00775D16">
      <w:r>
        <w:t xml:space="preserve">- Fita metálica perfurada, l = *18* mm, rolo de 30 m, carga recomendada = *30* kgf: para fixação do eletroduto no poste. </w:t>
      </w:r>
    </w:p>
    <w:p w14:paraId="2ADF5826" w14:textId="77777777" w:rsidR="00056944" w:rsidRDefault="00775D16" w:rsidP="00775D16">
      <w:r>
        <w:t xml:space="preserve">- Parafuso de ferro polido, sextavado, com rosca parcial, diâmetro 5/8"", comprimento 6"", com porca e arruela de pressão: para fixação da fita metálica no eletroduto. </w:t>
      </w:r>
    </w:p>
    <w:p w14:paraId="66178B47" w14:textId="77777777" w:rsidR="00056944" w:rsidRDefault="00775D16" w:rsidP="00775D16">
      <w:r>
        <w:lastRenderedPageBreak/>
        <w:t xml:space="preserve">- Caixa de proteção para 1 medidor bifásico, com visor, de embutir, em chapa de aço </w:t>
      </w:r>
    </w:p>
    <w:p w14:paraId="2F67B83D" w14:textId="77777777" w:rsidR="00056944" w:rsidRDefault="00775D16" w:rsidP="00775D16">
      <w:r>
        <w:t xml:space="preserve">- </w:t>
      </w:r>
      <w:proofErr w:type="gramStart"/>
      <w:r>
        <w:t>padrão</w:t>
      </w:r>
      <w:proofErr w:type="gramEnd"/>
      <w:r>
        <w:t xml:space="preserve"> da concessionária local (Insumo substituído, ver item 8 – Pendências). </w:t>
      </w:r>
    </w:p>
    <w:p w14:paraId="47C67E07" w14:textId="77777777" w:rsidR="00056944" w:rsidRDefault="00775D16" w:rsidP="00775D16">
      <w:r>
        <w:t xml:space="preserve">- Argamassa traço 1:1:6 (em volume de cimento, cal e areia média úmida) para emboço/massa única/assentamento de alvenaria de vedação, preparo manual: para fixação da caixa de medição de embutir. </w:t>
      </w:r>
    </w:p>
    <w:p w14:paraId="66A9A317" w14:textId="77777777" w:rsidR="00056944" w:rsidRDefault="00775D16" w:rsidP="00775D16">
      <w:r>
        <w:t xml:space="preserve">4. EQUIPAMENTOS </w:t>
      </w:r>
    </w:p>
    <w:p w14:paraId="558A1064" w14:textId="77777777" w:rsidR="00056944" w:rsidRDefault="00775D16" w:rsidP="00775D16">
      <w:r>
        <w:t xml:space="preserve">- Não se aplica. </w:t>
      </w:r>
    </w:p>
    <w:p w14:paraId="1BCEC0F2" w14:textId="77777777" w:rsidR="00056944" w:rsidRDefault="00775D16" w:rsidP="00775D16">
      <w:r>
        <w:t xml:space="preserve">5. CRITÉRIOS PARA QUANTIFICAÇÃO DOS SERVIÇOS </w:t>
      </w:r>
    </w:p>
    <w:p w14:paraId="799029E7" w14:textId="77777777" w:rsidR="00056944" w:rsidRDefault="00775D16" w:rsidP="00775D16">
      <w:r>
        <w:t xml:space="preserve">- Utilizar a quantidade de entrada de energia elétrica, aérea, bifásica, com caixa de embutir e cabo de 16 mm², presente no projeto. </w:t>
      </w:r>
    </w:p>
    <w:p w14:paraId="02C8BF4A" w14:textId="77777777" w:rsidR="00056944" w:rsidRDefault="00775D16" w:rsidP="00775D16">
      <w:r>
        <w:t xml:space="preserve">6. CRITÉRIOS DE AFERIÇÃO </w:t>
      </w:r>
    </w:p>
    <w:p w14:paraId="09E84A1B" w14:textId="77777777" w:rsidR="00056944" w:rsidRDefault="00775D16" w:rsidP="00056944">
      <w:r>
        <w:t xml:space="preserve">- Para o levantamento dos índices de produtividade foi considerado que o ajudante é responsável também pelo transporte horizontal do material. </w:t>
      </w:r>
    </w:p>
    <w:p w14:paraId="6BAA5B3D" w14:textId="77777777" w:rsidR="00056944" w:rsidRDefault="00056944" w:rsidP="00056944">
      <w:r>
        <w:t>-</w:t>
      </w:r>
      <w:r w:rsidR="00775D16">
        <w:t xml:space="preserve"> Para o levantamento dos índices de produtividade foram considerados os operários (oficiais e ajudantes) envolvidos na execução da entrada de energia elétrica. </w:t>
      </w:r>
    </w:p>
    <w:p w14:paraId="69668278" w14:textId="77777777" w:rsidR="00056944" w:rsidRDefault="00775D16" w:rsidP="00056944">
      <w:r>
        <w:t xml:space="preserve">- Esta composição considera a instalação do poste, sendo necessário que o usuário contemple, adicionalmente a este valor, o preço do insumo poste (fornecimento). </w:t>
      </w:r>
    </w:p>
    <w:p w14:paraId="7816FEEE" w14:textId="77777777" w:rsidR="00056944" w:rsidRDefault="00775D16" w:rsidP="00056944">
      <w:r>
        <w:t xml:space="preserve">- As produtividades desta composição não contemplam rasgos e cortes na parede. Para tais atividades, utilizar composição específica do serviço. </w:t>
      </w:r>
    </w:p>
    <w:p w14:paraId="7819D8BB" w14:textId="77777777" w:rsidR="00056944" w:rsidRDefault="00775D16" w:rsidP="00056944">
      <w:r>
        <w:t xml:space="preserve">7. EXECUÇÃO </w:t>
      </w:r>
    </w:p>
    <w:p w14:paraId="15725AFD" w14:textId="77777777" w:rsidR="00056944" w:rsidRDefault="00775D16" w:rsidP="00056944">
      <w:r>
        <w:t xml:space="preserve">- Verificar o local da instalação; </w:t>
      </w:r>
    </w:p>
    <w:p w14:paraId="6B4360E6" w14:textId="77777777" w:rsidR="00056944" w:rsidRDefault="00775D16" w:rsidP="00056944">
      <w:r>
        <w:t xml:space="preserve">- Com a cavadeira fazer a escavação no local onde será inserido o poste, considerando as dimensões de engaste simples especificadas na norma NBR 15688:2013; </w:t>
      </w:r>
    </w:p>
    <w:p w14:paraId="1A9C78E3" w14:textId="77777777" w:rsidR="00056944" w:rsidRDefault="00775D16" w:rsidP="00056944">
      <w:r>
        <w:t xml:space="preserve">- Com auxílio do guindauto, inserir o poste no solo; verificar o nível durante este procedimento; </w:t>
      </w:r>
    </w:p>
    <w:p w14:paraId="5DDF2A0A" w14:textId="77777777" w:rsidR="00056944" w:rsidRDefault="00775D16" w:rsidP="00056944">
      <w:r>
        <w:t xml:space="preserve">- Executar o reaterro, com o solo retirado anteriormente, compactando as camadas com soquete a cada 20 cm até o nível do solo; </w:t>
      </w:r>
    </w:p>
    <w:p w14:paraId="5C358918" w14:textId="77777777" w:rsidR="00056944" w:rsidRDefault="00775D16" w:rsidP="00056944">
      <w:r>
        <w:t xml:space="preserve">- Para instalar a caixa de medição de embutir o recorte na alvenaria já deve estar executado; </w:t>
      </w:r>
    </w:p>
    <w:p w14:paraId="064622D4" w14:textId="77777777" w:rsidR="00056944" w:rsidRDefault="00775D16" w:rsidP="00056944">
      <w:r>
        <w:t xml:space="preserve">- Realizar a aplicação de argamassa nas laterais e parte posterior; </w:t>
      </w:r>
    </w:p>
    <w:p w14:paraId="2789AEB4" w14:textId="77777777" w:rsidR="00056944" w:rsidRDefault="00775D16" w:rsidP="00056944">
      <w:r>
        <w:t xml:space="preserve">- Encaixar a caixa de medição e verificar o prumo, realizando ajustes; </w:t>
      </w:r>
    </w:p>
    <w:p w14:paraId="62F37F2D" w14:textId="77777777" w:rsidR="00056944" w:rsidRDefault="00775D16" w:rsidP="00056944">
      <w:r>
        <w:t xml:space="preserve">- Executar a montagem da tampa da caixa (fechadura, vedação) e instalar a tampa, de acordo com orientações do fabricante; </w:t>
      </w:r>
    </w:p>
    <w:p w14:paraId="11AB26FE" w14:textId="77777777" w:rsidR="00056944" w:rsidRDefault="00775D16" w:rsidP="00056944">
      <w:r>
        <w:lastRenderedPageBreak/>
        <w:t xml:space="preserve">- Cortar o comprimento necessário da barra do eletroduto de PVC rígido; </w:t>
      </w:r>
    </w:p>
    <w:p w14:paraId="188B54FA" w14:textId="77777777" w:rsidR="00056944" w:rsidRDefault="00775D16" w:rsidP="00056944">
      <w:r>
        <w:t xml:space="preserve">- Encaixar a tarraxa, própria para criar a rosca, na extremidade do eletroduto; </w:t>
      </w:r>
    </w:p>
    <w:p w14:paraId="413ABA23" w14:textId="77777777" w:rsidR="00056944" w:rsidRDefault="00775D16" w:rsidP="00056944">
      <w:r>
        <w:t xml:space="preserve">- Fazer um giro para direita e ¼ de volta para a esquerda; </w:t>
      </w:r>
    </w:p>
    <w:p w14:paraId="79AA1022" w14:textId="77777777" w:rsidR="00056944" w:rsidRDefault="00775D16" w:rsidP="00056944">
      <w:r>
        <w:t xml:space="preserve">- Repetir a operação anterior até atingir a rosca no comprimento desejado; </w:t>
      </w:r>
    </w:p>
    <w:p w14:paraId="232B71E3" w14:textId="77777777" w:rsidR="00056944" w:rsidRDefault="00775D16" w:rsidP="00056944">
      <w:r>
        <w:t xml:space="preserve">- Encaixar as conexões à extremidade do eletroduto; </w:t>
      </w:r>
    </w:p>
    <w:p w14:paraId="43CCED99" w14:textId="77777777" w:rsidR="00056944" w:rsidRDefault="00775D16" w:rsidP="00056944">
      <w:r>
        <w:t xml:space="preserve">- </w:t>
      </w:r>
      <w:proofErr w:type="spellStart"/>
      <w:r>
        <w:t>Rosqueiar</w:t>
      </w:r>
      <w:proofErr w:type="spellEnd"/>
      <w:r>
        <w:t xml:space="preserve"> as peças até o completo encaixe; </w:t>
      </w:r>
    </w:p>
    <w:p w14:paraId="223A4D40" w14:textId="77777777" w:rsidR="00056944" w:rsidRDefault="00775D16" w:rsidP="00056944">
      <w:r>
        <w:t xml:space="preserve">- Fixar o eletroduto no poste através de 3 abraçadeiras de fita perfurada; </w:t>
      </w:r>
    </w:p>
    <w:p w14:paraId="22A89C88" w14:textId="77777777" w:rsidR="00056944" w:rsidRDefault="00775D16" w:rsidP="00056944">
      <w:r>
        <w:t xml:space="preserve">- Fazer a escavação no local onde será inserida a caixa de inspeção para aterramento; </w:t>
      </w:r>
    </w:p>
    <w:p w14:paraId="78A1C2C4" w14:textId="77777777" w:rsidR="00056944" w:rsidRDefault="00775D16" w:rsidP="00056944">
      <w:r>
        <w:t xml:space="preserve">- Posicionar a caixa de inspeção para aterramento no solo; verificar o nível durante este procedimento; </w:t>
      </w:r>
    </w:p>
    <w:p w14:paraId="229196A7" w14:textId="77777777" w:rsidR="00056944" w:rsidRDefault="00775D16" w:rsidP="00056944">
      <w:r>
        <w:t xml:space="preserve">- Molhar o solo para facilitar a entrada da haste de aterramento; </w:t>
      </w:r>
    </w:p>
    <w:p w14:paraId="2071BB70" w14:textId="77777777" w:rsidR="00056944" w:rsidRDefault="00775D16" w:rsidP="00056944">
      <w:r>
        <w:t xml:space="preserve">- Posicionar e martelar a haste no solo até alcançar a profundidade ideal; </w:t>
      </w:r>
    </w:p>
    <w:p w14:paraId="4AFEF6C2" w14:textId="77777777" w:rsidR="00056944" w:rsidRDefault="00775D16" w:rsidP="00056944">
      <w:r>
        <w:t xml:space="preserve">- Verificar o comprimento do trecho de cordoalha na instalação; </w:t>
      </w:r>
    </w:p>
    <w:p w14:paraId="5862AB88" w14:textId="77777777" w:rsidR="00056944" w:rsidRDefault="00775D16" w:rsidP="00056944">
      <w:r>
        <w:t xml:space="preserve">- Cortar o comprimento necessário de cordoalha; </w:t>
      </w:r>
    </w:p>
    <w:p w14:paraId="37687725" w14:textId="77777777" w:rsidR="00056944" w:rsidRDefault="00775D16" w:rsidP="00056944">
      <w:r>
        <w:t xml:space="preserve">- Posicionar a cordoalha na vala previamente aberta; </w:t>
      </w:r>
    </w:p>
    <w:p w14:paraId="166DF2C7" w14:textId="77777777" w:rsidR="00056944" w:rsidRDefault="00775D16" w:rsidP="00056944">
      <w:r>
        <w:t xml:space="preserve">- Juntar haste e cordoalha, e, fazer o encaixe do conector; </w:t>
      </w:r>
    </w:p>
    <w:p w14:paraId="22098B34" w14:textId="77777777" w:rsidR="00056944" w:rsidRDefault="00775D16" w:rsidP="00056944">
      <w:r>
        <w:t xml:space="preserve">- Em seguida apertar as porcas do conector para a completa união; </w:t>
      </w:r>
    </w:p>
    <w:p w14:paraId="778E831C" w14:textId="77777777" w:rsidR="00056944" w:rsidRDefault="00775D16" w:rsidP="00056944">
      <w:r>
        <w:t xml:space="preserve">- Executar o reaterro da caixa de inspeção para aterramento, com o solo retirado anteriormente; </w:t>
      </w:r>
    </w:p>
    <w:p w14:paraId="4E17D401" w14:textId="77777777" w:rsidR="00056944" w:rsidRDefault="00775D16" w:rsidP="00056944">
      <w:r>
        <w:t xml:space="preserve">- Cortar o vergalhão rosca total no tamanho adequado para a correta fixação da armação secundária; </w:t>
      </w:r>
    </w:p>
    <w:p w14:paraId="7182AB00" w14:textId="77777777" w:rsidR="00056944" w:rsidRDefault="00775D16" w:rsidP="00056944">
      <w:r>
        <w:t xml:space="preserve">- Encaixar o vergalhão com porca e arruela na armação secundária; </w:t>
      </w:r>
    </w:p>
    <w:p w14:paraId="0604806B" w14:textId="77777777" w:rsidR="00056944" w:rsidRDefault="00775D16" w:rsidP="00056944">
      <w:r>
        <w:t xml:space="preserve">- Fixar a armação secundária no poste através do vergalhão, arruela e porca; </w:t>
      </w:r>
    </w:p>
    <w:p w14:paraId="425BAC72" w14:textId="77777777" w:rsidR="00056944" w:rsidRDefault="00775D16" w:rsidP="00056944">
      <w:r>
        <w:t xml:space="preserve">- Encaixar o isolador roldana na armação secundária; </w:t>
      </w:r>
    </w:p>
    <w:p w14:paraId="04159AE4" w14:textId="77777777" w:rsidR="00056944" w:rsidRDefault="00775D16" w:rsidP="00056944">
      <w:r>
        <w:t xml:space="preserve">- Após o eletroduto já estar instalado no local definido, iniciar o processo de passagem dos cabos; - Verificar o comprimento do trecho de cabos; </w:t>
      </w:r>
    </w:p>
    <w:p w14:paraId="7D031A48" w14:textId="77777777" w:rsidR="00056944" w:rsidRDefault="00775D16" w:rsidP="00056944">
      <w:r>
        <w:t xml:space="preserve">- Cortar o comprimento necessário de cabos; </w:t>
      </w:r>
    </w:p>
    <w:p w14:paraId="51933039" w14:textId="77777777" w:rsidR="00056944" w:rsidRDefault="00775D16" w:rsidP="00056944">
      <w:r>
        <w:t xml:space="preserve">- Com os cabos já preparados, iniciar o processo de passagem por dentro dos eletrodutos até chegar à outra extremidade; </w:t>
      </w:r>
    </w:p>
    <w:p w14:paraId="23F9A4F7" w14:textId="77777777" w:rsidR="00056944" w:rsidRDefault="00775D16" w:rsidP="00056944">
      <w:r>
        <w:t xml:space="preserve">- Já com os cabos passados de um ponto a outro, iniciar a instalação do disjuntor dentro da caixa de medição; </w:t>
      </w:r>
    </w:p>
    <w:p w14:paraId="4BEA424C" w14:textId="77777777" w:rsidR="00056944" w:rsidRDefault="00775D16" w:rsidP="00056944">
      <w:r>
        <w:t xml:space="preserve">- Encaixar os terminais nas extremidades dos cabos a serem ligados; </w:t>
      </w:r>
    </w:p>
    <w:p w14:paraId="586B3F65" w14:textId="77777777" w:rsidR="00056944" w:rsidRDefault="00775D16" w:rsidP="00056944">
      <w:r>
        <w:lastRenderedPageBreak/>
        <w:t xml:space="preserve">- Após o cabo e o terminal estarem prontos, desencaixar os parafusos dos polos do disjuntor; </w:t>
      </w:r>
    </w:p>
    <w:p w14:paraId="391D170A" w14:textId="77777777" w:rsidR="00056944" w:rsidRDefault="00775D16" w:rsidP="00056944">
      <w:r>
        <w:t xml:space="preserve">- Colocar os terminais nos polos; </w:t>
      </w:r>
    </w:p>
    <w:p w14:paraId="0C8E09EC" w14:textId="77777777" w:rsidR="00056944" w:rsidRDefault="00775D16" w:rsidP="00056944">
      <w:r>
        <w:t xml:space="preserve">- Recolocar os parafusos, fixando os terminais ao disjuntor. </w:t>
      </w:r>
    </w:p>
    <w:p w14:paraId="10B07F76" w14:textId="77777777" w:rsidR="00056944" w:rsidRDefault="00775D16" w:rsidP="00056944">
      <w:r>
        <w:t xml:space="preserve">8. INFORMAÇÕES COMPLEMENTARES </w:t>
      </w:r>
    </w:p>
    <w:p w14:paraId="1C5DC5A9" w14:textId="276AEC2F" w:rsidR="00775D16" w:rsidRDefault="00775D16" w:rsidP="00056944">
      <w:r>
        <w:t>- Não se apli</w:t>
      </w:r>
      <w:r w:rsidR="00056944">
        <w:t>ca.</w:t>
      </w:r>
    </w:p>
    <w:p w14:paraId="4BF38318" w14:textId="5F48E10E" w:rsidR="00056944" w:rsidRDefault="00056944" w:rsidP="00056944">
      <w:pPr>
        <w:pStyle w:val="Ttulo1"/>
      </w:pPr>
      <w:r w:rsidRPr="00056944">
        <w:t>INSTALAÇÃO ELETRICA</w:t>
      </w:r>
    </w:p>
    <w:p w14:paraId="09EEBBEB" w14:textId="75FB7843" w:rsidR="00056944" w:rsidRDefault="00056944" w:rsidP="00056944"/>
    <w:p w14:paraId="4B419DAC" w14:textId="6FF1E099" w:rsidR="008C2523" w:rsidRDefault="008C2523" w:rsidP="008C2523">
      <w:pPr>
        <w:pStyle w:val="Ttulo2"/>
      </w:pPr>
      <w:r w:rsidRPr="008C2523">
        <w:t>ELETRODUTO RÍGIDO ROSCÁVEL, PVC, DN 32 MM (1"), PARA CIRCUITOS TERMINAIS, INSTALADO EM PAREDE - FORNECIMENTO E INSTALAÇÃO. AF_03/2023</w:t>
      </w:r>
    </w:p>
    <w:p w14:paraId="2D423582" w14:textId="600B93AB" w:rsidR="008C2523" w:rsidRDefault="008C2523" w:rsidP="008C2523"/>
    <w:p w14:paraId="206F3C08" w14:textId="77777777" w:rsidR="00FA7225" w:rsidRDefault="00FA7225" w:rsidP="008C2523">
      <w:r>
        <w:t xml:space="preserve">3. ITENS E SUAS CARACTERÍSTICAS </w:t>
      </w:r>
    </w:p>
    <w:p w14:paraId="5D77A289" w14:textId="77777777" w:rsidR="00FA7225" w:rsidRDefault="00FA7225" w:rsidP="008C2523">
      <w:r>
        <w:t xml:space="preserve">- Eletricista: oficial responsável pela instalação do eletroduto, conexões, cabos, suportes, tomadas e interruptores; </w:t>
      </w:r>
    </w:p>
    <w:p w14:paraId="7F0FF762" w14:textId="77777777" w:rsidR="00FA7225" w:rsidRDefault="00FA7225" w:rsidP="008C2523">
      <w:r>
        <w:t xml:space="preserve">- Ajudante: auxilia o oficial na </w:t>
      </w:r>
      <w:proofErr w:type="spellStart"/>
      <w:r>
        <w:t>intalação</w:t>
      </w:r>
      <w:proofErr w:type="spellEnd"/>
      <w:r>
        <w:t xml:space="preserve"> do eletroduto, conexões, cabos, suportes, tomadas e interruptores; </w:t>
      </w:r>
    </w:p>
    <w:p w14:paraId="64776568" w14:textId="77777777" w:rsidR="00FA7225" w:rsidRDefault="00FA7225" w:rsidP="008C2523">
      <w:r>
        <w:t xml:space="preserve">- Eletrodutos rígidos em PVC </w:t>
      </w:r>
      <w:proofErr w:type="spellStart"/>
      <w:r>
        <w:t>roscável</w:t>
      </w:r>
      <w:proofErr w:type="spellEnd"/>
      <w:r>
        <w:t xml:space="preserve">, DN 32 MM (1"), instalados em circuitos terminais (do quadro de distribuição aos pontos de tomada ou pontos de iluminação). </w:t>
      </w:r>
    </w:p>
    <w:p w14:paraId="1497A802" w14:textId="77777777" w:rsidR="00FA7225" w:rsidRDefault="00FA7225" w:rsidP="008C2523">
      <w:r>
        <w:t xml:space="preserve">4. EQUIPAMENTOS </w:t>
      </w:r>
    </w:p>
    <w:p w14:paraId="56B1E705" w14:textId="77777777" w:rsidR="00FA7225" w:rsidRDefault="00FA7225" w:rsidP="008C2523">
      <w:r>
        <w:t xml:space="preserve">- Não se aplica. </w:t>
      </w:r>
    </w:p>
    <w:p w14:paraId="363110C4" w14:textId="77777777" w:rsidR="00FA7225" w:rsidRDefault="00FA7225" w:rsidP="008C2523">
      <w:r>
        <w:t xml:space="preserve">5. CRITÉRIOS PARA QUANTIFICAÇÃO DOS SERVIÇOS </w:t>
      </w:r>
    </w:p>
    <w:p w14:paraId="49774AB0" w14:textId="77777777" w:rsidR="00FA7225" w:rsidRDefault="00FA7225" w:rsidP="008C2523">
      <w:r>
        <w:t xml:space="preserve">- Utilizar os comprimentos retilíneos de eletroduto rígido </w:t>
      </w:r>
      <w:proofErr w:type="spellStart"/>
      <w:r>
        <w:t>roscável</w:t>
      </w:r>
      <w:proofErr w:type="spellEnd"/>
      <w:r>
        <w:t>, PVC, com DN 32 mm (1") presentes no projeto para instalação em paredes.</w:t>
      </w:r>
    </w:p>
    <w:p w14:paraId="3EE6CD17" w14:textId="77777777" w:rsidR="00FA7225" w:rsidRDefault="00FA7225" w:rsidP="008C2523">
      <w:r>
        <w:t xml:space="preserve">6. CRITÉRIOS DE AFERIÇÃO </w:t>
      </w:r>
    </w:p>
    <w:p w14:paraId="150C00FF" w14:textId="77777777" w:rsidR="00FA7225" w:rsidRDefault="00FA7225" w:rsidP="008C2523">
      <w:r>
        <w:t xml:space="preserve">- Para o levantamento dos índices de produtividade foi considerado que o ajudante é responsável também pelo transporte horizontal do material no andar de execução; </w:t>
      </w:r>
    </w:p>
    <w:p w14:paraId="6D874E67" w14:textId="77777777" w:rsidR="00FA7225" w:rsidRDefault="00FA7225" w:rsidP="008C2523">
      <w:r>
        <w:t xml:space="preserve">- O esforço para colocação de escadas ou montagem das plataformas de trabalho e guarda-corpos está contemplado na composição; </w:t>
      </w:r>
    </w:p>
    <w:p w14:paraId="41B422B8" w14:textId="77777777" w:rsidR="00FA7225" w:rsidRDefault="00FA7225" w:rsidP="008C2523">
      <w:r>
        <w:lastRenderedPageBreak/>
        <w:t xml:space="preserve">- As produtividades desta composição não contemplam as seguintes atividades: passantes em lajes; rasgos e cortes; </w:t>
      </w:r>
      <w:proofErr w:type="spellStart"/>
      <w:r>
        <w:t>chumbamentos</w:t>
      </w:r>
      <w:proofErr w:type="spellEnd"/>
      <w:r>
        <w:t xml:space="preserve">. Para tais atividades, utilizar composição específica de cada serviço. </w:t>
      </w:r>
    </w:p>
    <w:p w14:paraId="6B866C50" w14:textId="77777777" w:rsidR="00FA7225" w:rsidRDefault="00FA7225" w:rsidP="008C2523">
      <w:r>
        <w:t xml:space="preserve">7. EXECUÇÃO </w:t>
      </w:r>
    </w:p>
    <w:p w14:paraId="62AA295E" w14:textId="77777777" w:rsidR="00FA7225" w:rsidRDefault="00FA7225" w:rsidP="008C2523">
      <w:r>
        <w:t xml:space="preserve">- Verifica-se o comprimento do trecho da instalação; </w:t>
      </w:r>
    </w:p>
    <w:p w14:paraId="25FAF58E" w14:textId="77777777" w:rsidR="00FA7225" w:rsidRDefault="00FA7225" w:rsidP="008C2523">
      <w:r>
        <w:t xml:space="preserve">- Corta-se o comprimento necessário da barra do eletroduto de PVC rígido; </w:t>
      </w:r>
    </w:p>
    <w:p w14:paraId="6604DE70" w14:textId="77777777" w:rsidR="00FA7225" w:rsidRDefault="00FA7225" w:rsidP="008C2523">
      <w:r>
        <w:t xml:space="preserve">- Encaixa-se a tarraxa na extremidade do eletroduto; </w:t>
      </w:r>
    </w:p>
    <w:p w14:paraId="3340DFD2" w14:textId="77777777" w:rsidR="00FA7225" w:rsidRDefault="00FA7225" w:rsidP="008C2523">
      <w:r>
        <w:t xml:space="preserve">- Faz-se um giro para direita e ¼ de volta para a esquerda; </w:t>
      </w:r>
    </w:p>
    <w:p w14:paraId="1237412C" w14:textId="77777777" w:rsidR="00FA7225" w:rsidRDefault="00FA7225" w:rsidP="008C2523">
      <w:r>
        <w:t xml:space="preserve">- Repete-se a operação anterior até atingir a rosca no comprimento desejado; </w:t>
      </w:r>
    </w:p>
    <w:p w14:paraId="662322B8" w14:textId="77777777" w:rsidR="00FA7225" w:rsidRDefault="00FA7225" w:rsidP="008C2523">
      <w:r>
        <w:t xml:space="preserve">- Fixa-se o eletroduto no local definido através de abraçadeiras (os esforços de fixação das abraçadeiras não estão contemplados nesta composição); </w:t>
      </w:r>
    </w:p>
    <w:p w14:paraId="7973EEE6" w14:textId="77777777" w:rsidR="00FA7225" w:rsidRDefault="00FA7225" w:rsidP="008C2523">
      <w:r>
        <w:t xml:space="preserve">- As extremidades são deixadas livres para posterior conexão. </w:t>
      </w:r>
    </w:p>
    <w:p w14:paraId="0858A50F" w14:textId="77777777" w:rsidR="00FA7225" w:rsidRDefault="00FA7225" w:rsidP="008C2523">
      <w:r>
        <w:t xml:space="preserve">8. INFORMAÇÕES COMPLEMENTARES </w:t>
      </w:r>
    </w:p>
    <w:p w14:paraId="372CDFFD" w14:textId="43703BB3" w:rsidR="008C2523" w:rsidRDefault="00FA7225" w:rsidP="008C2523">
      <w:r>
        <w:t>- Não se aplica</w:t>
      </w:r>
      <w:r>
        <w:t>.</w:t>
      </w:r>
    </w:p>
    <w:p w14:paraId="43AF1486" w14:textId="07ADEEC8" w:rsidR="00FA7225" w:rsidRDefault="00FA7225" w:rsidP="00FA7225">
      <w:pPr>
        <w:pStyle w:val="Ttulo2"/>
      </w:pPr>
      <w:r w:rsidRPr="00FA7225">
        <w:t>LUMINÁRIA DE LED PARA ILUMINAÇÃO PÚBLICA, DE 138 W ATÉ 180 W - FORNECIMENTO E INSTALAÇÃO. AF_02/2025_PS</w:t>
      </w:r>
    </w:p>
    <w:p w14:paraId="11CF1AB0" w14:textId="77777777" w:rsidR="00FA7225" w:rsidRDefault="00FA7225" w:rsidP="00FA7225"/>
    <w:p w14:paraId="242DDAD7" w14:textId="0E313BC8" w:rsidR="00FA7225" w:rsidRDefault="00FA7225" w:rsidP="00FA7225">
      <w:r>
        <w:t xml:space="preserve">3. ITENS E SUAS CARACTERÍSTICAS </w:t>
      </w:r>
    </w:p>
    <w:p w14:paraId="0B30793B" w14:textId="77777777" w:rsidR="00FA7225" w:rsidRDefault="00FA7225" w:rsidP="00FA7225">
      <w:r>
        <w:t xml:space="preserve">- </w:t>
      </w:r>
      <w:proofErr w:type="gramStart"/>
      <w:r>
        <w:t>Eletricista :</w:t>
      </w:r>
      <w:proofErr w:type="gramEnd"/>
      <w:r>
        <w:t xml:space="preserve"> oficial responsável pela instalação da luminária; </w:t>
      </w:r>
    </w:p>
    <w:p w14:paraId="7BCF173D" w14:textId="77777777" w:rsidR="00FA7225" w:rsidRDefault="00FA7225" w:rsidP="00FA7225">
      <w:r>
        <w:t xml:space="preserve">- Auxiliar de </w:t>
      </w:r>
      <w:proofErr w:type="gramStart"/>
      <w:r>
        <w:t>eletricista :</w:t>
      </w:r>
      <w:proofErr w:type="gramEnd"/>
      <w:r>
        <w:t xml:space="preserve"> auxilia ao oficial na instalação da luminária; </w:t>
      </w:r>
    </w:p>
    <w:p w14:paraId="7D45CDA3" w14:textId="77777777" w:rsidR="00FA7225" w:rsidRDefault="00FA7225" w:rsidP="00FA7225">
      <w:r>
        <w:t xml:space="preserve">- Luminária de LED para iluminação pública de 33 W até 50 W, invólucro em alumínio ou aço inox; </w:t>
      </w:r>
    </w:p>
    <w:p w14:paraId="5AD4222B" w14:textId="77777777" w:rsidR="00FA7225" w:rsidRDefault="00FA7225" w:rsidP="00FA7225">
      <w:r>
        <w:t xml:space="preserve">- Fita isolante adesiva antichama, uso até 750 V, em rolo de 19 mm x 5 m: utilizado para isolar as emendas entre os cabos da luminária e os cabos da rede existente; </w:t>
      </w:r>
    </w:p>
    <w:p w14:paraId="1CE24F66" w14:textId="77777777" w:rsidR="00FA7225" w:rsidRDefault="00FA7225" w:rsidP="00FA7225">
      <w:r>
        <w:t xml:space="preserve">- Guindauto hidráulico: utilizado para a instalação da luminária. </w:t>
      </w:r>
    </w:p>
    <w:p w14:paraId="096AF774" w14:textId="77777777" w:rsidR="00FA7225" w:rsidRDefault="00FA7225" w:rsidP="00FA7225">
      <w:r>
        <w:t xml:space="preserve">4. EQUIPAMENTOS </w:t>
      </w:r>
    </w:p>
    <w:p w14:paraId="119E398D" w14:textId="77777777" w:rsidR="00FA7225" w:rsidRDefault="00FA7225" w:rsidP="00FA7225">
      <w:r>
        <w:t xml:space="preserve">- Guindauto hidráulico, capacidade máxima de carga 6200 kg, momento máximo de carga 11,7 </w:t>
      </w:r>
      <w:proofErr w:type="spellStart"/>
      <w:r>
        <w:t>t.m</w:t>
      </w:r>
      <w:proofErr w:type="spellEnd"/>
      <w:r>
        <w:t xml:space="preserve">, alcance máximo horizontal 9,70 m, inclusive caminhão toco </w:t>
      </w:r>
      <w:proofErr w:type="spellStart"/>
      <w:r>
        <w:t>pbt</w:t>
      </w:r>
      <w:proofErr w:type="spellEnd"/>
      <w:r>
        <w:t xml:space="preserve"> 16.000 kg, potência de 189 cv. </w:t>
      </w:r>
    </w:p>
    <w:p w14:paraId="26705E44" w14:textId="77777777" w:rsidR="00FA7225" w:rsidRDefault="00FA7225" w:rsidP="00FA7225">
      <w:r>
        <w:t xml:space="preserve">5. CRITÉRIOS PARA QUANTIFICAÇÃO DOS SERVIÇOS </w:t>
      </w:r>
    </w:p>
    <w:p w14:paraId="1E43D3BB" w14:textId="77777777" w:rsidR="00FA7225" w:rsidRDefault="00FA7225" w:rsidP="00FA7225">
      <w:r>
        <w:lastRenderedPageBreak/>
        <w:t xml:space="preserve">- Utilizar a quantidade de luminária LED para iluminação pública de 138 W até 180 W, presente no projeto. </w:t>
      </w:r>
    </w:p>
    <w:p w14:paraId="4817A5CC" w14:textId="77777777" w:rsidR="00FA7225" w:rsidRDefault="00FA7225" w:rsidP="00FA7225">
      <w:r>
        <w:t xml:space="preserve">6. CRITÉRIOS DE AFERIÇÃO </w:t>
      </w:r>
    </w:p>
    <w:p w14:paraId="181D923A" w14:textId="77777777" w:rsidR="00FA7225" w:rsidRDefault="00FA7225" w:rsidP="00FA7225">
      <w:r>
        <w:t xml:space="preserve">- Para o levantamento dos índices de produtividade foi considerado que o ajudante é responsável também pelo transporte horizontal do material; </w:t>
      </w:r>
    </w:p>
    <w:p w14:paraId="506A8669" w14:textId="77777777" w:rsidR="00FA7225" w:rsidRDefault="00FA7225" w:rsidP="00FA7225">
      <w:r>
        <w:t xml:space="preserve">- Para o levantamento dos índices de produtividade foram considerados os operários (oficiais e ajudantes) envolvidos com a execução da luminária. </w:t>
      </w:r>
    </w:p>
    <w:p w14:paraId="767A5E40" w14:textId="77777777" w:rsidR="00FA7225" w:rsidRDefault="00FA7225" w:rsidP="00FA7225">
      <w:r>
        <w:t xml:space="preserve">-A composição contempla o uso do guindauto a partir o momento de sua chegada à frente de trabalho até o momento de sua saída desta frente. Não foram considerados os tempos relativos à mobilização e desmobilização do guindauto. </w:t>
      </w:r>
    </w:p>
    <w:p w14:paraId="48B0457F" w14:textId="77777777" w:rsidR="00FA7225" w:rsidRDefault="00FA7225" w:rsidP="00FA7225">
      <w:r>
        <w:t xml:space="preserve">- São separados o tempo produtivo (CHP) e o tempo improdutivo (CHI) do equipamento guindauto da seguinte forma: -&gt; CHP: considera o tempo em que o equipamento está ligado, referente à subida, instalação, descida do oficial e deslocamento entre frentes); -&gt; CHI: considera os tempos em que o equipamento está parado por falta de frente (preparo e sinalização do local e demais ajustes antes de iniciar a subida do cesto para execução do serviço e após a descida do mesmo); </w:t>
      </w:r>
    </w:p>
    <w:p w14:paraId="60F19916" w14:textId="77777777" w:rsidR="00FA7225" w:rsidRDefault="00FA7225" w:rsidP="00FA7225">
      <w:r>
        <w:t xml:space="preserve">7. EXECUÇÃO </w:t>
      </w:r>
    </w:p>
    <w:p w14:paraId="7ADD5023" w14:textId="77777777" w:rsidR="00FA7225" w:rsidRDefault="00FA7225" w:rsidP="00FA7225">
      <w:r>
        <w:t xml:space="preserve">- Verificar o local da instalação; </w:t>
      </w:r>
    </w:p>
    <w:p w14:paraId="33A72A39" w14:textId="77777777" w:rsidR="00FA7225" w:rsidRDefault="00FA7225" w:rsidP="00FA7225">
      <w:r>
        <w:t>- Conectar os cabos da luminária nos cabos da rede existente;</w:t>
      </w:r>
    </w:p>
    <w:p w14:paraId="3D34BBF6" w14:textId="77777777" w:rsidR="00FA7225" w:rsidRDefault="00FA7225" w:rsidP="00FA7225">
      <w:r>
        <w:t xml:space="preserve">- Encaixar luminária no braço para iluminação pública. </w:t>
      </w:r>
    </w:p>
    <w:p w14:paraId="5FB58610" w14:textId="77777777" w:rsidR="00FA7225" w:rsidRDefault="00FA7225" w:rsidP="00FA7225">
      <w:r>
        <w:t xml:space="preserve">8. INFORMAÇÕES COMPLEMENTARES </w:t>
      </w:r>
    </w:p>
    <w:p w14:paraId="36AE2CB3" w14:textId="51E4EC4D" w:rsidR="00FA7225" w:rsidRDefault="00FA7225" w:rsidP="00FA7225">
      <w:r>
        <w:t>- Não se aplica.</w:t>
      </w:r>
    </w:p>
    <w:p w14:paraId="564A33AB" w14:textId="2429A80A" w:rsidR="00FA7225" w:rsidRDefault="00FA7225" w:rsidP="00FA7225">
      <w:pPr>
        <w:pStyle w:val="Ttulo2"/>
      </w:pPr>
      <w:r w:rsidRPr="00FA7225">
        <w:t>CABO DE COBRE FLEXÍVEL ISOLADO, 4 MM², ANTI-CHAMA 0,6/1,0 KV, PARA CIRCUITOS TERMINAIS - FORNECIMENTO E INSTALAÇÃO. AF_03/2023</w:t>
      </w:r>
    </w:p>
    <w:p w14:paraId="171CCEFF" w14:textId="77777777" w:rsidR="00FA7225" w:rsidRDefault="00FA7225" w:rsidP="00FA7225"/>
    <w:p w14:paraId="2692AF20" w14:textId="77777777" w:rsidR="00FA7225" w:rsidRDefault="00FA7225" w:rsidP="00FA7225">
      <w:r>
        <w:t xml:space="preserve">3. ITENS E SUAS CARACTERÍSTICAS </w:t>
      </w:r>
    </w:p>
    <w:p w14:paraId="2F0BBC76" w14:textId="77777777" w:rsidR="00FA7225" w:rsidRDefault="00FA7225" w:rsidP="00FA7225">
      <w:r>
        <w:t xml:space="preserve">- Eletricista: oficial responsável pela instalação do eletroduto, conexões, cabos, suportes, tomadas e interruptores; </w:t>
      </w:r>
    </w:p>
    <w:p w14:paraId="5C242D68" w14:textId="77777777" w:rsidR="00FA7225" w:rsidRDefault="00FA7225" w:rsidP="00FA7225">
      <w:r>
        <w:t xml:space="preserve">- Ajudante: auxilia o oficial na </w:t>
      </w:r>
      <w:proofErr w:type="spellStart"/>
      <w:r>
        <w:t>intalação</w:t>
      </w:r>
      <w:proofErr w:type="spellEnd"/>
      <w:r>
        <w:t xml:space="preserve"> do eletroduto, conexões, cabos, suportes, tomadas e interruptores; </w:t>
      </w:r>
    </w:p>
    <w:p w14:paraId="4F7637B5" w14:textId="77777777" w:rsidR="00FA7225" w:rsidRDefault="00FA7225" w:rsidP="00FA7225">
      <w:r>
        <w:lastRenderedPageBreak/>
        <w:t xml:space="preserve">- Cabo de cobre, 4 mm², instalados em circuitos terminais (do quadro de distribuição aos pontos de tomada ou pontos de iluminação); </w:t>
      </w:r>
    </w:p>
    <w:p w14:paraId="1ABAC084" w14:textId="77777777" w:rsidR="00FA7225" w:rsidRDefault="00FA7225" w:rsidP="00FA7225">
      <w:r>
        <w:t xml:space="preserve">- Fita isolante adesiva, 19 mm x 5 m. </w:t>
      </w:r>
    </w:p>
    <w:p w14:paraId="6486FCE4" w14:textId="77777777" w:rsidR="00FA7225" w:rsidRDefault="00FA7225" w:rsidP="00FA7225">
      <w:r>
        <w:t xml:space="preserve">4. EQUIPAMENTOS </w:t>
      </w:r>
    </w:p>
    <w:p w14:paraId="22E466C4" w14:textId="77777777" w:rsidR="00FA7225" w:rsidRDefault="00FA7225" w:rsidP="00FA7225">
      <w:r>
        <w:t xml:space="preserve">- Não se aplica. </w:t>
      </w:r>
    </w:p>
    <w:p w14:paraId="5AD6B5AD" w14:textId="77777777" w:rsidR="00FA7225" w:rsidRDefault="00FA7225" w:rsidP="00FA7225">
      <w:r>
        <w:t xml:space="preserve">5. CRITÉRIOS PARA QUANTIFICAÇÃO DOS SERVIÇOS </w:t>
      </w:r>
    </w:p>
    <w:p w14:paraId="1F512903" w14:textId="77777777" w:rsidR="00FA7225" w:rsidRDefault="00FA7225" w:rsidP="00FA7225">
      <w:r>
        <w:t xml:space="preserve">- Utilizar os comprimentos de cabos de cobre, com seção de 4,0 mm², obtidos a partir do projeto de instalações elétricas, efetivamente passados, e na quantidade prevista, em cada trecho de eletroduto instalado entre o(s) quadro(s) de distribuição e os circuitos terminais. </w:t>
      </w:r>
    </w:p>
    <w:p w14:paraId="7C4942CF" w14:textId="77777777" w:rsidR="00FA7225" w:rsidRDefault="00FA7225" w:rsidP="00FA7225">
      <w:r>
        <w:t xml:space="preserve">6. CRITÉRIOS DE AFERIÇÃO </w:t>
      </w:r>
    </w:p>
    <w:p w14:paraId="6B816AE3" w14:textId="77777777" w:rsidR="00FA7225" w:rsidRDefault="00FA7225" w:rsidP="00FA7225">
      <w:r>
        <w:t xml:space="preserve">- Para o levantamento dos índices de produtividade foi considerado que o ajudante é responsável também pelo transporte horizontal do material no andar de execução; </w:t>
      </w:r>
    </w:p>
    <w:p w14:paraId="59206310" w14:textId="77777777" w:rsidR="00F81D01" w:rsidRDefault="00FA7225" w:rsidP="00FA7225">
      <w:r>
        <w:t xml:space="preserve">- As produtividades desta composição não contemplam as seguintes atividades: fixações finais das tubulações; fixação de abraçadeiras; passantes em lajes; rasgos e cortes; </w:t>
      </w:r>
      <w:proofErr w:type="spellStart"/>
      <w:r>
        <w:t>chumbamentos</w:t>
      </w:r>
      <w:proofErr w:type="spellEnd"/>
      <w:r>
        <w:t xml:space="preserve">. Para tais atividades, utilizar composição específica de cada serviço. </w:t>
      </w:r>
    </w:p>
    <w:p w14:paraId="7401712A" w14:textId="77777777" w:rsidR="00F81D01" w:rsidRDefault="00FA7225" w:rsidP="00FA7225">
      <w:r>
        <w:t xml:space="preserve">7. EXECUÇÃO </w:t>
      </w:r>
    </w:p>
    <w:p w14:paraId="410B4D0C" w14:textId="77777777" w:rsidR="00F81D01" w:rsidRDefault="00FA7225" w:rsidP="00FA7225">
      <w:r>
        <w:t xml:space="preserve">- Após o eletroduto já estar instalado no local definido, inicia-se o processo de passagem dos cabos; </w:t>
      </w:r>
    </w:p>
    <w:p w14:paraId="7997EFA0" w14:textId="77777777" w:rsidR="00F81D01" w:rsidRDefault="00FA7225" w:rsidP="00FA7225">
      <w:r>
        <w:t xml:space="preserve">- Faz-se a junção das pontas dos cabos com fita isolante; em trechos longos, recomenda-se a utilização de fita guia; </w:t>
      </w:r>
    </w:p>
    <w:p w14:paraId="699B5EAC" w14:textId="77777777" w:rsidR="00F81D01" w:rsidRDefault="00FA7225" w:rsidP="00FA7225">
      <w:r>
        <w:t xml:space="preserve">- Com os cabos já preparados, seja com fita isolante ou com fita guia, inicia-se o processo de passagem por dentro dos eletrodutos até chegar à outra extremidade; </w:t>
      </w:r>
    </w:p>
    <w:p w14:paraId="7B238C2F" w14:textId="77777777" w:rsidR="00F81D01" w:rsidRDefault="00FA7225" w:rsidP="00FA7225">
      <w:r>
        <w:t xml:space="preserve">- Já com os cabos passados de um ponto a outro, deixa-se trechos de cabo para fora dos pontos elétricos para facilitar a futura ligação </w:t>
      </w:r>
    </w:p>
    <w:p w14:paraId="4B29CD45" w14:textId="77777777" w:rsidR="00F81D01" w:rsidRDefault="00FA7225" w:rsidP="00FA7225">
      <w:r>
        <w:t xml:space="preserve">8. INFORMAÇÕES COMPLEMENTARES </w:t>
      </w:r>
    </w:p>
    <w:p w14:paraId="34BC33EA" w14:textId="77777777" w:rsidR="00F81D01" w:rsidRDefault="00FA7225" w:rsidP="00FA7225">
      <w:r>
        <w:t xml:space="preserve">- A perda considerada nos coeficientes de consumo dos cabos elétricos foi de 24,34%, sendo 19,00% referente a rabichos e perdas por cortes e 5,34% referente a não linearidade dos eletrodutos. </w:t>
      </w:r>
    </w:p>
    <w:p w14:paraId="6D203E8E" w14:textId="1DB49B72" w:rsidR="00FA7225" w:rsidRPr="00FA7225" w:rsidRDefault="00FA7225" w:rsidP="00FA7225">
      <w:r>
        <w:t xml:space="preserve">- Os </w:t>
      </w:r>
      <w:proofErr w:type="spellStart"/>
      <w:r>
        <w:t>indices</w:t>
      </w:r>
      <w:proofErr w:type="spellEnd"/>
      <w:r>
        <w:t xml:space="preserve"> dos esforços de mão de obra e dos consumos de materiais desta composição são válidos para o fornecimento e instalação de cabos elétricos de cobre, com isolação LSHF/A (tipo ATOX).</w:t>
      </w:r>
    </w:p>
    <w:p w14:paraId="37FD5AC2" w14:textId="02ECFEE4" w:rsidR="00775D16" w:rsidRPr="00775D16" w:rsidRDefault="00F81D01" w:rsidP="00F81D01">
      <w:pPr>
        <w:pStyle w:val="Ttulo2"/>
      </w:pPr>
      <w:r w:rsidRPr="00F81D01">
        <w:lastRenderedPageBreak/>
        <w:t>DISJUNTOR BIPOLAR TIPO DIN, CORRENTE NOMINAL DE 25A - FORNECIMENTO E INSTALAÇÃO. AF_10/2020</w:t>
      </w:r>
    </w:p>
    <w:p w14:paraId="37521208" w14:textId="77777777" w:rsidR="00E757CB" w:rsidRPr="00E757CB" w:rsidRDefault="00E757CB" w:rsidP="00E757CB"/>
    <w:p w14:paraId="2531C9E0" w14:textId="77777777" w:rsidR="00F81D01" w:rsidRDefault="00F81D01" w:rsidP="00E659C7">
      <w:r>
        <w:t xml:space="preserve">3. ITENS E SUAS CARACTERÍSTICAS </w:t>
      </w:r>
    </w:p>
    <w:p w14:paraId="4AD42537" w14:textId="77777777" w:rsidR="00F81D01" w:rsidRDefault="00F81D01" w:rsidP="00E659C7">
      <w:r>
        <w:t xml:space="preserve">- Eletricista: oficial responsável pela instalação do disjuntor; </w:t>
      </w:r>
    </w:p>
    <w:p w14:paraId="2BDE5808" w14:textId="77777777" w:rsidR="00F81D01" w:rsidRDefault="00F81D01" w:rsidP="00E659C7">
      <w:r>
        <w:t xml:space="preserve">- Auxiliar de eletricista: auxilia ao oficial na instalação do disjuntor; </w:t>
      </w:r>
    </w:p>
    <w:p w14:paraId="442F9539" w14:textId="77777777" w:rsidR="00F81D01" w:rsidRDefault="00F81D01" w:rsidP="00E659C7">
      <w:r>
        <w:t xml:space="preserve">- Terminal a compressão em cobre estanhado para cabo 4 mm², 1 furo e 1 compressão, para parafuso de fixação M5; </w:t>
      </w:r>
    </w:p>
    <w:p w14:paraId="768061FB" w14:textId="77777777" w:rsidR="00F81D01" w:rsidRDefault="00F81D01" w:rsidP="00E659C7">
      <w:r>
        <w:t xml:space="preserve">- Disjuntor tipo DIN/IEC, monopolar de 6 até 32A. </w:t>
      </w:r>
    </w:p>
    <w:p w14:paraId="31D6D278" w14:textId="77777777" w:rsidR="00F81D01" w:rsidRDefault="00F81D01" w:rsidP="00E659C7">
      <w:r>
        <w:t xml:space="preserve">4. EQUIPAMENTOS </w:t>
      </w:r>
    </w:p>
    <w:p w14:paraId="7286CCC7" w14:textId="77777777" w:rsidR="00F81D01" w:rsidRDefault="00F81D01" w:rsidP="00E659C7">
      <w:r>
        <w:t xml:space="preserve">- Não se aplica. </w:t>
      </w:r>
    </w:p>
    <w:p w14:paraId="766F50C9" w14:textId="77777777" w:rsidR="00F81D01" w:rsidRDefault="00F81D01" w:rsidP="00E659C7">
      <w:r>
        <w:t xml:space="preserve">5. CRITÉRIOS PARA QUANTIFICAÇÃO DOS SERVIÇOS </w:t>
      </w:r>
    </w:p>
    <w:p w14:paraId="12C55608" w14:textId="77777777" w:rsidR="00F81D01" w:rsidRDefault="00F81D01" w:rsidP="00E659C7">
      <w:r>
        <w:t>- Utilizar a quantidade de disjuntores bipolares TIPO DIN, 25A presentes no projeto de instalações elétricas.</w:t>
      </w:r>
    </w:p>
    <w:p w14:paraId="18F3BBAB" w14:textId="77777777" w:rsidR="00F81D01" w:rsidRDefault="00F81D01" w:rsidP="00E659C7">
      <w:r>
        <w:t xml:space="preserve">6. CRITÉRIOS DE AFERIÇÃO </w:t>
      </w:r>
    </w:p>
    <w:p w14:paraId="39F089AA" w14:textId="77777777" w:rsidR="00F81D01" w:rsidRDefault="00F81D01" w:rsidP="00E659C7">
      <w:r>
        <w:t xml:space="preserve">- Para o levantamento dos índices de produtividade foi considerado que o ajudante é responsável também pelo transporte horizontal do material no andar de execução. </w:t>
      </w:r>
    </w:p>
    <w:p w14:paraId="6F435B34" w14:textId="77777777" w:rsidR="00F81D01" w:rsidRDefault="00F81D01" w:rsidP="00E659C7">
      <w:r>
        <w:t xml:space="preserve">7. EXECUÇÃO </w:t>
      </w:r>
    </w:p>
    <w:p w14:paraId="01F7264C" w14:textId="77777777" w:rsidR="00F81D01" w:rsidRDefault="00F81D01" w:rsidP="00E659C7">
      <w:r>
        <w:t xml:space="preserve">- Encaixa-se o terminal à extremidade do cabo do circuito a ser ligado; </w:t>
      </w:r>
    </w:p>
    <w:p w14:paraId="6440D88D" w14:textId="77777777" w:rsidR="00F81D01" w:rsidRDefault="00F81D01" w:rsidP="00E659C7">
      <w:r>
        <w:t xml:space="preserve">- Após o cabo e o terminal estarem prontos, o parafuso do </w:t>
      </w:r>
      <w:proofErr w:type="spellStart"/>
      <w:r>
        <w:t>pólo</w:t>
      </w:r>
      <w:proofErr w:type="spellEnd"/>
      <w:r>
        <w:t xml:space="preserve"> do disjuntor é desencaixado; </w:t>
      </w:r>
    </w:p>
    <w:p w14:paraId="414CB688" w14:textId="77777777" w:rsidR="00F81D01" w:rsidRDefault="00F81D01" w:rsidP="00E659C7">
      <w:r>
        <w:t xml:space="preserve">- Coloca-se o terminal no </w:t>
      </w:r>
      <w:proofErr w:type="spellStart"/>
      <w:r>
        <w:t>pólo</w:t>
      </w:r>
      <w:proofErr w:type="spellEnd"/>
      <w:r>
        <w:t xml:space="preserve">; </w:t>
      </w:r>
    </w:p>
    <w:p w14:paraId="146FCF7D" w14:textId="77777777" w:rsidR="00F81D01" w:rsidRDefault="00F81D01" w:rsidP="00E659C7">
      <w:r>
        <w:t xml:space="preserve">- O parafuso é recolocado, fixando o terminal ao disjuntor. </w:t>
      </w:r>
    </w:p>
    <w:p w14:paraId="27BE3C52" w14:textId="77777777" w:rsidR="00F81D01" w:rsidRDefault="00F81D01" w:rsidP="00E659C7">
      <w:r>
        <w:t xml:space="preserve">8. INFORMAÇÕES COMPLEMENTARES </w:t>
      </w:r>
    </w:p>
    <w:p w14:paraId="04987641" w14:textId="481CE0DE" w:rsidR="00E659C7" w:rsidRDefault="00F81D01" w:rsidP="00E659C7">
      <w:r>
        <w:t>- Não se aplica.</w:t>
      </w:r>
    </w:p>
    <w:p w14:paraId="16EB7EA4" w14:textId="69DC8C7C" w:rsidR="00F81D01" w:rsidRDefault="00F81D01" w:rsidP="00F81D01">
      <w:pPr>
        <w:pStyle w:val="Ttulo2"/>
      </w:pPr>
      <w:r w:rsidRPr="00F81D01">
        <w:t>DISJUNTOR BIPOLAR TIPO DIN, CORRENTE NOMINAL DE 25A - FORNECIMENTO E INSTALAÇÃO. AF_10/2020</w:t>
      </w:r>
    </w:p>
    <w:p w14:paraId="4D06608A" w14:textId="08B272C4" w:rsidR="00F81D01" w:rsidRDefault="00F81D01" w:rsidP="00F81D01"/>
    <w:p w14:paraId="7A1F4014" w14:textId="77777777" w:rsidR="00F81D01" w:rsidRDefault="00F81D01" w:rsidP="00F81D01">
      <w:r>
        <w:t xml:space="preserve">3. ITENS E SUAS CARACTERÍSTICAS </w:t>
      </w:r>
    </w:p>
    <w:p w14:paraId="0113B87D" w14:textId="77777777" w:rsidR="00F81D01" w:rsidRDefault="00F81D01" w:rsidP="00F81D01">
      <w:r>
        <w:t xml:space="preserve">- Eletricista: oficial responsável pela instalação do disjuntor; </w:t>
      </w:r>
    </w:p>
    <w:p w14:paraId="07B5CF87" w14:textId="77777777" w:rsidR="00F81D01" w:rsidRDefault="00F81D01" w:rsidP="00F81D01">
      <w:r>
        <w:t xml:space="preserve">- Auxiliar de eletricista: auxilia ao oficial na instalação do disjuntor; </w:t>
      </w:r>
    </w:p>
    <w:p w14:paraId="110967FC" w14:textId="77777777" w:rsidR="00F81D01" w:rsidRDefault="00F81D01" w:rsidP="00F81D01">
      <w:r>
        <w:lastRenderedPageBreak/>
        <w:t xml:space="preserve">- Terminal a compressão em cobre estanhado para cabo 4 mm², 1 furo e 1 compressão, para parafuso de fixação M5; </w:t>
      </w:r>
    </w:p>
    <w:p w14:paraId="252929F7" w14:textId="77777777" w:rsidR="00F81D01" w:rsidRDefault="00F81D01" w:rsidP="00F81D01">
      <w:r>
        <w:t xml:space="preserve">- Disjuntor tipo DIN/IEC, monopolar de 6 até 32A. </w:t>
      </w:r>
    </w:p>
    <w:p w14:paraId="07657217" w14:textId="77777777" w:rsidR="00F81D01" w:rsidRDefault="00F81D01" w:rsidP="00F81D01">
      <w:r>
        <w:t xml:space="preserve">4. EQUIPAMENTOS </w:t>
      </w:r>
    </w:p>
    <w:p w14:paraId="17898DDB" w14:textId="77777777" w:rsidR="00F81D01" w:rsidRDefault="00F81D01" w:rsidP="00F81D01">
      <w:r>
        <w:t xml:space="preserve">- Não se aplica. </w:t>
      </w:r>
    </w:p>
    <w:p w14:paraId="785CC634" w14:textId="77777777" w:rsidR="00F81D01" w:rsidRDefault="00F81D01" w:rsidP="00F81D01">
      <w:r>
        <w:t xml:space="preserve">5. CRITÉRIOS PARA QUANTIFICAÇÃO DOS SERVIÇOS </w:t>
      </w:r>
    </w:p>
    <w:p w14:paraId="68ADE6AC" w14:textId="77777777" w:rsidR="00F81D01" w:rsidRDefault="00F81D01" w:rsidP="00F81D01">
      <w:r>
        <w:t xml:space="preserve">- Utilizar a quantidade de disjuntores bipolares TIPO DIN, 25A presentes no projeto de instalações elétricas. </w:t>
      </w:r>
    </w:p>
    <w:p w14:paraId="618F33F1" w14:textId="77777777" w:rsidR="00F81D01" w:rsidRDefault="00F81D01" w:rsidP="00F81D01">
      <w:r>
        <w:t xml:space="preserve">6. CRITÉRIOS DE AFERIÇÃO </w:t>
      </w:r>
    </w:p>
    <w:p w14:paraId="240C614E" w14:textId="77777777" w:rsidR="00F81D01" w:rsidRDefault="00F81D01" w:rsidP="00F81D01">
      <w:r>
        <w:t xml:space="preserve">- Para o levantamento dos índices de produtividade foi considerado que o ajudante é responsável também pelo transporte horizontal do material no andar de execução. </w:t>
      </w:r>
    </w:p>
    <w:p w14:paraId="671CA309" w14:textId="77777777" w:rsidR="00F81D01" w:rsidRDefault="00F81D01" w:rsidP="00F81D01">
      <w:r>
        <w:t xml:space="preserve">7. EXECUÇÃO </w:t>
      </w:r>
    </w:p>
    <w:p w14:paraId="4558DAE8" w14:textId="77777777" w:rsidR="00F81D01" w:rsidRDefault="00F81D01" w:rsidP="00F81D01">
      <w:r>
        <w:t xml:space="preserve">- Encaixa-se o terminal à extremidade do cabo do circuito a ser ligado; </w:t>
      </w:r>
    </w:p>
    <w:p w14:paraId="40643177" w14:textId="77777777" w:rsidR="00F81D01" w:rsidRDefault="00F81D01" w:rsidP="00F81D01">
      <w:r>
        <w:t xml:space="preserve">- Após o cabo e o terminal estarem prontos, o parafuso do </w:t>
      </w:r>
      <w:proofErr w:type="spellStart"/>
      <w:r>
        <w:t>pólo</w:t>
      </w:r>
      <w:proofErr w:type="spellEnd"/>
      <w:r>
        <w:t xml:space="preserve"> do disjuntor é desencaixado; </w:t>
      </w:r>
    </w:p>
    <w:p w14:paraId="19EC85DE" w14:textId="77777777" w:rsidR="00F81D01" w:rsidRDefault="00F81D01" w:rsidP="00F81D01">
      <w:r>
        <w:t xml:space="preserve">- Coloca-se o terminal no </w:t>
      </w:r>
      <w:proofErr w:type="spellStart"/>
      <w:r>
        <w:t>pólo</w:t>
      </w:r>
      <w:proofErr w:type="spellEnd"/>
      <w:r>
        <w:t xml:space="preserve">; </w:t>
      </w:r>
    </w:p>
    <w:p w14:paraId="03BEC82D" w14:textId="77777777" w:rsidR="00F81D01" w:rsidRDefault="00F81D01" w:rsidP="00F81D01">
      <w:r>
        <w:t xml:space="preserve">- O parafuso é recolocado, fixando o terminal ao disjuntor. </w:t>
      </w:r>
    </w:p>
    <w:p w14:paraId="581EF22F" w14:textId="77777777" w:rsidR="00F81D01" w:rsidRDefault="00F81D01" w:rsidP="00F81D01">
      <w:r>
        <w:t xml:space="preserve">8. INFORMAÇÕES COMPLEMENTARES </w:t>
      </w:r>
    </w:p>
    <w:p w14:paraId="40E97A82" w14:textId="7CBBF2BA" w:rsidR="00F81D01" w:rsidRDefault="00F81D01" w:rsidP="00F81D01">
      <w:r>
        <w:t>- Não se aplica</w:t>
      </w:r>
      <w:r>
        <w:t>.</w:t>
      </w:r>
    </w:p>
    <w:p w14:paraId="515BCB92" w14:textId="48933468" w:rsidR="00F81D01" w:rsidRDefault="00F81D01" w:rsidP="00F81D01">
      <w:pPr>
        <w:pStyle w:val="Ttulo1"/>
      </w:pPr>
      <w:r w:rsidRPr="00F81D01">
        <w:t>DRENAGEM</w:t>
      </w:r>
    </w:p>
    <w:p w14:paraId="524E466F" w14:textId="60C147BD" w:rsidR="00F81D01" w:rsidRDefault="00F81D01" w:rsidP="00F81D01">
      <w:pPr>
        <w:pStyle w:val="Ttulo2"/>
      </w:pPr>
      <w:r w:rsidRPr="00F81D01">
        <w:t>TUBO PVC, SÉRIE R, ÁGUA PLUVIAL, DN 100 MM, FORNECIDO E INSTALADO EM RAMAL DE ENCAMINHAMENTO. AF_06/2022</w:t>
      </w:r>
    </w:p>
    <w:p w14:paraId="71E9F7B9" w14:textId="77777777" w:rsidR="00F81D01" w:rsidRPr="00F81D01" w:rsidRDefault="00F81D01" w:rsidP="00F81D01"/>
    <w:p w14:paraId="1D0BBF80" w14:textId="77777777" w:rsidR="00F81D01" w:rsidRDefault="00F81D01" w:rsidP="00E659C7">
      <w:r>
        <w:t xml:space="preserve">3. ITENS E SUAS CARACTERÍSTICAS </w:t>
      </w:r>
    </w:p>
    <w:p w14:paraId="2CB978DF" w14:textId="77777777" w:rsidR="00F81D01" w:rsidRDefault="00F81D01" w:rsidP="00E659C7">
      <w:r>
        <w:t xml:space="preserve">- Encanador: oficial responsável pela instalação do tubo ou conexão; </w:t>
      </w:r>
    </w:p>
    <w:p w14:paraId="6C2EAA28" w14:textId="77777777" w:rsidR="00F81D01" w:rsidRDefault="00F81D01" w:rsidP="00E659C7">
      <w:r>
        <w:t xml:space="preserve">- Ajudante: auxilia o oficial na instalação do tubo ou conexão; </w:t>
      </w:r>
    </w:p>
    <w:p w14:paraId="7D44B9E7" w14:textId="77777777" w:rsidR="00F81D01" w:rsidRDefault="00F81D01" w:rsidP="00E659C7">
      <w:r>
        <w:t xml:space="preserve">- Tubo PVC, série R, DN 100 mm: tubo para água pluvial predial; </w:t>
      </w:r>
    </w:p>
    <w:p w14:paraId="29D24FCE" w14:textId="77777777" w:rsidR="00F81D01" w:rsidRDefault="00F81D01" w:rsidP="00E659C7">
      <w:r>
        <w:t xml:space="preserve">- Lixa d’água 100: utilizada para preparar a área de atuação do adesivo. </w:t>
      </w:r>
    </w:p>
    <w:p w14:paraId="7D707B34" w14:textId="77777777" w:rsidR="00F81D01" w:rsidRDefault="00F81D01" w:rsidP="00E659C7">
      <w:r>
        <w:t xml:space="preserve">4. EQUIPAMENTOS </w:t>
      </w:r>
    </w:p>
    <w:p w14:paraId="56300D42" w14:textId="77777777" w:rsidR="00F81D01" w:rsidRDefault="00F81D01" w:rsidP="00E659C7">
      <w:r>
        <w:t xml:space="preserve">- Não se aplica. </w:t>
      </w:r>
    </w:p>
    <w:p w14:paraId="25FD1277" w14:textId="77777777" w:rsidR="00F81D01" w:rsidRDefault="00F81D01" w:rsidP="00E659C7">
      <w:r>
        <w:lastRenderedPageBreak/>
        <w:t xml:space="preserve">5. CRITÉRIOS PARA QUANTIFICAÇÃO DOS SERVIÇOS </w:t>
      </w:r>
    </w:p>
    <w:p w14:paraId="1A0146AA" w14:textId="77777777" w:rsidR="00F81D01" w:rsidRDefault="00F81D01" w:rsidP="00E659C7">
      <w:r>
        <w:t xml:space="preserve">- Utilizar os comprimentos de tubo indicados no projeto para instalação nesta parte do sistema; </w:t>
      </w:r>
    </w:p>
    <w:p w14:paraId="23C879CD" w14:textId="77777777" w:rsidR="00F81D01" w:rsidRDefault="00F81D01" w:rsidP="00E659C7">
      <w:r>
        <w:t xml:space="preserve">- Consideram-se ramais os trechos horizontais que fazem o encaminhamento das águas pluviais captadas das calhas das coberturas, das caixas sifonadas ou ralos presentes em coberturas ou terraços até os condutores verticais e, os condutores horizontais aéreos situados na parte inferior do edifício (destinados a recolher e conduzir as águas pluviais até as tubulações enterradas); </w:t>
      </w:r>
    </w:p>
    <w:p w14:paraId="4F8ED9AD" w14:textId="77777777" w:rsidR="00F81D01" w:rsidRDefault="00F81D01" w:rsidP="00E659C7">
      <w:r>
        <w:t xml:space="preserve">- As prumadas são toda a tubulação vertical destinada a coletar água pluvial de calhas, coberturas, terraços e similares, bem como dos ramais de encaminhamento de águas pluviais, e conduzi-las até os pavimentos inferiores do edifício. </w:t>
      </w:r>
    </w:p>
    <w:p w14:paraId="10FDFE15" w14:textId="77777777" w:rsidR="00F81D01" w:rsidRDefault="00F81D01" w:rsidP="00E659C7">
      <w:r>
        <w:t xml:space="preserve">6. CRITÉRIOS DE AFERIÇÃO </w:t>
      </w:r>
    </w:p>
    <w:p w14:paraId="29BE6C2E" w14:textId="77777777" w:rsidR="00F81D01" w:rsidRDefault="00F81D01" w:rsidP="00E659C7">
      <w:r>
        <w:t xml:space="preserve">- Para o levantamento dos índices de produtividade foi considerado que o auxiliar/ajudante é responsável também pelo transporte horizontal do material no andar de execução; </w:t>
      </w:r>
    </w:p>
    <w:p w14:paraId="4AB8FED5" w14:textId="77777777" w:rsidR="00F81D01" w:rsidRDefault="00F81D01" w:rsidP="00E659C7">
      <w:r>
        <w:t xml:space="preserve">- Foram consideradas perdas por resíduo; </w:t>
      </w:r>
    </w:p>
    <w:p w14:paraId="1D27658A" w14:textId="77777777" w:rsidR="00005753" w:rsidRDefault="00F81D01" w:rsidP="00F81D01">
      <w:pPr>
        <w:jc w:val="left"/>
      </w:pPr>
      <w:r>
        <w:t>- As produtividades desta composição não contemplam as seguintes atividades: rasgos/quebras,</w:t>
      </w:r>
      <w:r>
        <w:t xml:space="preserve"> </w:t>
      </w:r>
      <w:proofErr w:type="spellStart"/>
      <w:r>
        <w:t>chumbamentos</w:t>
      </w:r>
      <w:proofErr w:type="spellEnd"/>
      <w:r>
        <w:t>,</w:t>
      </w:r>
      <w:r>
        <w:t xml:space="preserve"> </w:t>
      </w:r>
      <w:r>
        <w:t>abraçadeiras/fixações/suportes,</w:t>
      </w:r>
      <w:r>
        <w:t xml:space="preserve"> </w:t>
      </w:r>
      <w:r>
        <w:t xml:space="preserve">instalações subterrâneas/enterradas, calhas, ligação predial de água pluvial (trecho de tubulação que conecta a concessionária com o empreendimento) e o sistema de esgoto. Para tais atividades, utilizar composição específica de cada serviço; </w:t>
      </w:r>
    </w:p>
    <w:p w14:paraId="4200FBA0" w14:textId="77777777" w:rsidR="00005753" w:rsidRDefault="00F81D01" w:rsidP="00F81D01">
      <w:pPr>
        <w:jc w:val="left"/>
      </w:pPr>
      <w:r>
        <w:t xml:space="preserve">- Para os diâmetros iguais ou superiores a 50 milímetros foi considerada junta elástica (exceto em luvas simples onde foi considerada junta soldável em um encaixe e junta elástica no outro encaixe) e para os diâmetros inferiores a 50 milímetros foi considerada junta soldável. </w:t>
      </w:r>
    </w:p>
    <w:p w14:paraId="53F2DEC1" w14:textId="77777777" w:rsidR="00005753" w:rsidRDefault="00F81D01" w:rsidP="00F81D01">
      <w:pPr>
        <w:jc w:val="left"/>
      </w:pPr>
      <w:r>
        <w:t xml:space="preserve">7. EXECUÇÃO </w:t>
      </w:r>
    </w:p>
    <w:p w14:paraId="094B9D9F" w14:textId="77777777" w:rsidR="00005753" w:rsidRDefault="00F81D01" w:rsidP="00F81D01">
      <w:pPr>
        <w:jc w:val="left"/>
      </w:pPr>
      <w:r>
        <w:t xml:space="preserve">- Verificar o comprimento de tubulação do trecho a ser instalado, como indicado no projeto; </w:t>
      </w:r>
    </w:p>
    <w:p w14:paraId="27A06F55" w14:textId="77777777" w:rsidR="00005753" w:rsidRDefault="00F81D01" w:rsidP="00F81D01">
      <w:pPr>
        <w:jc w:val="left"/>
      </w:pPr>
      <w:r>
        <w:t xml:space="preserve">- Cortar o comprimento necessário da barra do tubo; </w:t>
      </w:r>
    </w:p>
    <w:p w14:paraId="1B973813" w14:textId="77777777" w:rsidR="00005753" w:rsidRDefault="00F81D01" w:rsidP="00F81D01">
      <w:pPr>
        <w:jc w:val="left"/>
      </w:pPr>
      <w:r>
        <w:t xml:space="preserve">- Retirar as arestas que ficaram após o corte; </w:t>
      </w:r>
    </w:p>
    <w:p w14:paraId="5867C332" w14:textId="77777777" w:rsidR="00005753" w:rsidRDefault="00F81D01" w:rsidP="00F81D01">
      <w:pPr>
        <w:jc w:val="left"/>
      </w:pPr>
      <w:r>
        <w:t xml:space="preserve">- Posicionar o tubo no local definido em projeto; </w:t>
      </w:r>
    </w:p>
    <w:p w14:paraId="7BD85E07" w14:textId="77777777" w:rsidR="00005753" w:rsidRDefault="00F81D01" w:rsidP="00F81D01">
      <w:pPr>
        <w:jc w:val="left"/>
      </w:pPr>
      <w:r>
        <w:t xml:space="preserve">- As extremidades são deixadas livres para posterior conexão. </w:t>
      </w:r>
    </w:p>
    <w:p w14:paraId="1F0EF542" w14:textId="77777777" w:rsidR="00005753" w:rsidRDefault="00F81D01" w:rsidP="00F81D01">
      <w:pPr>
        <w:jc w:val="left"/>
      </w:pPr>
      <w:r>
        <w:t xml:space="preserve">8. INFORMAÇÕES COMPLEMENTARES </w:t>
      </w:r>
    </w:p>
    <w:p w14:paraId="6A0FE6E8" w14:textId="1BE3B9CC" w:rsidR="007F739C" w:rsidRDefault="00F81D01" w:rsidP="00F81D01">
      <w:pPr>
        <w:jc w:val="left"/>
      </w:pPr>
      <w:r>
        <w:t>- Não se aplica.</w:t>
      </w:r>
    </w:p>
    <w:p w14:paraId="0A5B9244" w14:textId="3FA275A2" w:rsidR="00005753" w:rsidRDefault="00005753" w:rsidP="00005753">
      <w:pPr>
        <w:pStyle w:val="Ttulo2"/>
      </w:pPr>
      <w:r w:rsidRPr="00005753">
        <w:lastRenderedPageBreak/>
        <w:t>JOELHO 90 GRAUS, PVC, SERIE R, ÁGUA PLUVIAL, DN 100 MM, JUNTA ELÁSTICA, FORNECIDO E INSTALADO EM RAMAL DE ENCAMINHAMENTO. AF_06/2022</w:t>
      </w:r>
    </w:p>
    <w:p w14:paraId="448540F3" w14:textId="77777777" w:rsidR="00005753" w:rsidRDefault="00005753" w:rsidP="00005753">
      <w:r>
        <w:t xml:space="preserve">3. ITENS E SUAS CARACTERÍSTICAS </w:t>
      </w:r>
    </w:p>
    <w:p w14:paraId="35FD2674" w14:textId="77777777" w:rsidR="00005753" w:rsidRDefault="00005753" w:rsidP="00005753">
      <w:r>
        <w:t xml:space="preserve">- Encanador: oficial responsável pela instalação do tubo ou conexão; </w:t>
      </w:r>
    </w:p>
    <w:p w14:paraId="15842B10" w14:textId="77777777" w:rsidR="00005753" w:rsidRDefault="00005753" w:rsidP="00005753">
      <w:r>
        <w:t xml:space="preserve">- Ajudante: auxilia o oficial na instalação do tubo ou conexão; </w:t>
      </w:r>
    </w:p>
    <w:p w14:paraId="3EBCD34A" w14:textId="77777777" w:rsidR="00005753" w:rsidRDefault="00005753" w:rsidP="00005753">
      <w:r>
        <w:t xml:space="preserve">- Joelho, PVC série R, 90 graus, DN 100 mm: conexão para água pluvial predial; </w:t>
      </w:r>
    </w:p>
    <w:p w14:paraId="19C24C04" w14:textId="77777777" w:rsidR="00005753" w:rsidRDefault="00005753" w:rsidP="00005753">
      <w:r>
        <w:t xml:space="preserve">- Anel borracha, DN 100 mm: utilizado para a vedação entre tubos e conexões; </w:t>
      </w:r>
    </w:p>
    <w:p w14:paraId="4AE22282" w14:textId="77777777" w:rsidR="00005753" w:rsidRDefault="00005753" w:rsidP="00005753">
      <w:r>
        <w:t xml:space="preserve">- Pasta lubrificante PVC 400 </w:t>
      </w:r>
      <w:proofErr w:type="spellStart"/>
      <w:r>
        <w:t>gr</w:t>
      </w:r>
      <w:proofErr w:type="spellEnd"/>
      <w:r>
        <w:t xml:space="preserve">: utilizado para facilitar o encaixe entre tubos e conexões. </w:t>
      </w:r>
    </w:p>
    <w:p w14:paraId="5F692CF7" w14:textId="77777777" w:rsidR="00005753" w:rsidRDefault="00005753" w:rsidP="00005753">
      <w:r>
        <w:t xml:space="preserve">4. EQUIPAMENTOS </w:t>
      </w:r>
    </w:p>
    <w:p w14:paraId="0D025AF1" w14:textId="77777777" w:rsidR="00005753" w:rsidRDefault="00005753" w:rsidP="00005753">
      <w:r>
        <w:t xml:space="preserve">- Não se aplica.  </w:t>
      </w:r>
    </w:p>
    <w:p w14:paraId="52150C7E" w14:textId="77777777" w:rsidR="00005753" w:rsidRDefault="00005753" w:rsidP="00005753">
      <w:r>
        <w:t xml:space="preserve">5. CRITÉRIOS PARA QUANTIFICAÇÃO DOS SERVIÇOS </w:t>
      </w:r>
    </w:p>
    <w:p w14:paraId="1DACDE3E" w14:textId="77777777" w:rsidR="00005753" w:rsidRDefault="00005753" w:rsidP="00005753">
      <w:r>
        <w:t xml:space="preserve">- Utilizar as unidades de peças efetivamente instaladas nesta parte do sistema; </w:t>
      </w:r>
    </w:p>
    <w:p w14:paraId="45445B53" w14:textId="77777777" w:rsidR="00005753" w:rsidRDefault="00005753" w:rsidP="00005753">
      <w:r>
        <w:t xml:space="preserve">- Consideram-se ramais os trechos horizontais que fazem o encaminhamento das águas pluviais captadas das calhas das coberturas, das caixas sifonadas ou ralos presentes em coberturas ou terraços até os condutores verticais e, os condutores horizontais aéreos situados na parte inferior do edifício (destinados a recolher e conduzir as águas pluviais até as tubulações enterradas); </w:t>
      </w:r>
    </w:p>
    <w:p w14:paraId="75577FD2" w14:textId="77777777" w:rsidR="00005753" w:rsidRDefault="00005753" w:rsidP="00005753">
      <w:r>
        <w:t xml:space="preserve">- As prumadas são toda a tubulação vertical destinada a coletar água pluvial de calhas, coberturas, terraços e similares, bem como dos ramais de encaminhamento de águas pluviais, e conduzi-las até os pavimentos inferiores do edifício. </w:t>
      </w:r>
    </w:p>
    <w:p w14:paraId="0B76B199" w14:textId="77777777" w:rsidR="00005753" w:rsidRDefault="00005753" w:rsidP="00005753">
      <w:r>
        <w:t xml:space="preserve">6. CRITÉRIOS DE AFERIÇÃO </w:t>
      </w:r>
    </w:p>
    <w:p w14:paraId="72541524" w14:textId="77777777" w:rsidR="00005753" w:rsidRDefault="00005753" w:rsidP="00005753">
      <w:r>
        <w:t xml:space="preserve">- Para o levantamento dos índices de produtividade foi considerado que o auxiliar/ajudante é responsável também pelo transporte horizontal do material no andar de execução; </w:t>
      </w:r>
    </w:p>
    <w:p w14:paraId="2E9D2614" w14:textId="77777777" w:rsidR="00005753" w:rsidRDefault="00005753" w:rsidP="00005753">
      <w:pPr>
        <w:jc w:val="left"/>
      </w:pPr>
      <w:r>
        <w:t xml:space="preserve">- Não foram consideradas perdas de conexões; </w:t>
      </w:r>
    </w:p>
    <w:p w14:paraId="4B94CD2E" w14:textId="77777777" w:rsidR="00005753" w:rsidRDefault="00005753" w:rsidP="00005753">
      <w:pPr>
        <w:jc w:val="left"/>
      </w:pPr>
      <w:r>
        <w:t xml:space="preserve">- As produtividades desta composição não contemplam as seguintes atividades: rasgos/quebras, </w:t>
      </w:r>
      <w:proofErr w:type="spellStart"/>
      <w:r>
        <w:t>chumbamentos</w:t>
      </w:r>
      <w:proofErr w:type="spellEnd"/>
      <w:r>
        <w:t xml:space="preserve">, abraçadeiras/fixações/suportes, instalações subterrâneas/enterradas, calhas, ligação predial de água pluvial (trecho de tubulação que conecta a concessionária com o empreendimento) e o sistema de esgoto. Para tais atividades, utilizar composição específica de cada serviço; </w:t>
      </w:r>
    </w:p>
    <w:p w14:paraId="060BE9C3" w14:textId="77777777" w:rsidR="00005753" w:rsidRDefault="00005753" w:rsidP="00005753">
      <w:pPr>
        <w:jc w:val="left"/>
      </w:pPr>
      <w:r>
        <w:t xml:space="preserve">- Para os diâmetros iguais ou superiores a 50 milímetros foi considerada junta elástica (exceto em luvas simples onde foi considerada junta soldável em um encaixe e junta elástica no outro encaixe) e para os diâmetros inferiores a 50 milímetros foi considerada junta soldável. </w:t>
      </w:r>
    </w:p>
    <w:p w14:paraId="11257FD9" w14:textId="77777777" w:rsidR="00005753" w:rsidRDefault="00005753" w:rsidP="00005753">
      <w:pPr>
        <w:jc w:val="left"/>
      </w:pPr>
      <w:r>
        <w:lastRenderedPageBreak/>
        <w:t xml:space="preserve">7. EXECUÇÃO </w:t>
      </w:r>
    </w:p>
    <w:p w14:paraId="15494B8C" w14:textId="77777777" w:rsidR="00005753" w:rsidRDefault="00005753" w:rsidP="00005753">
      <w:pPr>
        <w:jc w:val="left"/>
      </w:pPr>
      <w:r>
        <w:t xml:space="preserve">- Limpar a ponta e a bolsa e acomodar o anel de borracha na virola da bolsa; </w:t>
      </w:r>
    </w:p>
    <w:p w14:paraId="425EDC83" w14:textId="77777777" w:rsidR="00005753" w:rsidRDefault="00005753" w:rsidP="00005753">
      <w:pPr>
        <w:jc w:val="left"/>
      </w:pPr>
      <w:r>
        <w:t xml:space="preserve">- Marcar a profundidade da bolsa na ponta; </w:t>
      </w:r>
    </w:p>
    <w:p w14:paraId="10CDBBBD" w14:textId="77777777" w:rsidR="00005753" w:rsidRDefault="00005753" w:rsidP="00005753">
      <w:pPr>
        <w:jc w:val="left"/>
      </w:pPr>
      <w:r>
        <w:t xml:space="preserve">- Aplicar a pasta lubrificante no anel de borracha e na ponta; </w:t>
      </w:r>
    </w:p>
    <w:p w14:paraId="2CB5ABE2" w14:textId="77777777" w:rsidR="00005753" w:rsidRDefault="00005753" w:rsidP="00005753">
      <w:pPr>
        <w:jc w:val="left"/>
      </w:pPr>
      <w:r>
        <w:t xml:space="preserve">- Fazer um chanfro na ponta para facilitar o encaixe; </w:t>
      </w:r>
    </w:p>
    <w:p w14:paraId="38443816" w14:textId="77777777" w:rsidR="00005753" w:rsidRDefault="00005753" w:rsidP="00005753">
      <w:pPr>
        <w:jc w:val="left"/>
      </w:pPr>
      <w:r>
        <w:t xml:space="preserve">- Encaixar a ponta chanfrada no fundo da bolsa, recuar 5 mm no caso de tubulações expostas e 2 mm para tubulações embutidas, tendo como referência a marca previamente feita na ponta, criando-se uma folga para dilatação e movimentação da junta. </w:t>
      </w:r>
    </w:p>
    <w:p w14:paraId="28816547" w14:textId="77777777" w:rsidR="00005753" w:rsidRDefault="00005753" w:rsidP="00005753">
      <w:pPr>
        <w:jc w:val="left"/>
      </w:pPr>
      <w:r>
        <w:t xml:space="preserve">8. INFORMAÇÕES COMPLEMENTARES </w:t>
      </w:r>
    </w:p>
    <w:p w14:paraId="56879A32" w14:textId="07171576" w:rsidR="00005753" w:rsidRDefault="00005753" w:rsidP="00005753">
      <w:pPr>
        <w:jc w:val="left"/>
      </w:pPr>
      <w:r>
        <w:t>- Não se aplica.</w:t>
      </w:r>
    </w:p>
    <w:p w14:paraId="1B9EF9FB" w14:textId="41F5486B" w:rsidR="00005753" w:rsidRDefault="00005753" w:rsidP="00005753">
      <w:pPr>
        <w:pStyle w:val="Ttulo2"/>
      </w:pPr>
      <w:r w:rsidRPr="00005753">
        <w:t>CAIXA ENTERRADA HIDRÁULICA RETANGULAR EM ALVENARIA COM TIJOLOS CERÂMICOS MACIÇOS, DIMENSÕES INTERNAS: 0,3X0,3X0,3 M PARA REDE DE DRENAGEM. AF_12/2020</w:t>
      </w:r>
    </w:p>
    <w:p w14:paraId="4B7AB7E8" w14:textId="77777777" w:rsidR="00005753" w:rsidRDefault="00005753" w:rsidP="00005753"/>
    <w:p w14:paraId="635C4569" w14:textId="3FE4E6E5" w:rsidR="00005753" w:rsidRDefault="00005753" w:rsidP="00005753">
      <w:r>
        <w:t xml:space="preserve">3. ITENS E SUAS CARACTERÍSTICAS </w:t>
      </w:r>
    </w:p>
    <w:p w14:paraId="72A287CB" w14:textId="77777777" w:rsidR="00005753" w:rsidRDefault="00005753" w:rsidP="00005753">
      <w:r>
        <w:t xml:space="preserve">- Pedreiro: profissional responsável por preparar o fundo da cava, executar a laje de fundo, assentar as paredes de alvenaria, revestir as paredes interna e externamente e o fundo, colocar a tampa </w:t>
      </w:r>
      <w:proofErr w:type="spellStart"/>
      <w:r>
        <w:t>pré</w:t>
      </w:r>
      <w:proofErr w:type="spellEnd"/>
      <w:r>
        <w:t xml:space="preserve"> moldada; </w:t>
      </w:r>
    </w:p>
    <w:p w14:paraId="218AF7C5" w14:textId="77777777" w:rsidR="00005753" w:rsidRDefault="00005753" w:rsidP="00005753">
      <w:r>
        <w:t xml:space="preserve">- Servente: profissional que auxilia os pedreiros em suas tarefas; </w:t>
      </w:r>
    </w:p>
    <w:p w14:paraId="7A5CC199" w14:textId="77777777" w:rsidR="00005753" w:rsidRDefault="00005753" w:rsidP="00005753">
      <w:r>
        <w:t xml:space="preserve">- Preparo de fundo de vala: composição utilizada para preparo do fundo da cava para a execução da caixa; </w:t>
      </w:r>
    </w:p>
    <w:p w14:paraId="575222CD" w14:textId="77777777" w:rsidR="00005753" w:rsidRDefault="00005753" w:rsidP="00005753">
      <w:r>
        <w:t xml:space="preserve">- Tijolo cerâmico maciço 5 x 10 x 20 cm: utilizado para a execução das paredes de alvenaria da caixa; </w:t>
      </w:r>
    </w:p>
    <w:p w14:paraId="05010A47" w14:textId="77777777" w:rsidR="00005753" w:rsidRDefault="00005753" w:rsidP="00005753">
      <w:r>
        <w:t xml:space="preserve">- Argamassa para o assentamento da alvenaria, revestimento com reboco e revestimento do fundo: </w:t>
      </w:r>
    </w:p>
    <w:p w14:paraId="11D3FC0F" w14:textId="77777777" w:rsidR="00005753" w:rsidRDefault="00005753" w:rsidP="00005753">
      <w:r>
        <w:t xml:space="preserve">- Para caixas em rede de esgoto: argamassa traço 1:3 (cimento e areia), preparo mecânico, incluso aditivo impermeabilizante; </w:t>
      </w:r>
    </w:p>
    <w:p w14:paraId="2F6E1496" w14:textId="77777777" w:rsidR="00005753" w:rsidRDefault="00005753" w:rsidP="00005753">
      <w:r>
        <w:t xml:space="preserve">- Para caixas em rede de drenagem: argamassa traço 1:3 (cimento e areia), preparo mecânico; </w:t>
      </w:r>
    </w:p>
    <w:p w14:paraId="205FCBAB" w14:textId="77777777" w:rsidR="00005753" w:rsidRDefault="00005753" w:rsidP="00005753">
      <w:r>
        <w:t xml:space="preserve">- Argamassa traço 1:4: utilizada para o revestimento com chapisco; </w:t>
      </w:r>
    </w:p>
    <w:p w14:paraId="462BB311" w14:textId="77777777" w:rsidR="00005753" w:rsidRDefault="00005753" w:rsidP="00005753">
      <w:r>
        <w:lastRenderedPageBreak/>
        <w:t xml:space="preserve">- Concreto </w:t>
      </w:r>
      <w:proofErr w:type="spellStart"/>
      <w:r>
        <w:t>fck</w:t>
      </w:r>
      <w:proofErr w:type="spellEnd"/>
      <w:r>
        <w:t xml:space="preserve"> = 20MPa, traço 1:2,7:3 (cimento/ areia média/ brita 1): utilizado para a concretagem da laje de fundo; </w:t>
      </w:r>
    </w:p>
    <w:p w14:paraId="2120658D" w14:textId="77777777" w:rsidR="00005753" w:rsidRDefault="00005753" w:rsidP="00005753">
      <w:r>
        <w:t xml:space="preserve">- Peça retangular pré-moldada, volume de concreto de 10 a 30 litros: composição utilizada para execução da tampa da caixa; </w:t>
      </w:r>
    </w:p>
    <w:p w14:paraId="44E40A73" w14:textId="77777777" w:rsidR="00005753" w:rsidRDefault="00005753" w:rsidP="00005753">
      <w:r>
        <w:t xml:space="preserve">- Tábua, pontalete, sarrafo, desmoldante e prego: para fôrma da laje de fundo. </w:t>
      </w:r>
    </w:p>
    <w:p w14:paraId="5292D19B" w14:textId="77777777" w:rsidR="00005753" w:rsidRDefault="00005753" w:rsidP="00005753">
      <w:r>
        <w:t xml:space="preserve">4. EQUIPAMENTOS </w:t>
      </w:r>
    </w:p>
    <w:p w14:paraId="7DD23CC7" w14:textId="77777777" w:rsidR="00005753" w:rsidRDefault="00005753" w:rsidP="00005753">
      <w:r>
        <w:t xml:space="preserve">- Não se aplica. </w:t>
      </w:r>
    </w:p>
    <w:p w14:paraId="1B2B6962" w14:textId="77777777" w:rsidR="00005753" w:rsidRDefault="00005753" w:rsidP="00005753">
      <w:r>
        <w:t xml:space="preserve">5. CRITÉRIOS PARA QUANTIFICAÇÃO DOS SERVIÇOS </w:t>
      </w:r>
    </w:p>
    <w:p w14:paraId="400F7941" w14:textId="77777777" w:rsidR="00005753" w:rsidRDefault="00005753" w:rsidP="00005753">
      <w:r>
        <w:t xml:space="preserve">- Utilizar a quantidade total de caixas enterradas hidráulicas retangulares, em alvenaria com tijolos cerâmicos maciços, dimensões internas: 0,3x0,3x0,3 m. </w:t>
      </w:r>
    </w:p>
    <w:p w14:paraId="4A55258A" w14:textId="77777777" w:rsidR="00005753" w:rsidRDefault="00005753" w:rsidP="00005753">
      <w:r>
        <w:t xml:space="preserve">6. CRITÉRIOS DE AFERIÇÃO </w:t>
      </w:r>
    </w:p>
    <w:p w14:paraId="44C8F7CD" w14:textId="77777777" w:rsidR="00005753" w:rsidRDefault="00005753" w:rsidP="00005753">
      <w:r>
        <w:t xml:space="preserve">- Para o levantamento dos índices de produtividade foram considerados os pedreiros e os serventes que auxiliavam diretamente nas proximidades do local de execução; </w:t>
      </w:r>
    </w:p>
    <w:p w14:paraId="1B0E441E" w14:textId="77777777" w:rsidR="00005753" w:rsidRDefault="00005753" w:rsidP="00005753">
      <w:r>
        <w:t xml:space="preserve">- As produtividades desta composição não contemplam nos índices os serviços de locação, remoção de piso, escavação, contenção, assentamento de tubos, reaterro e recomposição do piso. Deve-se, portanto, considerar composições específicas para estes serviços, caso sejam necessários; </w:t>
      </w:r>
    </w:p>
    <w:p w14:paraId="0016C396" w14:textId="77777777" w:rsidR="00005753" w:rsidRDefault="00005753" w:rsidP="00005753">
      <w:r>
        <w:t xml:space="preserve">- Considerou-se, para o cálculo do consumo de argamassa, o preenchimento de todas as juntas de assentamento e aplicação com colher de pedreiro; </w:t>
      </w:r>
    </w:p>
    <w:p w14:paraId="0B9D39DC" w14:textId="77777777" w:rsidR="00005753" w:rsidRDefault="00005753" w:rsidP="00005753">
      <w:r>
        <w:t xml:space="preserve">- O consumo dos tijolos considera paredes com espessura de meia vez e perdas por entulho durante a execução da alvenaria e no transporte do material; </w:t>
      </w:r>
    </w:p>
    <w:p w14:paraId="7904850E" w14:textId="77777777" w:rsidR="00005753" w:rsidRDefault="00005753" w:rsidP="00005753">
      <w:r>
        <w:t xml:space="preserve">- Esta composição é válida para trabalho diurno. </w:t>
      </w:r>
    </w:p>
    <w:p w14:paraId="42D3ACF5" w14:textId="77777777" w:rsidR="00005753" w:rsidRDefault="00005753" w:rsidP="00005753">
      <w:r>
        <w:t xml:space="preserve">7. EXECUÇÃO </w:t>
      </w:r>
    </w:p>
    <w:p w14:paraId="6A54E549" w14:textId="77777777" w:rsidR="00005753" w:rsidRDefault="00005753" w:rsidP="00005753">
      <w:r>
        <w:t xml:space="preserve">- Após execução da escavação e, caso seja necessário, da contenção da cava, preparar o fundo para a execução da caixa; </w:t>
      </w:r>
    </w:p>
    <w:p w14:paraId="0125D692" w14:textId="77777777" w:rsidR="00005753" w:rsidRDefault="00005753" w:rsidP="00005753">
      <w:r>
        <w:t xml:space="preserve">- Sobre o fundo preparado, montar as fôrmas da laje de fundo da caixa e, em seguida, realizar a sua concretagem; </w:t>
      </w:r>
    </w:p>
    <w:p w14:paraId="424E9D07" w14:textId="77777777" w:rsidR="00005753" w:rsidRDefault="00005753" w:rsidP="00005753">
      <w:r>
        <w:t xml:space="preserve">- Sobre a laje de fundo, assentar os tijolos com argamassa aplicada com colher, atentando-se para o posicionamento dos tubos de entrada e de saída; </w:t>
      </w:r>
    </w:p>
    <w:p w14:paraId="3B7429CF" w14:textId="77777777" w:rsidR="00005753" w:rsidRDefault="00005753" w:rsidP="00005753">
      <w:r>
        <w:t xml:space="preserve">- Concluída a alvenaria da caixa, revestir as paredes internamente com chapisco e reboco e externamente somente com chapisco. Sobre a laje de fundo, executar revestimento com argamassa para garantir o caimento necessário para o adequado escoamento dos efluentes; </w:t>
      </w:r>
    </w:p>
    <w:p w14:paraId="02865CD9" w14:textId="77777777" w:rsidR="00005753" w:rsidRDefault="00005753" w:rsidP="00005753">
      <w:r>
        <w:lastRenderedPageBreak/>
        <w:t xml:space="preserve">- Por fim, colocar a tampa pré-moldada sobre a caixa. </w:t>
      </w:r>
    </w:p>
    <w:p w14:paraId="7F99DAE4" w14:textId="77777777" w:rsidR="00005753" w:rsidRDefault="00005753" w:rsidP="00005753">
      <w:r>
        <w:t xml:space="preserve">8. INFORMAÇÕES COMPLEMENTARES </w:t>
      </w:r>
    </w:p>
    <w:p w14:paraId="79E8022A" w14:textId="4C6F5AC8" w:rsidR="00005753" w:rsidRDefault="00005753" w:rsidP="00005753">
      <w:r>
        <w:t>- Ver figura do Anexo 02.</w:t>
      </w:r>
    </w:p>
    <w:p w14:paraId="66FA9188" w14:textId="223C700F" w:rsidR="00005753" w:rsidRDefault="00005753" w:rsidP="00005753">
      <w:pPr>
        <w:pStyle w:val="Ttulo1"/>
      </w:pPr>
      <w:r w:rsidRPr="00005753">
        <w:t>PINTURA</w:t>
      </w:r>
    </w:p>
    <w:p w14:paraId="03A3C698" w14:textId="56E4CAE9" w:rsidR="00005753" w:rsidRDefault="00005753" w:rsidP="00005753">
      <w:pPr>
        <w:pStyle w:val="Ttulo2"/>
      </w:pPr>
      <w:r w:rsidRPr="00005753">
        <w:t>APLICAÇÃO MANUAL DE FUNDO SELADOR ACRÍLICO EM SUPERFÍCIES INTERNAS DA SACADA DE EDIFÍCIOS DE MÚLTIPLOS PAVIMENTOS. AF_03/2024</w:t>
      </w:r>
    </w:p>
    <w:p w14:paraId="5706DBFB" w14:textId="77777777" w:rsidR="00005753" w:rsidRDefault="00005753" w:rsidP="00005753">
      <w:r>
        <w:t xml:space="preserve">3. ITENS E SUAS CARACTERÍSTICAS </w:t>
      </w:r>
    </w:p>
    <w:p w14:paraId="46C41BD2" w14:textId="77777777" w:rsidR="00005753" w:rsidRDefault="00005753" w:rsidP="00005753">
      <w:r>
        <w:t xml:space="preserve">- Pintor: oficial responsável pela aplicação da pintura de fachada; </w:t>
      </w:r>
    </w:p>
    <w:p w14:paraId="74890E98" w14:textId="77777777" w:rsidR="00005753" w:rsidRDefault="00005753" w:rsidP="00005753">
      <w:r>
        <w:t xml:space="preserve">- Servente: auxilia o oficial na pintura de fachada; </w:t>
      </w:r>
    </w:p>
    <w:p w14:paraId="6356DAEB" w14:textId="77777777" w:rsidR="00005753" w:rsidRDefault="00005753" w:rsidP="00005753">
      <w:r>
        <w:t xml:space="preserve">- Selador </w:t>
      </w:r>
      <w:proofErr w:type="spellStart"/>
      <w:r>
        <w:t>acríico</w:t>
      </w:r>
      <w:proofErr w:type="spellEnd"/>
      <w:r>
        <w:t xml:space="preserve">: resina a base de dispersão aquosa de copolímero estireno acrílico, utilizado para uniformizar a absorção e selar as superfícies como alvenaria, reboco, concreto e gesso. </w:t>
      </w:r>
    </w:p>
    <w:p w14:paraId="663C31DC" w14:textId="77777777" w:rsidR="00005753" w:rsidRDefault="00005753" w:rsidP="00005753">
      <w:r>
        <w:t xml:space="preserve">4. EQUIPAMENTOS </w:t>
      </w:r>
    </w:p>
    <w:p w14:paraId="0EB43474" w14:textId="77777777" w:rsidR="00005753" w:rsidRDefault="00005753" w:rsidP="00005753">
      <w:r>
        <w:t xml:space="preserve">- Acesso à fachada: balancim com tração manual, de dimensões variáveis de acordo com a necessidade. </w:t>
      </w:r>
    </w:p>
    <w:p w14:paraId="4C36A969" w14:textId="77777777" w:rsidR="00005753" w:rsidRDefault="00005753" w:rsidP="00005753">
      <w:r>
        <w:t xml:space="preserve">5. CRITÉRIOS PARA QUANTIFICAÇÃO DOS SERVIÇOS </w:t>
      </w:r>
    </w:p>
    <w:p w14:paraId="79BBDA3A" w14:textId="77777777" w:rsidR="00005753" w:rsidRDefault="00005753" w:rsidP="00005753">
      <w:r>
        <w:t xml:space="preserve">- Utilizar a área de fachada efetivamente executada, excetuadas as áreas de requadros; </w:t>
      </w:r>
    </w:p>
    <w:p w14:paraId="1369F4DE" w14:textId="77777777" w:rsidR="00005753" w:rsidRDefault="00005753" w:rsidP="00005753">
      <w:r>
        <w:t xml:space="preserve">- Todos os vãos devem ser descontados (portas, janelas etc.); </w:t>
      </w:r>
    </w:p>
    <w:p w14:paraId="3FB7948E" w14:textId="77777777" w:rsidR="00005753" w:rsidRDefault="00005753" w:rsidP="00005753">
      <w:r>
        <w:t xml:space="preserve">- As áreas de requadro não devem ser utilizadas para quantificação do serviço, porém o consumo para aplicação nestas foi considerado. </w:t>
      </w:r>
    </w:p>
    <w:p w14:paraId="4ABE9826" w14:textId="77777777" w:rsidR="00005753" w:rsidRDefault="00005753" w:rsidP="00005753">
      <w:r>
        <w:t xml:space="preserve">6. CRITÉRIOS DE AFERIÇÃO </w:t>
      </w:r>
    </w:p>
    <w:p w14:paraId="7DE175E8" w14:textId="77777777" w:rsidR="00005753" w:rsidRDefault="00005753" w:rsidP="00005753">
      <w:r>
        <w:t xml:space="preserve">- O esforço para a colocação de escadas ou montagem de plataformas simples de trabalho está contemplado na composição, porém, montagem de andaimes deve ter seu esforço adicionado utilizando composições específicas para este equipamento. </w:t>
      </w:r>
    </w:p>
    <w:p w14:paraId="26595ED5" w14:textId="77777777" w:rsidR="00005753" w:rsidRDefault="00005753" w:rsidP="00005753">
      <w:r>
        <w:t xml:space="preserve">7. EXECUÇÃO </w:t>
      </w:r>
    </w:p>
    <w:p w14:paraId="578F3BDE" w14:textId="77777777" w:rsidR="00005753" w:rsidRDefault="00005753" w:rsidP="00005753">
      <w:r>
        <w:t xml:space="preserve">- Observar a superfície: deve estar limpa, seca, sem poeira, gordura, graxa, sabão ou mofo antes de qualquer aplicação; </w:t>
      </w:r>
    </w:p>
    <w:p w14:paraId="5A43F8F2" w14:textId="77777777" w:rsidR="00005753" w:rsidRDefault="00005753" w:rsidP="00005753">
      <w:r>
        <w:t xml:space="preserve">- Diluir o selador em água potável, conforme fabricante; </w:t>
      </w:r>
    </w:p>
    <w:p w14:paraId="5EA1FDCE" w14:textId="77777777" w:rsidR="00005753" w:rsidRDefault="00005753" w:rsidP="00005753">
      <w:r>
        <w:t xml:space="preserve">- Aplicar uma demão de fundo selador com rolo de lã. </w:t>
      </w:r>
    </w:p>
    <w:p w14:paraId="22C0D3F3" w14:textId="77777777" w:rsidR="00005753" w:rsidRDefault="00005753" w:rsidP="00005753">
      <w:r>
        <w:lastRenderedPageBreak/>
        <w:t xml:space="preserve">8. INFORMAÇÕES COMPLEMENTARES </w:t>
      </w:r>
    </w:p>
    <w:p w14:paraId="22493552" w14:textId="5A8FC93F" w:rsidR="00005753" w:rsidRDefault="00005753" w:rsidP="00005753">
      <w:r>
        <w:t>- No Anexo 4 encontra-se o pano ilustrativo utilizado para definição dos coeficientes da composição.</w:t>
      </w:r>
    </w:p>
    <w:p w14:paraId="59286A06" w14:textId="7D188610" w:rsidR="00005753" w:rsidRDefault="00005753" w:rsidP="00005753">
      <w:pPr>
        <w:pStyle w:val="Ttulo2"/>
      </w:pPr>
      <w:r w:rsidRPr="00005753">
        <w:t>EMASSAMENTO COM MASSA LÁTEX, APLICAÇÃO EM PAREDE, DUAS DEMÃOS, LIXAMENTO MANUAL. AF_04/2023</w:t>
      </w:r>
    </w:p>
    <w:p w14:paraId="5E8B48AD" w14:textId="77777777" w:rsidR="00005753" w:rsidRDefault="00005753" w:rsidP="00005753">
      <w:r>
        <w:t xml:space="preserve">3. ITENS E SUAS CARACTERÍSTICAS </w:t>
      </w:r>
    </w:p>
    <w:p w14:paraId="02413ACF" w14:textId="77777777" w:rsidR="00005753" w:rsidRDefault="00005753" w:rsidP="00005753">
      <w:r>
        <w:t xml:space="preserve">- Pintor com encargos complementares </w:t>
      </w:r>
    </w:p>
    <w:p w14:paraId="62F25CEB" w14:textId="77777777" w:rsidR="00005753" w:rsidRDefault="00005753" w:rsidP="00005753">
      <w:r>
        <w:t xml:space="preserve">- </w:t>
      </w:r>
      <w:proofErr w:type="gramStart"/>
      <w:r>
        <w:t>oficial</w:t>
      </w:r>
      <w:proofErr w:type="gramEnd"/>
      <w:r>
        <w:t xml:space="preserve"> responsável pela execução da pintura; </w:t>
      </w:r>
    </w:p>
    <w:p w14:paraId="6197A328" w14:textId="77777777" w:rsidR="00005753" w:rsidRDefault="00005753" w:rsidP="00005753">
      <w:r>
        <w:t xml:space="preserve">- Servente com encargos complementares </w:t>
      </w:r>
    </w:p>
    <w:p w14:paraId="2D6724D7" w14:textId="77777777" w:rsidR="00B0355A" w:rsidRDefault="00005753" w:rsidP="00005753">
      <w:r>
        <w:t xml:space="preserve">- </w:t>
      </w:r>
      <w:proofErr w:type="gramStart"/>
      <w:r>
        <w:t>auxilia</w:t>
      </w:r>
      <w:proofErr w:type="gramEnd"/>
      <w:r>
        <w:t xml:space="preserve"> o pintor na execução e no transporte horizontal do material no andar do serviço; - Massa corrida acrílica para paredes internas </w:t>
      </w:r>
    </w:p>
    <w:p w14:paraId="50D112AB" w14:textId="77777777" w:rsidR="00B0355A" w:rsidRDefault="00005753" w:rsidP="00005753">
      <w:r>
        <w:t xml:space="preserve">- </w:t>
      </w:r>
      <w:proofErr w:type="gramStart"/>
      <w:r>
        <w:t>massa</w:t>
      </w:r>
      <w:proofErr w:type="gramEnd"/>
      <w:r>
        <w:t xml:space="preserve"> niveladora </w:t>
      </w:r>
      <w:proofErr w:type="spellStart"/>
      <w:r>
        <w:t>monocomponente</w:t>
      </w:r>
      <w:proofErr w:type="spellEnd"/>
      <w:r>
        <w:t xml:space="preserve"> à base de dispersão aquosa, para uso interno e externo, em conformidade à NBR 15348:2006; </w:t>
      </w:r>
    </w:p>
    <w:p w14:paraId="6C13F4B5" w14:textId="77777777" w:rsidR="00B0355A" w:rsidRDefault="00005753" w:rsidP="00005753">
      <w:r>
        <w:t xml:space="preserve">- Lixa em folha para parede ou madeira, número 120 (cor vermelha). </w:t>
      </w:r>
    </w:p>
    <w:p w14:paraId="0DD77AA7" w14:textId="77777777" w:rsidR="00B0355A" w:rsidRDefault="00005753" w:rsidP="00005753">
      <w:r>
        <w:t xml:space="preserve">4. EQUIPAMENTOS </w:t>
      </w:r>
    </w:p>
    <w:p w14:paraId="0D97B71B" w14:textId="77777777" w:rsidR="00B0355A" w:rsidRDefault="00005753" w:rsidP="00005753">
      <w:r>
        <w:t xml:space="preserve">- Não se aplica. </w:t>
      </w:r>
    </w:p>
    <w:p w14:paraId="223CC5A7" w14:textId="77777777" w:rsidR="00B0355A" w:rsidRDefault="00005753" w:rsidP="00005753">
      <w:r>
        <w:t xml:space="preserve">5. CRITÉRIOS PARA QUANTIFICAÇÃO DOS SERVIÇOS </w:t>
      </w:r>
    </w:p>
    <w:p w14:paraId="4E5C1BA7" w14:textId="77777777" w:rsidR="00B0355A" w:rsidRDefault="00005753" w:rsidP="00005753">
      <w:r>
        <w:t xml:space="preserve">- Utilizar a área de parede efetivamente executada, excetuadas as áreas de requadro. </w:t>
      </w:r>
    </w:p>
    <w:p w14:paraId="42883E38" w14:textId="77777777" w:rsidR="00B0355A" w:rsidRDefault="00005753" w:rsidP="00005753">
      <w:r>
        <w:t xml:space="preserve">- Todos os vãos devem ser descontados (portas, janelas etc.). </w:t>
      </w:r>
    </w:p>
    <w:p w14:paraId="2B654BC7" w14:textId="77777777" w:rsidR="00B0355A" w:rsidRDefault="00005753" w:rsidP="00005753">
      <w:r>
        <w:t xml:space="preserve">6. CRITÉRIOS DE AFERIÇÃO </w:t>
      </w:r>
    </w:p>
    <w:p w14:paraId="5CB0F7D7" w14:textId="77777777" w:rsidR="00B0355A" w:rsidRDefault="00005753" w:rsidP="00005753">
      <w:r>
        <w:t xml:space="preserve">- Considerado o esforço de lixamento da massa para uniformização da superfície; </w:t>
      </w:r>
    </w:p>
    <w:p w14:paraId="60D657EC" w14:textId="77777777" w:rsidR="00B0355A" w:rsidRDefault="00005753" w:rsidP="00005753">
      <w:r>
        <w:t xml:space="preserve">O esforço para colocação de escadas ou montagem das plataformas de trabalho está contemplado na composição. </w:t>
      </w:r>
    </w:p>
    <w:p w14:paraId="54C8F264" w14:textId="77777777" w:rsidR="00B0355A" w:rsidRDefault="00005753" w:rsidP="00005753">
      <w:r>
        <w:t xml:space="preserve">7. EXECUÇÃO </w:t>
      </w:r>
    </w:p>
    <w:p w14:paraId="11249AA2" w14:textId="77777777" w:rsidR="00B0355A" w:rsidRDefault="00005753" w:rsidP="00005753">
      <w:r>
        <w:t xml:space="preserve">- Observar a superfície: deve estar limpa, seca, sem poeira, gordura, graxa, sabão ou bolor antes de qualquer aplicação; </w:t>
      </w:r>
    </w:p>
    <w:p w14:paraId="54DF9206" w14:textId="77777777" w:rsidR="00B0355A" w:rsidRDefault="00005753" w:rsidP="00005753">
      <w:r>
        <w:t xml:space="preserve">- Se necessário, amolecer o produto em água potável, conforme fabricante; </w:t>
      </w:r>
    </w:p>
    <w:p w14:paraId="1CA5F38C" w14:textId="77777777" w:rsidR="00B0355A" w:rsidRDefault="00005753" w:rsidP="00005753">
      <w:r>
        <w:t xml:space="preserve">- Aplicar em camadas finas com espátula ou desempenadeira até obter o nivelamento desejado; </w:t>
      </w:r>
    </w:p>
    <w:p w14:paraId="487A77C8" w14:textId="77777777" w:rsidR="00B0355A" w:rsidRDefault="00005753" w:rsidP="00005753">
      <w:r>
        <w:t xml:space="preserve">- Aguardar a secagem da primeira demão e aplicar a segunda demão de massa; </w:t>
      </w:r>
    </w:p>
    <w:p w14:paraId="6FA03586" w14:textId="77777777" w:rsidR="00B0355A" w:rsidRDefault="00005753" w:rsidP="00005753">
      <w:r>
        <w:lastRenderedPageBreak/>
        <w:t xml:space="preserve">- Aguardar a secagem final para efetuar o lixamento manual final e remoção do pó. </w:t>
      </w:r>
    </w:p>
    <w:p w14:paraId="51BD22D2" w14:textId="77777777" w:rsidR="00B0355A" w:rsidRDefault="00005753" w:rsidP="00005753">
      <w:r>
        <w:t xml:space="preserve">8. INFORMAÇÕES COMPLEMENTARES </w:t>
      </w:r>
    </w:p>
    <w:p w14:paraId="30DC185D" w14:textId="5FEDC1B5" w:rsidR="00005753" w:rsidRDefault="00005753" w:rsidP="00005753">
      <w:r>
        <w:t>- Não se aplica.</w:t>
      </w:r>
    </w:p>
    <w:p w14:paraId="3F2D1A6A" w14:textId="5BB004F7" w:rsidR="00B0355A" w:rsidRDefault="00B0355A" w:rsidP="00B0355A">
      <w:pPr>
        <w:pStyle w:val="Ttulo2"/>
      </w:pPr>
      <w:r w:rsidRPr="00B0355A">
        <w:t>PINTURA LÁTEX ACRÍLICA PREMIUM, APLICAÇÃO MANUAL EM PAREDES, DUAS DEMÃOS. AF_04/2023</w:t>
      </w:r>
    </w:p>
    <w:p w14:paraId="14EDDF7E" w14:textId="77777777" w:rsidR="00B0355A" w:rsidRDefault="00B0355A" w:rsidP="00B0355A">
      <w:r>
        <w:t xml:space="preserve">3. ITENS E SUAS CARACTERÍSTICAS </w:t>
      </w:r>
    </w:p>
    <w:p w14:paraId="133FBEFC" w14:textId="77777777" w:rsidR="00B0355A" w:rsidRDefault="00B0355A" w:rsidP="00B0355A">
      <w:r>
        <w:t xml:space="preserve">- Pintor com encargos complementares </w:t>
      </w:r>
    </w:p>
    <w:p w14:paraId="4791F97C" w14:textId="77777777" w:rsidR="00B0355A" w:rsidRDefault="00B0355A" w:rsidP="00B0355A">
      <w:r>
        <w:t xml:space="preserve">- </w:t>
      </w:r>
      <w:proofErr w:type="gramStart"/>
      <w:r>
        <w:t>oficial</w:t>
      </w:r>
      <w:proofErr w:type="gramEnd"/>
      <w:r>
        <w:t xml:space="preserve"> responsável pela execução da pintura; </w:t>
      </w:r>
    </w:p>
    <w:p w14:paraId="5AF828D0" w14:textId="77777777" w:rsidR="00B0355A" w:rsidRDefault="00B0355A" w:rsidP="00B0355A">
      <w:r>
        <w:t xml:space="preserve">- Servente com encargos complementares </w:t>
      </w:r>
    </w:p>
    <w:p w14:paraId="7D14FBA3" w14:textId="77777777" w:rsidR="00B0355A" w:rsidRDefault="00B0355A" w:rsidP="00B0355A">
      <w:r>
        <w:t xml:space="preserve">- </w:t>
      </w:r>
      <w:proofErr w:type="gramStart"/>
      <w:r>
        <w:t>auxilia</w:t>
      </w:r>
      <w:proofErr w:type="gramEnd"/>
      <w:r>
        <w:t xml:space="preserve"> o pintor na execução e no transporte horizontal do material no andar do serviço; </w:t>
      </w:r>
    </w:p>
    <w:p w14:paraId="7F4973FE" w14:textId="77777777" w:rsidR="00B0355A" w:rsidRDefault="00B0355A" w:rsidP="00B0355A">
      <w:r>
        <w:t xml:space="preserve">- Tinta acrílica Premium, cor branco fosco </w:t>
      </w:r>
    </w:p>
    <w:p w14:paraId="06E668EF" w14:textId="77777777" w:rsidR="00B0355A" w:rsidRDefault="00B0355A" w:rsidP="00B0355A">
      <w:r>
        <w:t xml:space="preserve">- </w:t>
      </w:r>
      <w:proofErr w:type="gramStart"/>
      <w:r>
        <w:t>tinta</w:t>
      </w:r>
      <w:proofErr w:type="gramEnd"/>
      <w:r>
        <w:t xml:space="preserve"> à base de dispersão aquosa de copolímero estireno acrílico, fosca, linha Premium. </w:t>
      </w:r>
    </w:p>
    <w:p w14:paraId="4BC6A5BE" w14:textId="77777777" w:rsidR="00B0355A" w:rsidRDefault="00B0355A" w:rsidP="00B0355A">
      <w:r>
        <w:t xml:space="preserve">4. EQUIPAMENTOS </w:t>
      </w:r>
    </w:p>
    <w:p w14:paraId="5B67BB00" w14:textId="77777777" w:rsidR="00B0355A" w:rsidRDefault="00B0355A" w:rsidP="00B0355A">
      <w:r>
        <w:t xml:space="preserve">- Não se aplica. </w:t>
      </w:r>
    </w:p>
    <w:p w14:paraId="393AA77D" w14:textId="77777777" w:rsidR="00B0355A" w:rsidRDefault="00B0355A" w:rsidP="00B0355A">
      <w:r>
        <w:t xml:space="preserve">5. CRITÉRIOS PARA QUANTIFICAÇÃO DOS SERVIÇOS </w:t>
      </w:r>
    </w:p>
    <w:p w14:paraId="7A39921A" w14:textId="77777777" w:rsidR="00B0355A" w:rsidRDefault="00B0355A" w:rsidP="00B0355A">
      <w:r>
        <w:t xml:space="preserve">- Utilizar a área de parede efetivamente executada, excetuadas as áreas de requadro. </w:t>
      </w:r>
    </w:p>
    <w:p w14:paraId="560E3E9A" w14:textId="77777777" w:rsidR="00B0355A" w:rsidRDefault="00B0355A" w:rsidP="00B0355A">
      <w:r>
        <w:t xml:space="preserve">- Todos os vãos devem ser descontados (portas, janelas etc.). </w:t>
      </w:r>
    </w:p>
    <w:p w14:paraId="264EB5AE" w14:textId="77777777" w:rsidR="00B0355A" w:rsidRDefault="00B0355A" w:rsidP="00B0355A">
      <w:r>
        <w:t xml:space="preserve">6. CRITÉRIOS DE AFERIÇÃO </w:t>
      </w:r>
    </w:p>
    <w:p w14:paraId="784CCBB9" w14:textId="77777777" w:rsidR="00B0355A" w:rsidRDefault="00B0355A" w:rsidP="00B0355A">
      <w:r>
        <w:t xml:space="preserve">- Não inclui a preparação da superfície com selador e massa corrida; </w:t>
      </w:r>
    </w:p>
    <w:p w14:paraId="1BFBCEC3" w14:textId="77777777" w:rsidR="00B0355A" w:rsidRDefault="00B0355A" w:rsidP="00B0355A">
      <w:r>
        <w:t xml:space="preserve">- Para o consumo de tinta, considera-se a aplicação de uma camada de retoque, além das duas demãos; </w:t>
      </w:r>
    </w:p>
    <w:p w14:paraId="7BBB5304" w14:textId="77777777" w:rsidR="00B0355A" w:rsidRDefault="00B0355A" w:rsidP="00B0355A">
      <w:r>
        <w:t xml:space="preserve">- O esforço para colocação de escadas ou montagem das plataformas de trabalho está contemplado na composição. </w:t>
      </w:r>
    </w:p>
    <w:p w14:paraId="54BA2CAC" w14:textId="77777777" w:rsidR="00B0355A" w:rsidRDefault="00B0355A" w:rsidP="00B0355A">
      <w:r>
        <w:t xml:space="preserve">- Observar a superfície: deve estar limpa, seca, sem poeira, gordura, graxa, sabão ou bolor antes de qualquer aplicação; </w:t>
      </w:r>
    </w:p>
    <w:p w14:paraId="014A852A" w14:textId="77777777" w:rsidR="00B0355A" w:rsidRDefault="00B0355A" w:rsidP="00B0355A">
      <w:r>
        <w:t xml:space="preserve">- Diluir a tinta em água potável, conforme fabricante; </w:t>
      </w:r>
    </w:p>
    <w:p w14:paraId="04431ED0" w14:textId="77777777" w:rsidR="00B0355A" w:rsidRDefault="00B0355A" w:rsidP="00B0355A">
      <w:r>
        <w:t xml:space="preserve">- Aplicar duas demãos de tinta com rolo ou trincha. Respeitar o intervalo de tempo entre as duas aplicações. </w:t>
      </w:r>
    </w:p>
    <w:p w14:paraId="43B060B9" w14:textId="77777777" w:rsidR="00B0355A" w:rsidRDefault="00B0355A" w:rsidP="00B0355A">
      <w:r>
        <w:t xml:space="preserve">8. INFORMAÇÕES COMPLEMENTARES </w:t>
      </w:r>
    </w:p>
    <w:p w14:paraId="0ABB62F5" w14:textId="607B84EA" w:rsidR="00B0355A" w:rsidRDefault="00B0355A" w:rsidP="00B0355A">
      <w:r>
        <w:t>- Não se aplica.</w:t>
      </w:r>
    </w:p>
    <w:p w14:paraId="7DA6F625" w14:textId="74859A81" w:rsidR="00B0355A" w:rsidRDefault="00B0355A" w:rsidP="00B0355A">
      <w:pPr>
        <w:pStyle w:val="Ttulo2"/>
      </w:pPr>
      <w:r w:rsidRPr="00B0355A">
        <w:lastRenderedPageBreak/>
        <w:t>PINTURA COM TINTA ACRÍLICA DE ACABAMENTO APLICADA A ROLO OU PINCEL SOBRE SUPERFÍCIES METÁLICAS (EXCETO PERFIL) EXECUTADO EM OBRA (02 DEMÃOS). AF_01/2020</w:t>
      </w:r>
    </w:p>
    <w:p w14:paraId="36F42F6C" w14:textId="77777777" w:rsidR="00B0355A" w:rsidRDefault="00B0355A" w:rsidP="00B0355A">
      <w:r>
        <w:t xml:space="preserve">3. ITENS E SUAS CARACTERÍSTICAS </w:t>
      </w:r>
    </w:p>
    <w:p w14:paraId="3D9AE1E6" w14:textId="77777777" w:rsidR="00B0355A" w:rsidRDefault="00B0355A" w:rsidP="00B0355A">
      <w:r>
        <w:t xml:space="preserve">- Pintor com encargos complementares: responsável pela pintura das peças; </w:t>
      </w:r>
    </w:p>
    <w:p w14:paraId="16E4AC0C" w14:textId="77777777" w:rsidR="00B0355A" w:rsidRDefault="00B0355A" w:rsidP="00B0355A">
      <w:r>
        <w:t xml:space="preserve">- Tinta acrílica premium, cor branco fosco, para superfícies metálicas. </w:t>
      </w:r>
    </w:p>
    <w:p w14:paraId="390B38CF" w14:textId="77777777" w:rsidR="00B0355A" w:rsidRDefault="00B0355A" w:rsidP="00B0355A">
      <w:r>
        <w:t xml:space="preserve">4. EQUIPAMENTOS </w:t>
      </w:r>
    </w:p>
    <w:p w14:paraId="55A15EED" w14:textId="77777777" w:rsidR="00B0355A" w:rsidRDefault="00B0355A" w:rsidP="00B0355A">
      <w:r>
        <w:t xml:space="preserve">- Não se aplica. </w:t>
      </w:r>
    </w:p>
    <w:p w14:paraId="0AB8F283" w14:textId="77777777" w:rsidR="00B0355A" w:rsidRDefault="00B0355A" w:rsidP="00B0355A">
      <w:r>
        <w:t xml:space="preserve">5. CRITÉRIOS PARA QUANTIFICAÇÃO DOS SERVIÇOS </w:t>
      </w:r>
    </w:p>
    <w:p w14:paraId="464F20B8" w14:textId="77777777" w:rsidR="00B0355A" w:rsidRDefault="00B0355A" w:rsidP="00B0355A">
      <w:r>
        <w:t xml:space="preserve">- Utilizar a área da superfície a ser efetivamente pintada, com as características da tinta e pintura, conforme descrito na composição. Ou seja, deve-se medir toda a área de superfície, considerando todos os lados a serem pintados; </w:t>
      </w:r>
    </w:p>
    <w:p w14:paraId="76F1EF01" w14:textId="77777777" w:rsidR="00B0355A" w:rsidRDefault="00B0355A" w:rsidP="00B0355A">
      <w:r>
        <w:t xml:space="preserve">- Para o caso de gradis e esquadrias, por exemplo, a área a ser considerada é a da superfície metálica e não a área do vão (não contabilizar área de vidros e nem as abertas). </w:t>
      </w:r>
    </w:p>
    <w:p w14:paraId="31B366EE" w14:textId="77777777" w:rsidR="00B0355A" w:rsidRDefault="00B0355A" w:rsidP="00B0355A">
      <w:r>
        <w:t xml:space="preserve">6. CRITÉRIOS DE AFERIÇÃO </w:t>
      </w:r>
    </w:p>
    <w:p w14:paraId="3D93F285" w14:textId="77777777" w:rsidR="00B0355A" w:rsidRDefault="00B0355A" w:rsidP="00B0355A">
      <w:r>
        <w:t xml:space="preserve">- Foram consideradas as perdas de tinta no consumo do material; </w:t>
      </w:r>
    </w:p>
    <w:p w14:paraId="5A44CD98" w14:textId="77777777" w:rsidR="00B0355A" w:rsidRDefault="00B0355A" w:rsidP="00B0355A">
      <w:r>
        <w:t xml:space="preserve">- Para o cálculo do consumo de tinta, foram consideradas 2 camadas de tinta seca com a espessura de 40 micrometros, cada camada, e a porcentagem de sólidos das tintas igual a 33,5%; </w:t>
      </w:r>
    </w:p>
    <w:p w14:paraId="6069B5EE" w14:textId="77777777" w:rsidR="00B0355A" w:rsidRDefault="00B0355A" w:rsidP="00B0355A">
      <w:r>
        <w:t xml:space="preserve">- Não estão contemplados os esforços de preparo da superfície com lixa ou jateamento. Para tais esforços, considerar as composições específicas para este serviço; </w:t>
      </w:r>
    </w:p>
    <w:p w14:paraId="781E6A92" w14:textId="77777777" w:rsidR="00B0355A" w:rsidRDefault="00B0355A" w:rsidP="00B0355A">
      <w:r>
        <w:t xml:space="preserve">- Não está contemplada a proteção da peça com fita. Para isso, utilizar composição específica; </w:t>
      </w:r>
    </w:p>
    <w:p w14:paraId="7FD7C16B" w14:textId="77777777" w:rsidR="00B0355A" w:rsidRDefault="00B0355A" w:rsidP="00B0355A">
      <w:r>
        <w:t xml:space="preserve">- Foram consideradas 02 demãos. </w:t>
      </w:r>
    </w:p>
    <w:p w14:paraId="6ED241AE" w14:textId="77777777" w:rsidR="00B0355A" w:rsidRDefault="00B0355A" w:rsidP="00B0355A">
      <w:r>
        <w:t xml:space="preserve">- Esta composição não é válida para a pintura de perfis metálicos utilizados em estruturas metálicas para edificações (presentes no grupo estruturas metálicas). </w:t>
      </w:r>
    </w:p>
    <w:p w14:paraId="010D4604" w14:textId="77777777" w:rsidR="00B0355A" w:rsidRDefault="00B0355A" w:rsidP="00B0355A">
      <w:r>
        <w:t xml:space="preserve">7. EXECUÇÃO </w:t>
      </w:r>
    </w:p>
    <w:p w14:paraId="40F43ED1" w14:textId="77777777" w:rsidR="00B0355A" w:rsidRDefault="00B0355A" w:rsidP="00B0355A">
      <w:r>
        <w:t xml:space="preserve">- Limpeza da peça manualmente para remoção de pó e outros detritos; </w:t>
      </w:r>
    </w:p>
    <w:p w14:paraId="1CFCF40C" w14:textId="77777777" w:rsidR="00B0355A" w:rsidRDefault="00B0355A" w:rsidP="00B0355A">
      <w:r>
        <w:t xml:space="preserve">- Preparação da tinta com diluição conforme orientação do fabricante; </w:t>
      </w:r>
    </w:p>
    <w:p w14:paraId="29CD6395" w14:textId="77777777" w:rsidR="00B0355A" w:rsidRDefault="00B0355A" w:rsidP="00B0355A">
      <w:r>
        <w:t xml:space="preserve">- Aplicação de 2 demãos de tinta na superfície metálica com pincel ou rolo. Respeitando o intervalo entre as demãos, conforme a orientação do fabricante. </w:t>
      </w:r>
    </w:p>
    <w:p w14:paraId="7DCAF4C0" w14:textId="77777777" w:rsidR="00B0355A" w:rsidRDefault="00B0355A" w:rsidP="00B0355A">
      <w:r>
        <w:t xml:space="preserve">8. INFORMAÇÕES COMPLEMENTARES </w:t>
      </w:r>
    </w:p>
    <w:p w14:paraId="44853802" w14:textId="6E1C5EDC" w:rsidR="00B0355A" w:rsidRDefault="00B0355A" w:rsidP="00B0355A">
      <w:r>
        <w:t>- Não se aplica.</w:t>
      </w:r>
    </w:p>
    <w:p w14:paraId="51701A87" w14:textId="521FB563" w:rsidR="00B0355A" w:rsidRDefault="00B0355A" w:rsidP="00B0355A">
      <w:pPr>
        <w:pStyle w:val="Ttulo1"/>
      </w:pPr>
      <w:r w:rsidRPr="00B0355A">
        <w:lastRenderedPageBreak/>
        <w:t>DIVERSOS</w:t>
      </w:r>
    </w:p>
    <w:p w14:paraId="257E845D" w14:textId="2EACE7A7" w:rsidR="00B0355A" w:rsidRDefault="00B0355A" w:rsidP="00B0355A">
      <w:pPr>
        <w:pStyle w:val="Ttulo2"/>
      </w:pPr>
      <w:r w:rsidRPr="00B0355A">
        <w:t>ALAMBRADO PARA QUADRA POLIESPORTIVA, ESTRUTURADO POR TUBOS DE ACO GALVANIZADO, (MONTANTES COM DIAMETRO 2", TRAVESSAS E ESCORAS COM DIÂMETRO 1 ¼"), COM TELA DE ARAME GALVANIZADO, FIO 10 BWG E MALHA QUADRADA 5X5CM (EXCETO MURETA). AF_03/2021</w:t>
      </w:r>
    </w:p>
    <w:p w14:paraId="0519CF74" w14:textId="77777777" w:rsidR="00B0355A" w:rsidRDefault="00B0355A" w:rsidP="00B0355A">
      <w:r>
        <w:t xml:space="preserve">3. ITENS E SUAS CARACTERÍSTICAS </w:t>
      </w:r>
    </w:p>
    <w:p w14:paraId="6DE1B493" w14:textId="77777777" w:rsidR="00B0355A" w:rsidRDefault="00B0355A" w:rsidP="00B0355A">
      <w:r>
        <w:t xml:space="preserve">- Serralheiro com encargos complementares: oficial responsável pela execução do alambrado; </w:t>
      </w:r>
    </w:p>
    <w:p w14:paraId="5BDCE3AE" w14:textId="77777777" w:rsidR="00B0355A" w:rsidRDefault="00B0355A" w:rsidP="00B0355A">
      <w:r>
        <w:t xml:space="preserve">- Servente com encargos complementares: auxilia o oficial na execução do alambrado; </w:t>
      </w:r>
    </w:p>
    <w:p w14:paraId="534E96E6" w14:textId="77777777" w:rsidR="00B0355A" w:rsidRDefault="00B0355A" w:rsidP="00B0355A">
      <w:r>
        <w:t xml:space="preserve">- Tela de arame galvanizada: utilizada para fechamento do alambrado; </w:t>
      </w:r>
    </w:p>
    <w:p w14:paraId="15881CE2" w14:textId="77777777" w:rsidR="00B0355A" w:rsidRDefault="00B0355A" w:rsidP="00B0355A">
      <w:r>
        <w:t xml:space="preserve">- Tubo aço galvanizado DN 2”: utilizado nos montantes do alambrado; </w:t>
      </w:r>
    </w:p>
    <w:p w14:paraId="3025C585" w14:textId="77777777" w:rsidR="00B0355A" w:rsidRDefault="00B0355A" w:rsidP="00B0355A">
      <w:r>
        <w:t xml:space="preserve">- Tubo aço galvanizado DN 1 ¼”: utilizado nos travamentos horizontais e escoramento do alambrado; </w:t>
      </w:r>
    </w:p>
    <w:p w14:paraId="7EAD263C" w14:textId="77777777" w:rsidR="00B0355A" w:rsidRDefault="00B0355A" w:rsidP="00B0355A">
      <w:r>
        <w:t xml:space="preserve">- Arame galvanizado: utilizado para fixar a tela na estrutura tubular; </w:t>
      </w:r>
    </w:p>
    <w:p w14:paraId="59DEB7D5" w14:textId="77777777" w:rsidR="00B0355A" w:rsidRDefault="00B0355A" w:rsidP="00B0355A">
      <w:r>
        <w:t xml:space="preserve">- Eletrodo revestido: utilizado nas soldas da estrutura tubular; </w:t>
      </w:r>
    </w:p>
    <w:p w14:paraId="28B731AD" w14:textId="77777777" w:rsidR="00B0355A" w:rsidRDefault="00B0355A" w:rsidP="00B0355A">
      <w:r>
        <w:t xml:space="preserve">- Concreto magro: utilizado para fixar os montantes na base. </w:t>
      </w:r>
    </w:p>
    <w:p w14:paraId="7E8145AB" w14:textId="77777777" w:rsidR="00B0355A" w:rsidRDefault="00B0355A" w:rsidP="00B0355A">
      <w:r>
        <w:t xml:space="preserve">4. EQUIPAMENTOS </w:t>
      </w:r>
    </w:p>
    <w:p w14:paraId="7162F98E" w14:textId="77777777" w:rsidR="00B0355A" w:rsidRDefault="00B0355A" w:rsidP="00B0355A">
      <w:r>
        <w:t xml:space="preserve">- Não se aplica. </w:t>
      </w:r>
    </w:p>
    <w:p w14:paraId="6C26898A" w14:textId="77777777" w:rsidR="00B0355A" w:rsidRDefault="00B0355A" w:rsidP="00B0355A">
      <w:r>
        <w:t xml:space="preserve">5. CRITÉRIOS PARA QUANTIFICAÇÃO DOS SERVIÇOS </w:t>
      </w:r>
    </w:p>
    <w:p w14:paraId="085D1557" w14:textId="77777777" w:rsidR="00B0355A" w:rsidRDefault="00B0355A" w:rsidP="00B0355A">
      <w:r>
        <w:t xml:space="preserve">- Utilizar a área de alambrado para quadra poliesportiva, do piso ao seu topo. </w:t>
      </w:r>
    </w:p>
    <w:p w14:paraId="3B58AE6E" w14:textId="77777777" w:rsidR="00B0355A" w:rsidRDefault="00B0355A" w:rsidP="00B0355A">
      <w:r>
        <w:t xml:space="preserve">6. CRITÉRIOS DE AFERIÇÃO </w:t>
      </w:r>
    </w:p>
    <w:p w14:paraId="30716133" w14:textId="77777777" w:rsidR="00B0355A" w:rsidRDefault="00B0355A" w:rsidP="00B0355A">
      <w:r>
        <w:t xml:space="preserve">- Para o levantamento dos índices de produtividade foram considerados os oficiais e ajudantes envolvidos na montagem e instalação do alambrado; </w:t>
      </w:r>
    </w:p>
    <w:p w14:paraId="18B4D8E4" w14:textId="77777777" w:rsidR="00B0355A" w:rsidRDefault="00B0355A" w:rsidP="00B0355A">
      <w:r>
        <w:t xml:space="preserve">- Foram consideradas perdas por entulho no cálculo de consumo dos tubos, tela, arame, concreto e eletrodos; </w:t>
      </w:r>
    </w:p>
    <w:p w14:paraId="05995132" w14:textId="77777777" w:rsidR="00B0355A" w:rsidRDefault="00B0355A" w:rsidP="00B0355A">
      <w:r>
        <w:t xml:space="preserve">- Para fins de quantitativos, foi considerada uma quadra de 30x20 (lateral x fundo), sendo que o alambrado nos fundos tem altura de 4 m e, nas laterais, altura de 2,4 m; </w:t>
      </w:r>
    </w:p>
    <w:p w14:paraId="76844486" w14:textId="77777777" w:rsidR="00B0355A" w:rsidRDefault="00B0355A" w:rsidP="00B0355A">
      <w:r>
        <w:t xml:space="preserve">- Foram considerados escoramentos na estrutura; </w:t>
      </w:r>
    </w:p>
    <w:p w14:paraId="4BC8BF6C" w14:textId="77777777" w:rsidR="00B0355A" w:rsidRDefault="00B0355A" w:rsidP="00B0355A">
      <w:r>
        <w:t xml:space="preserve">- Foi considerado que os montantes são chumbados à base em buraco com 50 cm de profundidade; </w:t>
      </w:r>
    </w:p>
    <w:p w14:paraId="7ACF43DB" w14:textId="77777777" w:rsidR="00B0355A" w:rsidRDefault="00B0355A" w:rsidP="00B0355A">
      <w:r>
        <w:lastRenderedPageBreak/>
        <w:t xml:space="preserve">- Foi considerado um montante a cada 2 metros; </w:t>
      </w:r>
    </w:p>
    <w:p w14:paraId="3480A42D" w14:textId="77777777" w:rsidR="00B0355A" w:rsidRDefault="00B0355A" w:rsidP="00B0355A">
      <w:r>
        <w:t xml:space="preserve">- Não inclui tratamento superficial (pintura anticorrosiva); </w:t>
      </w:r>
    </w:p>
    <w:p w14:paraId="66950D98" w14:textId="77777777" w:rsidR="00B0355A" w:rsidRDefault="00B0355A" w:rsidP="00B0355A">
      <w:r>
        <w:t xml:space="preserve">- Não inclui mureta; </w:t>
      </w:r>
    </w:p>
    <w:p w14:paraId="09A381D5" w14:textId="77777777" w:rsidR="00B0355A" w:rsidRDefault="00B0355A" w:rsidP="00B0355A">
      <w:r>
        <w:t xml:space="preserve">- Não inclui a instalação de portas no alambrado. </w:t>
      </w:r>
    </w:p>
    <w:p w14:paraId="1FF5D7EC" w14:textId="77777777" w:rsidR="00B0355A" w:rsidRDefault="00B0355A" w:rsidP="00B0355A">
      <w:r>
        <w:t xml:space="preserve">7. EXECUÇÃO </w:t>
      </w:r>
    </w:p>
    <w:p w14:paraId="22EDF5F5" w14:textId="77777777" w:rsidR="00B0355A" w:rsidRDefault="00B0355A" w:rsidP="00B0355A">
      <w:r>
        <w:t xml:space="preserve">- Conferir medidas na obra; </w:t>
      </w:r>
    </w:p>
    <w:p w14:paraId="3B61F2DE" w14:textId="77777777" w:rsidR="00B0355A" w:rsidRDefault="00B0355A" w:rsidP="00B0355A">
      <w:r>
        <w:t xml:space="preserve">- Cortar os tubos da estrutura do alambrado, conforme projeto; </w:t>
      </w:r>
    </w:p>
    <w:p w14:paraId="511932C1" w14:textId="77777777" w:rsidR="00B0355A" w:rsidRDefault="00B0355A" w:rsidP="00B0355A">
      <w:r>
        <w:t xml:space="preserve">- Lixar perfeitamente todas as linhas de cortes, eliminando todas as rebarbas; </w:t>
      </w:r>
    </w:p>
    <w:p w14:paraId="419EB1B1" w14:textId="77777777" w:rsidR="00B0355A" w:rsidRDefault="00B0355A" w:rsidP="00B0355A">
      <w:r>
        <w:t xml:space="preserve">- Chumbar os montantes na base com concreto; </w:t>
      </w:r>
    </w:p>
    <w:p w14:paraId="0DC9510C" w14:textId="77777777" w:rsidR="00B0355A" w:rsidRDefault="00B0355A" w:rsidP="00B0355A">
      <w:r>
        <w:t xml:space="preserve">- Soldar os travamentos horizontais e escoramento do alambrado, conforme projeto; </w:t>
      </w:r>
    </w:p>
    <w:p w14:paraId="7984A8EE" w14:textId="77777777" w:rsidR="00B0355A" w:rsidRDefault="00B0355A" w:rsidP="00B0355A">
      <w:r>
        <w:t xml:space="preserve">- Lixar os pontos de solda, eliminando os excessos; </w:t>
      </w:r>
    </w:p>
    <w:p w14:paraId="62D61CD1" w14:textId="77777777" w:rsidR="00B0355A" w:rsidRDefault="00B0355A" w:rsidP="00B0355A">
      <w:r>
        <w:t xml:space="preserve">- Após execução da estrutura tubular, posicionar a tela e fixá-la com amarração de arame em todas as malhas. </w:t>
      </w:r>
    </w:p>
    <w:p w14:paraId="1E22950B" w14:textId="77777777" w:rsidR="00B0355A" w:rsidRDefault="00B0355A" w:rsidP="00B0355A">
      <w:r>
        <w:t xml:space="preserve">8. INFORMAÇÕES COMPLEMENTARES </w:t>
      </w:r>
    </w:p>
    <w:p w14:paraId="3A3FAE83" w14:textId="2FBC8B68" w:rsidR="00B0355A" w:rsidRDefault="00B0355A" w:rsidP="00B0355A">
      <w:r>
        <w:t>- Não se aplica.</w:t>
      </w:r>
    </w:p>
    <w:p w14:paraId="6F3CE866" w14:textId="48C14EBF" w:rsidR="00B0355A" w:rsidRDefault="002D2F63" w:rsidP="002D2F63">
      <w:pPr>
        <w:pStyle w:val="Ttulo2"/>
      </w:pPr>
      <w:r w:rsidRPr="002D2F63">
        <w:t>ATERRO MANUAL DE VALAS COM AREIA PARA ATERRO. AF_08/2023</w:t>
      </w:r>
    </w:p>
    <w:p w14:paraId="4FAC05F8" w14:textId="77777777" w:rsidR="002D2F63" w:rsidRDefault="002D2F63" w:rsidP="002D2F63">
      <w:r>
        <w:t xml:space="preserve">3. ITENS E SUAS CARACTERÍSTICAS </w:t>
      </w:r>
    </w:p>
    <w:p w14:paraId="7298DFC9" w14:textId="77777777" w:rsidR="0064360C" w:rsidRDefault="002D2F63" w:rsidP="002D2F63">
      <w:r>
        <w:t xml:space="preserve">- Servente: profissional que lança o material, de forma manual, para o interior da vala e opera o compactador. </w:t>
      </w:r>
    </w:p>
    <w:p w14:paraId="16040D7A" w14:textId="77777777" w:rsidR="0064360C" w:rsidRDefault="002D2F63" w:rsidP="002D2F63">
      <w:r>
        <w:t xml:space="preserve">- Caminhão pipa: utilizado para a umidificação do solo. </w:t>
      </w:r>
    </w:p>
    <w:p w14:paraId="0A24F463" w14:textId="77777777" w:rsidR="0064360C" w:rsidRDefault="002D2F63" w:rsidP="002D2F63">
      <w:r>
        <w:t xml:space="preserve">- Areia: material de empréstimo utilizado no aterro. </w:t>
      </w:r>
    </w:p>
    <w:p w14:paraId="4EF92E98" w14:textId="77777777" w:rsidR="0064360C" w:rsidRDefault="002D2F63" w:rsidP="002D2F63">
      <w:r>
        <w:t xml:space="preserve">- Compactador de solos de percussão (sapo) com motor a gasolina 4 tempos de 4 CV: equipamento utilizado para a compactação do solo utilizado no aterro da vala (já contempla o operador). </w:t>
      </w:r>
    </w:p>
    <w:p w14:paraId="0BEC0757" w14:textId="77777777" w:rsidR="0064360C" w:rsidRDefault="002D2F63" w:rsidP="002D2F63">
      <w:r>
        <w:t xml:space="preserve">- Compactador de solos de percussão (sapo) com motor a gasolina 4 tempos de 4 CV: equipamento utilizado para a compactação do solo utilizado no aterro da vala (já contempla o operador). </w:t>
      </w:r>
    </w:p>
    <w:p w14:paraId="1C083E66" w14:textId="77777777" w:rsidR="0064360C" w:rsidRDefault="002D2F63" w:rsidP="002D2F63">
      <w:r>
        <w:t xml:space="preserve">- Caminhão pipa: utilizado para a umidificação do solo. </w:t>
      </w:r>
    </w:p>
    <w:p w14:paraId="77511D4C" w14:textId="77777777" w:rsidR="0064360C" w:rsidRDefault="002D2F63" w:rsidP="002D2F63">
      <w:r>
        <w:t xml:space="preserve">5. CRITÉRIOS PARA QUANTIFICAÇÃO DOS SERVIÇOS </w:t>
      </w:r>
    </w:p>
    <w:p w14:paraId="452657FF" w14:textId="77777777" w:rsidR="0064360C" w:rsidRDefault="002D2F63" w:rsidP="002D2F63">
      <w:r>
        <w:t xml:space="preserve">- Volume de aterro geométrico, definido em projeto, descontado o volume do tubo. </w:t>
      </w:r>
    </w:p>
    <w:p w14:paraId="14866BCE" w14:textId="77777777" w:rsidR="0064360C" w:rsidRDefault="002D2F63" w:rsidP="002D2F63">
      <w:r>
        <w:lastRenderedPageBreak/>
        <w:t xml:space="preserve">6. CRITÉRIOS DE AFERIÇÃO </w:t>
      </w:r>
    </w:p>
    <w:p w14:paraId="214FD9AB" w14:textId="77777777" w:rsidR="0064360C" w:rsidRDefault="002D2F63" w:rsidP="002D2F63">
      <w:r>
        <w:t xml:space="preserve">- O tipo de aterro considerado nesta composição é o de vala, ou seja, um aterro que tem comprimento mais expressivo que a largura. </w:t>
      </w:r>
    </w:p>
    <w:p w14:paraId="2BD4F569" w14:textId="77777777" w:rsidR="0064360C" w:rsidRDefault="002D2F63" w:rsidP="002D2F63">
      <w:r>
        <w:t xml:space="preserve">- Foi considerada a substituição total de solo nas composições de aterro de vala. </w:t>
      </w:r>
    </w:p>
    <w:p w14:paraId="1BF9CA93" w14:textId="77777777" w:rsidR="0064360C" w:rsidRDefault="002D2F63" w:rsidP="002D2F63">
      <w:r>
        <w:t xml:space="preserve">- Foi considerado custo do material do aterro com empolamento de 1,25 (a escavação de 1 m³ natural na jazida demanda espaço de 1,25 m³ para seu transporte), pois o preço do insumo é coletado considerando o volume solto (material pronto para ser carregado no caminhão), e redução volumétrica de 10% comparando o volume natural no corte com o volume compactado. </w:t>
      </w:r>
    </w:p>
    <w:p w14:paraId="3575F7BD" w14:textId="77777777" w:rsidR="0064360C" w:rsidRDefault="002D2F63" w:rsidP="002D2F63">
      <w:r>
        <w:t xml:space="preserve">- Não estão contemplados custos de transporte, carga e descarga do material de aterro, para tanto, deve-se utilizar composições específicas destes serviços. </w:t>
      </w:r>
    </w:p>
    <w:p w14:paraId="6F23F058" w14:textId="77777777" w:rsidR="0064360C" w:rsidRDefault="002D2F63" w:rsidP="002D2F63">
      <w:r>
        <w:t xml:space="preserve">- Estão comtemplados na composição os esforços necessários para a umidificação do solo de aterro, a fim de atender as exigências normativas e definições de projeto. </w:t>
      </w:r>
    </w:p>
    <w:p w14:paraId="2E023911" w14:textId="77777777" w:rsidR="0064360C" w:rsidRDefault="002D2F63" w:rsidP="002D2F63">
      <w:r>
        <w:t xml:space="preserve">- Para gerar os índices de produtividade referentes à compactação da vala aterrada foi considerado que a atividade é feita em etapas com camadas. </w:t>
      </w:r>
    </w:p>
    <w:p w14:paraId="00A93C24" w14:textId="77777777" w:rsidR="0064360C" w:rsidRDefault="002D2F63" w:rsidP="002D2F63">
      <w:r>
        <w:t xml:space="preserve">- A composição não faz distinção entre valas com ou sem escoramento, podendo ser utilizada para ambas as situações. </w:t>
      </w:r>
    </w:p>
    <w:p w14:paraId="5BD27D5A" w14:textId="77777777" w:rsidR="0064360C" w:rsidRDefault="002D2F63" w:rsidP="002D2F63">
      <w:r>
        <w:t xml:space="preserve">- Os esforços de escavação, preparo de fundo de vala, assentamento de tubo e escoramento não estão contemplados nesta composição e, para tanto, deve-se utilizar composições específicas destes serviços. </w:t>
      </w:r>
    </w:p>
    <w:p w14:paraId="1E76B745" w14:textId="77777777" w:rsidR="0064360C" w:rsidRDefault="002D2F63" w:rsidP="002D2F63">
      <w:r>
        <w:t xml:space="preserve">- Os serviços para restabelecer o local de escavação da vala para a situação anterior ao serviço, como por exemplo, refazer o piso, plantio de grama, dentre outros, não estão contemplados nos índices de produtividade desta composição. - São separados o tempo produtivo (CHP) e o tempo improdutivo (CHI) dos equipamentos da seguinte forma: -&gt; CHP: considera o tempo em que o equipamento está ligado; -&gt; CHI: considera os tempos em que o equipamento está parado por falta de frente (exemplos: espera pelo assentamento de tubo); </w:t>
      </w:r>
    </w:p>
    <w:p w14:paraId="7B468962" w14:textId="77777777" w:rsidR="0064360C" w:rsidRDefault="002D2F63" w:rsidP="002D2F63">
      <w:r>
        <w:t xml:space="preserve">- Não estão contemplados custos com ensaios de controle tecnológico para a execução do aterro ou reaterro. </w:t>
      </w:r>
    </w:p>
    <w:p w14:paraId="2481572C" w14:textId="77777777" w:rsidR="0064360C" w:rsidRDefault="002D2F63" w:rsidP="002D2F63">
      <w:r>
        <w:t xml:space="preserve">7. EXECUÇÃO </w:t>
      </w:r>
    </w:p>
    <w:p w14:paraId="5FDF9975" w14:textId="77777777" w:rsidR="0064360C" w:rsidRDefault="002D2F63" w:rsidP="002D2F63">
      <w:r>
        <w:t xml:space="preserve">- Inicia-se, quando necessário, com a umidificação do solo afim de atingir o teor umidade ótima de compactação prevista em projeto. </w:t>
      </w:r>
    </w:p>
    <w:p w14:paraId="7BF3FCF4" w14:textId="77777777" w:rsidR="0064360C" w:rsidRDefault="002D2F63" w:rsidP="002D2F63">
      <w:r>
        <w:lastRenderedPageBreak/>
        <w:t xml:space="preserve">- Executa-se o aterro da envoltória lateral, região que recobre o tubo, atendendo as especificações de projeto e garantindo que a tubulação enterrada fique continuamente apoiada no fundo da vala sobre o berço de assentamento. </w:t>
      </w:r>
    </w:p>
    <w:p w14:paraId="4D459225" w14:textId="77777777" w:rsidR="0064360C" w:rsidRDefault="002D2F63" w:rsidP="002D2F63">
      <w:r>
        <w:t xml:space="preserve">- Prossegue-se com o aterro superior, região com 30 cm de altura sobre a geratriz superior da tubulação. A compactação é executada de cada lado, apenas nas regiões compreendidas entre o plano vertical tangente à tubulação e a parede da vala. </w:t>
      </w:r>
    </w:p>
    <w:p w14:paraId="686D3616" w14:textId="77777777" w:rsidR="0064360C" w:rsidRDefault="002D2F63" w:rsidP="002D2F63">
      <w:r>
        <w:t xml:space="preserve">- A compactação é executada de cada lado da canalização simultaneamente, para evitar deslocamento horizontal da rede, nas regiões compreendidas entre à tubulação e a parede da vala. - Prossegue-se com o aterro superior, região com 30 cm de altura sobre a geratriz superior da tubulação. </w:t>
      </w:r>
    </w:p>
    <w:p w14:paraId="412C413C" w14:textId="77777777" w:rsidR="0064360C" w:rsidRDefault="002D2F63" w:rsidP="002D2F63">
      <w:r>
        <w:t xml:space="preserve">- Terminada a fase anterior é feito o aterro final, região acima do aterro superior até a superfície do terreno ou cota de projeto. Esta etapa deve ser feita em camadas sucessivas e compactadas de tal modo a obter o mesmo estado do terreno das laterais da vala. </w:t>
      </w:r>
    </w:p>
    <w:p w14:paraId="07781A5B" w14:textId="77777777" w:rsidR="0064360C" w:rsidRDefault="002D2F63" w:rsidP="002D2F63">
      <w:r>
        <w:t xml:space="preserve">- No caso de existir escoramento da vala a mesma deve ser retirada simultaneamente as etapas do aterro garantindo assim o preenchimento total da vala. </w:t>
      </w:r>
    </w:p>
    <w:p w14:paraId="4A5F882A" w14:textId="77777777" w:rsidR="0064360C" w:rsidRDefault="002D2F63" w:rsidP="002D2F63">
      <w:r>
        <w:t xml:space="preserve">8. INFORMAÇÕES COMPLEMENTARES </w:t>
      </w:r>
    </w:p>
    <w:p w14:paraId="3039E3BC" w14:textId="77777777" w:rsidR="0064360C" w:rsidRDefault="002D2F63" w:rsidP="002D2F63">
      <w:r>
        <w:t xml:space="preserve">- Em alguns casos, o projeto pode exigir que a compactação dos últimos 30 cm da camada do aterro final seja executada com rolo compactador, para evitar patologias ao elemento sobre o qual será feito o aterro (vide anexo 3). Neste caso, considerar composição específica de compactação de valas com rolo. </w:t>
      </w:r>
    </w:p>
    <w:p w14:paraId="3AF6E268" w14:textId="5154F198" w:rsidR="002D2F63" w:rsidRDefault="002D2F63" w:rsidP="002D2F63">
      <w:r>
        <w:t>- Esta composição foi feita para uma condição específica de compactação com uso de compactador de solos de percussão, mas ela foi considerada válida também para a condição de compactação com placa vibratória, por ter seu custo representativo quanto aos custos para outras condições.</w:t>
      </w:r>
    </w:p>
    <w:p w14:paraId="42C534E0" w14:textId="05638087" w:rsidR="0064360C" w:rsidRDefault="0064360C" w:rsidP="0064360C">
      <w:pPr>
        <w:pStyle w:val="Ttulo2"/>
      </w:pPr>
      <w:r w:rsidRPr="0064360C">
        <w:t>TUBO DE AÇO GALVANIZADO COM COSTURA, CLASSE MÉDIA, DN 100 (4"), CONEXÃO ROSQUEADA, INSTALADO EM PRUMADAS - FORNECIMENTO E INSTALAÇÃO. AF_10/2020</w:t>
      </w:r>
    </w:p>
    <w:p w14:paraId="3835A4EB" w14:textId="77777777" w:rsidR="0064360C" w:rsidRDefault="0064360C" w:rsidP="0064360C">
      <w:r>
        <w:t xml:space="preserve">3. ITENS E SUAS CARACTERÍSTICAS </w:t>
      </w:r>
    </w:p>
    <w:p w14:paraId="370371A0" w14:textId="77777777" w:rsidR="0064360C" w:rsidRDefault="0064360C" w:rsidP="0064360C">
      <w:r>
        <w:t xml:space="preserve">- Encanador ou bombeiro hidráulico com encargos complementares: oficial responsável pela instalação do tubo; </w:t>
      </w:r>
    </w:p>
    <w:p w14:paraId="78D4831C" w14:textId="77777777" w:rsidR="0064360C" w:rsidRDefault="0064360C" w:rsidP="0064360C">
      <w:r>
        <w:lastRenderedPageBreak/>
        <w:t xml:space="preserve">- Auxiliar de encanador ou bombeiro hidráulico com encargos complementares: auxilia o oficial na instalação do tubo; </w:t>
      </w:r>
    </w:p>
    <w:p w14:paraId="7AC06301" w14:textId="77777777" w:rsidR="0064360C" w:rsidRDefault="0064360C" w:rsidP="0064360C">
      <w:r>
        <w:t xml:space="preserve">- Tubo aço galvanizado com costura, classe média, DN 4"", e = 4,50* mm, peso 12,10* kg/m (NBR 5580). </w:t>
      </w:r>
    </w:p>
    <w:p w14:paraId="271453A2" w14:textId="77777777" w:rsidR="0064360C" w:rsidRDefault="0064360C" w:rsidP="0064360C">
      <w:r>
        <w:t xml:space="preserve">4. EQUIPAMENTOS </w:t>
      </w:r>
    </w:p>
    <w:p w14:paraId="1410EBF9" w14:textId="77777777" w:rsidR="0064360C" w:rsidRDefault="0064360C" w:rsidP="0064360C">
      <w:r>
        <w:t xml:space="preserve">- Não se aplica. </w:t>
      </w:r>
    </w:p>
    <w:p w14:paraId="7CD199C7" w14:textId="77777777" w:rsidR="0064360C" w:rsidRDefault="0064360C" w:rsidP="0064360C">
      <w:r>
        <w:t xml:space="preserve">5. CRITÉRIOS PARA QUANTIFICAÇÃO DOS SERVIÇOS </w:t>
      </w:r>
    </w:p>
    <w:p w14:paraId="38D676AD" w14:textId="77777777" w:rsidR="0064360C" w:rsidRDefault="0064360C" w:rsidP="0064360C">
      <w:r>
        <w:t xml:space="preserve">- Utilizar os comprimentos de tubo de aço galvanizado com costura, classe média e DN 4” efetivamente instalados em prumadas; </w:t>
      </w:r>
    </w:p>
    <w:p w14:paraId="39866115" w14:textId="77777777" w:rsidR="0064360C" w:rsidRDefault="0064360C" w:rsidP="0064360C">
      <w:r>
        <w:t xml:space="preserve">- Consideram-se prumadas os seguintes encaminhamentos verticais: </w:t>
      </w:r>
    </w:p>
    <w:p w14:paraId="4C1E0460" w14:textId="77777777" w:rsidR="0064360C" w:rsidRDefault="0064360C" w:rsidP="0064360C">
      <w:r>
        <w:t xml:space="preserve">- Coluna para sistema de gás; </w:t>
      </w:r>
    </w:p>
    <w:p w14:paraId="6799CCBA" w14:textId="77777777" w:rsidR="0064360C" w:rsidRDefault="0064360C" w:rsidP="0064360C">
      <w:r>
        <w:t xml:space="preserve">- Coluna para sistema de hidrantes; </w:t>
      </w:r>
    </w:p>
    <w:p w14:paraId="205E1968" w14:textId="77777777" w:rsidR="0064360C" w:rsidRDefault="0064360C" w:rsidP="0064360C">
      <w:r>
        <w:t xml:space="preserve">- Coluna para sistema de chuveiros automáticos. </w:t>
      </w:r>
    </w:p>
    <w:p w14:paraId="341ED265" w14:textId="77777777" w:rsidR="0064360C" w:rsidRDefault="0064360C" w:rsidP="0064360C">
      <w:r>
        <w:t xml:space="preserve">6. CRITÉRIOS DE AFERIÇÃO </w:t>
      </w:r>
    </w:p>
    <w:p w14:paraId="75559392" w14:textId="77777777" w:rsidR="0064360C" w:rsidRDefault="0064360C" w:rsidP="0064360C">
      <w:r>
        <w:t xml:space="preserve">- Para o levantamento dos índices de produtividade foi considerado que o ajudante é responsável também pelo transporte horizontal do material no andar de execução; </w:t>
      </w:r>
    </w:p>
    <w:p w14:paraId="1B220F6A" w14:textId="77777777" w:rsidR="0064360C" w:rsidRDefault="0064360C" w:rsidP="0064360C">
      <w:r>
        <w:t xml:space="preserve">- Foi considerado esforço de fixação provisória da instalação (feita em pontos localizados para montagem da tubulação); </w:t>
      </w:r>
    </w:p>
    <w:p w14:paraId="573B74F1" w14:textId="77777777" w:rsidR="0064360C" w:rsidRDefault="0064360C" w:rsidP="0064360C">
      <w:r>
        <w:t xml:space="preserve">- As produtividades desta composição não contemplam as seguintes atividades: fixações finais das tubulações; passantes em lajes; rasgos e cortes; e </w:t>
      </w:r>
      <w:proofErr w:type="spellStart"/>
      <w:r>
        <w:t>chumbamentos</w:t>
      </w:r>
      <w:proofErr w:type="spellEnd"/>
      <w:r>
        <w:t xml:space="preserve">; </w:t>
      </w:r>
    </w:p>
    <w:p w14:paraId="2F885580" w14:textId="77777777" w:rsidR="0064360C" w:rsidRDefault="0064360C" w:rsidP="0064360C">
      <w:r>
        <w:t xml:space="preserve">- Para tais atividades, utilizar composição específica de cada serviço. </w:t>
      </w:r>
    </w:p>
    <w:p w14:paraId="19541051" w14:textId="77777777" w:rsidR="0064360C" w:rsidRDefault="0064360C" w:rsidP="0064360C">
      <w:r>
        <w:t xml:space="preserve">7. EXECUÇÃO </w:t>
      </w:r>
    </w:p>
    <w:p w14:paraId="078FE929" w14:textId="77777777" w:rsidR="0064360C" w:rsidRDefault="0064360C" w:rsidP="0064360C">
      <w:r>
        <w:t xml:space="preserve">- Verifica-se o comprimento do trecho da instalação; </w:t>
      </w:r>
    </w:p>
    <w:p w14:paraId="431D7626" w14:textId="77777777" w:rsidR="0064360C" w:rsidRDefault="0064360C" w:rsidP="0064360C">
      <w:r>
        <w:t xml:space="preserve">- Corta-se o comprimento necessário da barra do tubo de aço; </w:t>
      </w:r>
    </w:p>
    <w:p w14:paraId="2E816814" w14:textId="77777777" w:rsidR="0064360C" w:rsidRDefault="0064360C" w:rsidP="0064360C">
      <w:r>
        <w:t xml:space="preserve">- Retiram-se as arestas que ficaram após o corte; </w:t>
      </w:r>
    </w:p>
    <w:p w14:paraId="6ED5E134" w14:textId="77777777" w:rsidR="0064360C" w:rsidRDefault="0064360C" w:rsidP="0064360C">
      <w:r>
        <w:t xml:space="preserve">- Fixa-se o tubo num torno apropriado, com cuidado para não o deformar; </w:t>
      </w:r>
    </w:p>
    <w:p w14:paraId="51582EA8" w14:textId="77777777" w:rsidR="0064360C" w:rsidRDefault="0064360C" w:rsidP="0064360C">
      <w:r>
        <w:t xml:space="preserve">- Em seguida é feita a fabricação dos filetes de rosca no tubo através de </w:t>
      </w:r>
      <w:proofErr w:type="spellStart"/>
      <w:r>
        <w:t>rosqueadeira</w:t>
      </w:r>
      <w:proofErr w:type="spellEnd"/>
      <w:r>
        <w:t xml:space="preserve"> afiada; </w:t>
      </w:r>
    </w:p>
    <w:p w14:paraId="6A75C1C1" w14:textId="77777777" w:rsidR="0064360C" w:rsidRDefault="0064360C" w:rsidP="0064360C">
      <w:r>
        <w:t xml:space="preserve">- Após a rosca atingir o tamanho desejado, passa-se zarcão (anticorrosivo) na região dos filetes do tubo e da conexão; </w:t>
      </w:r>
    </w:p>
    <w:p w14:paraId="355070FD" w14:textId="77777777" w:rsidR="0064360C" w:rsidRDefault="0064360C" w:rsidP="0064360C">
      <w:r>
        <w:t xml:space="preserve">- Para garantir melhor vedação, aplica-se fita veda rosca ou estopa na rosca do tubo; </w:t>
      </w:r>
    </w:p>
    <w:p w14:paraId="54673E4B" w14:textId="77777777" w:rsidR="0064360C" w:rsidRDefault="0064360C" w:rsidP="0064360C">
      <w:r>
        <w:lastRenderedPageBreak/>
        <w:t xml:space="preserve">- Fixa-se o tubo no local definido através de abraçadeiras (os esforços de fixação não estão contemplados nesta composição); </w:t>
      </w:r>
    </w:p>
    <w:p w14:paraId="4560CE8E" w14:textId="77777777" w:rsidR="0064360C" w:rsidRDefault="0064360C" w:rsidP="0064360C">
      <w:r>
        <w:t xml:space="preserve">- As extremidades são deixadas livres para posterior conexão. </w:t>
      </w:r>
    </w:p>
    <w:p w14:paraId="27DD60AA" w14:textId="77777777" w:rsidR="0064360C" w:rsidRDefault="0064360C" w:rsidP="0064360C">
      <w:r>
        <w:t xml:space="preserve">8. INFORMAÇÕES COMPLEMENTARES </w:t>
      </w:r>
    </w:p>
    <w:p w14:paraId="55466560" w14:textId="72D21626" w:rsidR="0064360C" w:rsidRDefault="0064360C" w:rsidP="0064360C">
      <w:r>
        <w:t>- Não se aplica.</w:t>
      </w:r>
    </w:p>
    <w:p w14:paraId="00A89915" w14:textId="52DF7BD5" w:rsidR="0064360C" w:rsidRDefault="0064360C" w:rsidP="0064360C">
      <w:pPr>
        <w:pStyle w:val="Ttulo1"/>
      </w:pPr>
      <w:r w:rsidRPr="0064360C">
        <w:t>SERVIÇOS FINAIS</w:t>
      </w:r>
    </w:p>
    <w:p w14:paraId="629E8620" w14:textId="76EA82E3" w:rsidR="0064360C" w:rsidRDefault="0064360C" w:rsidP="0064360C">
      <w:pPr>
        <w:pStyle w:val="Ttulo2"/>
      </w:pPr>
      <w:r w:rsidRPr="0064360C">
        <w:t>LIMPEZA FINAL DA OBRA</w:t>
      </w:r>
    </w:p>
    <w:p w14:paraId="0DFE04A2" w14:textId="77777777" w:rsidR="0064360C" w:rsidRDefault="0064360C" w:rsidP="0064360C">
      <w:r>
        <w:t>ESPECIFICAÇÃO TÉCNICA – LIMPEZA FINAL DA OBRA</w:t>
      </w:r>
    </w:p>
    <w:p w14:paraId="65046050" w14:textId="77777777" w:rsidR="0064360C" w:rsidRDefault="0064360C" w:rsidP="0064360C"/>
    <w:p w14:paraId="52FFD746" w14:textId="2195FDB4" w:rsidR="0064360C" w:rsidRDefault="0064360C" w:rsidP="0064360C">
      <w:r>
        <w:t>Descrição do Serviço: Consiste na limpeza geral de toda a área construída e externa da obra após a conclusão dos serviços de execução, acabamentos e instalações.</w:t>
      </w:r>
    </w:p>
    <w:p w14:paraId="5E5E9B03" w14:textId="1232A7B4" w:rsidR="0064360C" w:rsidRDefault="0064360C" w:rsidP="0064360C">
      <w:r>
        <w:t>Escopo:</w:t>
      </w:r>
    </w:p>
    <w:p w14:paraId="02FA51FA" w14:textId="3C58588B" w:rsidR="0064360C" w:rsidRDefault="0064360C" w:rsidP="0064360C">
      <w:r>
        <w:t>Remoção de entulhos, sobras de materiais, resíduos e embalagens.</w:t>
      </w:r>
    </w:p>
    <w:p w14:paraId="7F0FB0DF" w14:textId="24499029" w:rsidR="0064360C" w:rsidRDefault="0064360C" w:rsidP="0064360C">
      <w:r>
        <w:t>Varrimento e lavagem dos pisos internos e externos, inclusive rejuntes.</w:t>
      </w:r>
    </w:p>
    <w:p w14:paraId="051E154A" w14:textId="352C2932" w:rsidR="0064360C" w:rsidRDefault="0064360C" w:rsidP="0064360C">
      <w:r>
        <w:t>Limpeza de rodapés, paredes, portas, esquadrias, vidros, ferragens, luminárias e instalações aparentes.</w:t>
      </w:r>
    </w:p>
    <w:p w14:paraId="5EA12830" w14:textId="6635EF42" w:rsidR="0064360C" w:rsidRDefault="0064360C" w:rsidP="0064360C">
      <w:r>
        <w:t>Higienização de louças sanitárias, bancadas, pias e acessórios</w:t>
      </w:r>
    </w:p>
    <w:p w14:paraId="0E16EE2B" w14:textId="3E28AFB0" w:rsidR="0064360C" w:rsidRDefault="0064360C" w:rsidP="0064360C">
      <w:r>
        <w:t>Retirada de respingos de tinta, argamassa, gesso e poeira acumulada.</w:t>
      </w:r>
    </w:p>
    <w:p w14:paraId="5B47BC93" w14:textId="39E8BE51" w:rsidR="0064360C" w:rsidRDefault="0064360C" w:rsidP="0064360C">
      <w:r>
        <w:t>Padrão de Execução: O ambiente deve ser entregue em perfeitas condições de uso, livre de poeira, manchas, respingos e resíduos de obra, garantindo acabamento limpo e apresentável.</w:t>
      </w:r>
    </w:p>
    <w:p w14:paraId="0DB3023F" w14:textId="30D9F8ED" w:rsidR="0064360C" w:rsidRDefault="0064360C" w:rsidP="0064360C">
      <w:r>
        <w:t>Materiais e Equipamentos: Utilização de produtos de limpeza adequados a cada tipo de superfície, sem causar danos ou manchas, e equipamentos manuais ou mecanizados quando necessário.</w:t>
      </w:r>
    </w:p>
    <w:p w14:paraId="1DAC3CA6" w14:textId="2769D17A" w:rsidR="0064360C" w:rsidRPr="0064360C" w:rsidRDefault="0064360C" w:rsidP="0064360C">
      <w:r>
        <w:t>Finalidade: Garantir a entrega da obra limpa, organizada e em condições adequadas para ocupação imediata.</w:t>
      </w:r>
    </w:p>
    <w:p w14:paraId="58C468CA" w14:textId="352F6B39" w:rsidR="00A66E7F" w:rsidRDefault="00A66E7F" w:rsidP="00A66E7F">
      <w:pPr>
        <w:pStyle w:val="Ttulo"/>
      </w:pPr>
    </w:p>
    <w:p w14:paraId="77313C5A" w14:textId="36E52FF3" w:rsidR="0064360C" w:rsidRDefault="0064360C" w:rsidP="00A66E7F">
      <w:pPr>
        <w:pStyle w:val="Ttulo"/>
      </w:pPr>
    </w:p>
    <w:p w14:paraId="116D3C72" w14:textId="26B4999D" w:rsidR="0064360C" w:rsidRDefault="0064360C" w:rsidP="00A66E7F">
      <w:pPr>
        <w:pStyle w:val="Ttulo"/>
      </w:pPr>
    </w:p>
    <w:p w14:paraId="7975D859" w14:textId="38F9D701" w:rsidR="0064360C" w:rsidRDefault="0064360C" w:rsidP="00A66E7F">
      <w:pPr>
        <w:pStyle w:val="Ttulo"/>
      </w:pPr>
    </w:p>
    <w:p w14:paraId="63BA00D3" w14:textId="71BE9915" w:rsidR="0064360C" w:rsidRDefault="0064360C" w:rsidP="00A66E7F">
      <w:pPr>
        <w:pStyle w:val="Ttulo"/>
      </w:pPr>
    </w:p>
    <w:p w14:paraId="3803B330" w14:textId="00FE1C52" w:rsidR="0064360C" w:rsidRDefault="0064360C" w:rsidP="00A66E7F">
      <w:pPr>
        <w:pStyle w:val="Ttulo"/>
      </w:pPr>
    </w:p>
    <w:p w14:paraId="2F912E23" w14:textId="6FA3BEF8" w:rsidR="0064360C" w:rsidRDefault="0064360C" w:rsidP="00A66E7F">
      <w:pPr>
        <w:pStyle w:val="Ttulo"/>
      </w:pPr>
    </w:p>
    <w:p w14:paraId="77E215A8" w14:textId="3765C34B" w:rsidR="0064360C" w:rsidRDefault="0064360C" w:rsidP="00A66E7F">
      <w:pPr>
        <w:pStyle w:val="Ttulo"/>
      </w:pPr>
    </w:p>
    <w:p w14:paraId="5601F86D" w14:textId="24A441D2" w:rsidR="0064360C" w:rsidRDefault="0064360C" w:rsidP="00A66E7F">
      <w:pPr>
        <w:pStyle w:val="Ttulo"/>
      </w:pPr>
    </w:p>
    <w:p w14:paraId="4C7DCF0F" w14:textId="117D4E04" w:rsidR="0064360C" w:rsidRDefault="0064360C" w:rsidP="00A66E7F">
      <w:pPr>
        <w:pStyle w:val="Ttulo"/>
      </w:pPr>
    </w:p>
    <w:p w14:paraId="0F26A195" w14:textId="58119876" w:rsidR="0064360C" w:rsidRDefault="0064360C" w:rsidP="00A66E7F">
      <w:pPr>
        <w:pStyle w:val="Ttulo"/>
      </w:pPr>
    </w:p>
    <w:p w14:paraId="3612BDB6" w14:textId="77777777" w:rsidR="0064360C" w:rsidRPr="00A66E7F" w:rsidRDefault="0064360C" w:rsidP="00A66E7F">
      <w:pPr>
        <w:pStyle w:val="Ttulo"/>
      </w:pPr>
    </w:p>
    <w:p w14:paraId="2ACEE901" w14:textId="77777777" w:rsidR="00A66E7F" w:rsidRDefault="00A66E7F" w:rsidP="00A66E7F">
      <w:pPr>
        <w:jc w:val="left"/>
      </w:pPr>
    </w:p>
    <w:p w14:paraId="68272FC0" w14:textId="425FCD6A" w:rsidR="009A0D1F" w:rsidRDefault="009A0D1F" w:rsidP="00EA565A">
      <w:pPr>
        <w:spacing w:after="20"/>
        <w:ind w:firstLine="0"/>
        <w:rPr>
          <w:rFonts w:cs="Arial"/>
          <w:szCs w:val="24"/>
        </w:rPr>
      </w:pPr>
      <w:bookmarkStart w:id="72" w:name="_Hlk69394983"/>
    </w:p>
    <w:p w14:paraId="70582E3A" w14:textId="77777777" w:rsidR="009A0D1F" w:rsidRDefault="009A0D1F" w:rsidP="00EA565A">
      <w:pPr>
        <w:spacing w:after="20"/>
        <w:ind w:firstLine="0"/>
        <w:rPr>
          <w:rFonts w:cs="Arial"/>
          <w:szCs w:val="24"/>
        </w:rPr>
      </w:pPr>
    </w:p>
    <w:p w14:paraId="3C46B683" w14:textId="75AE046D" w:rsidR="003E2FD2" w:rsidRDefault="00B432E1" w:rsidP="00FC3AFD">
      <w:pPr>
        <w:spacing w:after="20"/>
        <w:rPr>
          <w:rFonts w:cs="Arial"/>
          <w:szCs w:val="24"/>
        </w:rPr>
      </w:pPr>
      <w:r>
        <w:rPr>
          <w:rFonts w:cs="Arial"/>
          <w:noProof/>
        </w:rPr>
        <w:drawing>
          <wp:anchor distT="0" distB="0" distL="114300" distR="114300" simplePos="0" relativeHeight="251659264" behindDoc="0" locked="0" layoutInCell="1" allowOverlap="1" wp14:anchorId="4FD557F9" wp14:editId="4B1691B6">
            <wp:simplePos x="0" y="0"/>
            <wp:positionH relativeFrom="margin">
              <wp:posOffset>2493010</wp:posOffset>
            </wp:positionH>
            <wp:positionV relativeFrom="paragraph">
              <wp:posOffset>74294</wp:posOffset>
            </wp:positionV>
            <wp:extent cx="1647825" cy="1129187"/>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rotWithShape="1">
                    <a:blip r:embed="rId8">
                      <a:extLst>
                        <a:ext uri="{28A0092B-C50C-407E-A947-70E740481C1C}">
                          <a14:useLocalDpi xmlns:a14="http://schemas.microsoft.com/office/drawing/2010/main" val="0"/>
                        </a:ext>
                      </a:extLst>
                    </a:blip>
                    <a:srcRect l="12471" t="26343" r="29561" b="43848"/>
                    <a:stretch/>
                  </pic:blipFill>
                  <pic:spPr bwMode="auto">
                    <a:xfrm>
                      <a:off x="0" y="0"/>
                      <a:ext cx="1652325" cy="11322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bookmarkEnd w:id="72"/>
    <w:p w14:paraId="2733FDC3" w14:textId="7F8D9585" w:rsidR="005738E7" w:rsidRPr="00096DEC" w:rsidRDefault="005738E7" w:rsidP="005738E7">
      <w:pPr>
        <w:rPr>
          <w:rFonts w:cs="Arial"/>
        </w:rPr>
      </w:pPr>
    </w:p>
    <w:p w14:paraId="109AFAA2" w14:textId="57E2DB7C" w:rsidR="005738E7" w:rsidRPr="00096DEC" w:rsidRDefault="005738E7" w:rsidP="005738E7">
      <w:pPr>
        <w:rPr>
          <w:rFonts w:cs="Arial"/>
        </w:rPr>
      </w:pPr>
    </w:p>
    <w:p w14:paraId="248DD5B2" w14:textId="77777777" w:rsidR="005738E7" w:rsidRPr="00096DEC" w:rsidRDefault="005738E7" w:rsidP="005738E7">
      <w:pPr>
        <w:rPr>
          <w:rFonts w:cs="Arial"/>
        </w:rPr>
      </w:pPr>
    </w:p>
    <w:p w14:paraId="704BD405" w14:textId="77777777" w:rsidR="005738E7" w:rsidRPr="00096DEC" w:rsidRDefault="005738E7" w:rsidP="00E70059">
      <w:pPr>
        <w:jc w:val="center"/>
        <w:rPr>
          <w:rFonts w:cs="Arial"/>
        </w:rPr>
      </w:pPr>
      <w:r w:rsidRPr="00096DEC">
        <w:rPr>
          <w:rFonts w:cs="Arial"/>
        </w:rPr>
        <w:t>___________</w:t>
      </w:r>
      <w:r>
        <w:rPr>
          <w:rFonts w:cs="Arial"/>
        </w:rPr>
        <w:t>__________________________</w:t>
      </w:r>
    </w:p>
    <w:p w14:paraId="2811B329" w14:textId="76CDED75" w:rsidR="005738E7" w:rsidRPr="00007656" w:rsidRDefault="00860B12" w:rsidP="00E70059">
      <w:pPr>
        <w:jc w:val="center"/>
      </w:pPr>
      <w:r>
        <w:t>CRISTOPHER CAVALCANTE TOMAZ</w:t>
      </w:r>
    </w:p>
    <w:p w14:paraId="4A1302BC" w14:textId="446786B6" w:rsidR="005738E7" w:rsidRPr="00007656" w:rsidRDefault="00860B12" w:rsidP="00E70059">
      <w:pPr>
        <w:jc w:val="center"/>
      </w:pPr>
      <w:r>
        <w:t>Engenheiro Civil - CREA 35819</w:t>
      </w:r>
      <w:r w:rsidR="005738E7" w:rsidRPr="00007656">
        <w:t>/AM</w:t>
      </w:r>
    </w:p>
    <w:p w14:paraId="565CD424" w14:textId="7A2D8D1C" w:rsidR="005738E7" w:rsidRPr="00007656" w:rsidRDefault="005738E7" w:rsidP="00E70059">
      <w:pPr>
        <w:jc w:val="center"/>
      </w:pPr>
      <w:r w:rsidRPr="00007656">
        <w:t>P</w:t>
      </w:r>
      <w:r w:rsidR="00860B12">
        <w:t>REFEITURA MUNICIPAL DE EIRUNEPÉ</w:t>
      </w:r>
    </w:p>
    <w:p w14:paraId="61517C59" w14:textId="060EDF4A" w:rsidR="00195B31" w:rsidRPr="005F5A8F" w:rsidRDefault="00195B31" w:rsidP="005738E7">
      <w:pPr>
        <w:spacing w:after="20"/>
        <w:jc w:val="center"/>
        <w:rPr>
          <w:rFonts w:cs="Arial"/>
          <w:b/>
        </w:rPr>
      </w:pPr>
    </w:p>
    <w:sectPr w:rsidR="00195B31" w:rsidRPr="005F5A8F" w:rsidSect="00C671D4">
      <w:headerReference w:type="default" r:id="rId9"/>
      <w:footerReference w:type="default" r:id="rId10"/>
      <w:pgSz w:w="11906" w:h="16838" w:code="9"/>
      <w:pgMar w:top="1843" w:right="849" w:bottom="1440"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FAFF" w14:textId="77777777" w:rsidR="00024730" w:rsidRDefault="00024730" w:rsidP="001B38BE">
      <w:pPr>
        <w:spacing w:after="0"/>
      </w:pPr>
      <w:r>
        <w:separator/>
      </w:r>
    </w:p>
  </w:endnote>
  <w:endnote w:type="continuationSeparator" w:id="0">
    <w:p w14:paraId="77082784" w14:textId="77777777" w:rsidR="00024730" w:rsidRDefault="00024730" w:rsidP="001B38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568120"/>
      <w:docPartObj>
        <w:docPartGallery w:val="Page Numbers (Bottom of Page)"/>
        <w:docPartUnique/>
      </w:docPartObj>
    </w:sdtPr>
    <w:sdtEndPr/>
    <w:sdtContent>
      <w:p w14:paraId="41F5CEFE" w14:textId="612021A2" w:rsidR="00EF5F48" w:rsidRDefault="00EF5F48">
        <w:pPr>
          <w:pStyle w:val="Rodap"/>
          <w:jc w:val="right"/>
        </w:pPr>
        <w:r>
          <w:rPr>
            <w:noProof/>
            <w:lang w:eastAsia="pt-BR"/>
          </w:rPr>
          <mc:AlternateContent>
            <mc:Choice Requires="wps">
              <w:drawing>
                <wp:anchor distT="0" distB="0" distL="114300" distR="114300" simplePos="0" relativeHeight="251664384" behindDoc="0" locked="0" layoutInCell="1" allowOverlap="1" wp14:anchorId="28B73C0A" wp14:editId="1EBF3E1B">
                  <wp:simplePos x="0" y="0"/>
                  <wp:positionH relativeFrom="column">
                    <wp:posOffset>-107543</wp:posOffset>
                  </wp:positionH>
                  <wp:positionV relativeFrom="paragraph">
                    <wp:posOffset>102235</wp:posOffset>
                  </wp:positionV>
                  <wp:extent cx="6261812" cy="0"/>
                  <wp:effectExtent l="0" t="19050" r="43815" b="38100"/>
                  <wp:wrapNone/>
                  <wp:docPr id="27" name="Conector reto 27"/>
                  <wp:cNvGraphicFramePr/>
                  <a:graphic xmlns:a="http://schemas.openxmlformats.org/drawingml/2006/main">
                    <a:graphicData uri="http://schemas.microsoft.com/office/word/2010/wordprocessingShape">
                      <wps:wsp>
                        <wps:cNvCnPr/>
                        <wps:spPr>
                          <a:xfrm flipV="1">
                            <a:off x="0" y="0"/>
                            <a:ext cx="6261812" cy="0"/>
                          </a:xfrm>
                          <a:prstGeom prst="line">
                            <a:avLst/>
                          </a:prstGeom>
                          <a:ln w="57150"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558A5D3" id="Conector reto 27"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8.05pt" to="484.6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" strokecolor="black [3213]" strokeweight="4.5pt">
                  <v:stroke linestyle="thickThin" joinstyle="miter"/>
                </v:line>
              </w:pict>
            </mc:Fallback>
          </mc:AlternateContent>
        </w:r>
        <w:r>
          <w:fldChar w:fldCharType="begin"/>
        </w:r>
        <w:r>
          <w:instrText>PAGE   \* MERGEFORMAT</w:instrText>
        </w:r>
        <w:r>
          <w:fldChar w:fldCharType="separate"/>
        </w:r>
        <w:r w:rsidR="00F24577">
          <w:rPr>
            <w:noProof/>
          </w:rPr>
          <w:t>20</w:t>
        </w:r>
        <w:r>
          <w:fldChar w:fldCharType="end"/>
        </w:r>
      </w:p>
    </w:sdtContent>
  </w:sdt>
  <w:p w14:paraId="5AE3E084" w14:textId="0C489C0D" w:rsidR="00EF5F48" w:rsidRPr="00F60036" w:rsidRDefault="00EF5F48" w:rsidP="00B61291">
    <w:pPr>
      <w:spacing w:line="260" w:lineRule="exact"/>
      <w:ind w:right="-18" w:firstLine="0"/>
      <w:jc w:val="center"/>
      <w:rPr>
        <w:rFonts w:ascii="Calibri" w:eastAsia="Calibri" w:hAnsi="Calibri" w:cs="Calibri"/>
      </w:rPr>
    </w:pPr>
    <w:r w:rsidRPr="00F60036">
      <w:rPr>
        <w:rFonts w:ascii="Calibri" w:eastAsia="Calibri" w:hAnsi="Calibri" w:cs="Calibri"/>
        <w:b/>
        <w:spacing w:val="-4"/>
        <w:position w:val="1"/>
        <w:szCs w:val="24"/>
      </w:rPr>
      <w:t xml:space="preserve"> </w:t>
    </w:r>
    <w:r w:rsidRPr="00F60036">
      <w:rPr>
        <w:rFonts w:ascii="Calibri" w:eastAsia="Calibri" w:hAnsi="Calibri" w:cs="Calibri"/>
        <w:b/>
        <w:spacing w:val="-1"/>
        <w:position w:val="1"/>
      </w:rPr>
      <w:t>S</w:t>
    </w:r>
    <w:r w:rsidRPr="00F60036">
      <w:rPr>
        <w:rFonts w:ascii="Calibri" w:eastAsia="Calibri" w:hAnsi="Calibri" w:cs="Calibri"/>
        <w:b/>
        <w:position w:val="1"/>
      </w:rPr>
      <w:t>e</w:t>
    </w:r>
    <w:r w:rsidRPr="00F60036">
      <w:rPr>
        <w:rFonts w:ascii="Calibri" w:eastAsia="Calibri" w:hAnsi="Calibri" w:cs="Calibri"/>
        <w:b/>
        <w:spacing w:val="1"/>
        <w:position w:val="1"/>
      </w:rPr>
      <w:t>cr</w:t>
    </w:r>
    <w:r w:rsidRPr="00F60036">
      <w:rPr>
        <w:rFonts w:ascii="Calibri" w:eastAsia="Calibri" w:hAnsi="Calibri" w:cs="Calibri"/>
        <w:b/>
        <w:position w:val="1"/>
      </w:rPr>
      <w:t>eta</w:t>
    </w:r>
    <w:r w:rsidRPr="00F60036">
      <w:rPr>
        <w:rFonts w:ascii="Calibri" w:eastAsia="Calibri" w:hAnsi="Calibri" w:cs="Calibri"/>
        <w:b/>
        <w:spacing w:val="2"/>
        <w:position w:val="1"/>
      </w:rPr>
      <w:t>r</w:t>
    </w:r>
    <w:r w:rsidRPr="00F60036">
      <w:rPr>
        <w:rFonts w:ascii="Calibri" w:eastAsia="Calibri" w:hAnsi="Calibri" w:cs="Calibri"/>
        <w:b/>
        <w:spacing w:val="-1"/>
        <w:position w:val="1"/>
      </w:rPr>
      <w:t>i</w:t>
    </w:r>
    <w:r w:rsidRPr="00F60036">
      <w:rPr>
        <w:rFonts w:ascii="Calibri" w:eastAsia="Calibri" w:hAnsi="Calibri" w:cs="Calibri"/>
        <w:b/>
        <w:position w:val="1"/>
      </w:rPr>
      <w:t>a</w:t>
    </w:r>
    <w:r w:rsidRPr="00F60036">
      <w:rPr>
        <w:rFonts w:ascii="Calibri" w:eastAsia="Calibri" w:hAnsi="Calibri" w:cs="Calibri"/>
        <w:b/>
        <w:spacing w:val="-8"/>
        <w:position w:val="1"/>
      </w:rPr>
      <w:t xml:space="preserve"> </w:t>
    </w:r>
    <w:r w:rsidRPr="00F60036">
      <w:rPr>
        <w:rFonts w:ascii="Calibri" w:eastAsia="Calibri" w:hAnsi="Calibri" w:cs="Calibri"/>
        <w:b/>
        <w:spacing w:val="1"/>
        <w:position w:val="1"/>
      </w:rPr>
      <w:t>Mun</w:t>
    </w:r>
    <w:r w:rsidRPr="00F60036">
      <w:rPr>
        <w:rFonts w:ascii="Calibri" w:eastAsia="Calibri" w:hAnsi="Calibri" w:cs="Calibri"/>
        <w:b/>
        <w:spacing w:val="-1"/>
        <w:position w:val="1"/>
      </w:rPr>
      <w:t>i</w:t>
    </w:r>
    <w:r w:rsidRPr="00F60036">
      <w:rPr>
        <w:rFonts w:ascii="Calibri" w:eastAsia="Calibri" w:hAnsi="Calibri" w:cs="Calibri"/>
        <w:b/>
        <w:spacing w:val="1"/>
        <w:position w:val="1"/>
      </w:rPr>
      <w:t>c</w:t>
    </w:r>
    <w:r w:rsidRPr="00F60036">
      <w:rPr>
        <w:rFonts w:ascii="Calibri" w:eastAsia="Calibri" w:hAnsi="Calibri" w:cs="Calibri"/>
        <w:b/>
        <w:spacing w:val="-1"/>
        <w:position w:val="1"/>
      </w:rPr>
      <w:t>i</w:t>
    </w:r>
    <w:r w:rsidRPr="00F60036">
      <w:rPr>
        <w:rFonts w:ascii="Calibri" w:eastAsia="Calibri" w:hAnsi="Calibri" w:cs="Calibri"/>
        <w:b/>
        <w:spacing w:val="1"/>
        <w:position w:val="1"/>
      </w:rPr>
      <w:t>p</w:t>
    </w:r>
    <w:r w:rsidRPr="00F60036">
      <w:rPr>
        <w:rFonts w:ascii="Calibri" w:eastAsia="Calibri" w:hAnsi="Calibri" w:cs="Calibri"/>
        <w:b/>
        <w:position w:val="1"/>
      </w:rPr>
      <w:t>al</w:t>
    </w:r>
    <w:r w:rsidRPr="00F60036">
      <w:rPr>
        <w:rFonts w:ascii="Calibri" w:eastAsia="Calibri" w:hAnsi="Calibri" w:cs="Calibri"/>
        <w:b/>
        <w:spacing w:val="-9"/>
        <w:position w:val="1"/>
      </w:rPr>
      <w:t xml:space="preserve"> </w:t>
    </w:r>
    <w:r>
      <w:rPr>
        <w:rFonts w:ascii="Calibri" w:eastAsia="Calibri" w:hAnsi="Calibri" w:cs="Calibri"/>
        <w:b/>
        <w:spacing w:val="1"/>
        <w:position w:val="1"/>
      </w:rPr>
      <w:t>d</w:t>
    </w:r>
    <w:r>
      <w:rPr>
        <w:rFonts w:ascii="Calibri" w:eastAsia="Calibri" w:hAnsi="Calibri" w:cs="Calibri"/>
        <w:b/>
        <w:position w:val="1"/>
      </w:rPr>
      <w:t>e Obras e serviços Públicos</w:t>
    </w:r>
    <w:r w:rsidRPr="00F60036">
      <w:rPr>
        <w:rFonts w:ascii="Calibri" w:eastAsia="Calibri" w:hAnsi="Calibri" w:cs="Calibri"/>
        <w:b/>
        <w:spacing w:val="-1"/>
        <w:position w:val="1"/>
      </w:rPr>
      <w:t xml:space="preserve"> </w:t>
    </w:r>
    <w:r w:rsidRPr="00F60036">
      <w:rPr>
        <w:rFonts w:ascii="Calibri" w:eastAsia="Calibri" w:hAnsi="Calibri" w:cs="Calibri"/>
        <w:b/>
        <w:position w:val="1"/>
      </w:rPr>
      <w:t>-</w:t>
    </w:r>
    <w:r w:rsidRPr="00F60036">
      <w:rPr>
        <w:rFonts w:ascii="Calibri" w:eastAsia="Calibri" w:hAnsi="Calibri" w:cs="Calibri"/>
        <w:b/>
        <w:spacing w:val="-2"/>
        <w:position w:val="1"/>
      </w:rPr>
      <w:t xml:space="preserve"> </w:t>
    </w:r>
    <w:r w:rsidRPr="00F60036">
      <w:rPr>
        <w:rFonts w:ascii="Calibri" w:eastAsia="Calibri" w:hAnsi="Calibri" w:cs="Calibri"/>
        <w:b/>
        <w:position w:val="1"/>
      </w:rPr>
      <w:t>R</w:t>
    </w:r>
    <w:r w:rsidRPr="00F60036">
      <w:rPr>
        <w:rFonts w:ascii="Calibri" w:eastAsia="Calibri" w:hAnsi="Calibri" w:cs="Calibri"/>
        <w:b/>
        <w:spacing w:val="1"/>
        <w:position w:val="1"/>
      </w:rPr>
      <w:t>u</w:t>
    </w:r>
    <w:r w:rsidRPr="00F60036">
      <w:rPr>
        <w:rFonts w:ascii="Calibri" w:eastAsia="Calibri" w:hAnsi="Calibri" w:cs="Calibri"/>
        <w:b/>
        <w:position w:val="1"/>
      </w:rPr>
      <w:t>a:</w:t>
    </w:r>
    <w:r w:rsidRPr="00F60036">
      <w:rPr>
        <w:rFonts w:ascii="Calibri" w:eastAsia="Calibri" w:hAnsi="Calibri" w:cs="Calibri"/>
        <w:b/>
        <w:spacing w:val="-3"/>
        <w:position w:val="1"/>
      </w:rPr>
      <w:t xml:space="preserve"> </w:t>
    </w:r>
    <w:r>
      <w:rPr>
        <w:rFonts w:ascii="Calibri" w:eastAsia="Calibri" w:hAnsi="Calibri" w:cs="Calibri"/>
        <w:b/>
        <w:spacing w:val="-1"/>
        <w:position w:val="1"/>
      </w:rPr>
      <w:t>Ver. José Camilo</w:t>
    </w:r>
    <w:r>
      <w:rPr>
        <w:rFonts w:ascii="Calibri" w:eastAsia="Calibri" w:hAnsi="Calibri" w:cs="Calibri"/>
        <w:b/>
        <w:spacing w:val="-4"/>
        <w:position w:val="1"/>
      </w:rPr>
      <w:t xml:space="preserve">, </w:t>
    </w:r>
    <w:r w:rsidRPr="00F60036">
      <w:rPr>
        <w:rFonts w:ascii="Calibri" w:eastAsia="Calibri" w:hAnsi="Calibri" w:cs="Calibri"/>
        <w:b/>
        <w:position w:val="1"/>
      </w:rPr>
      <w:t>N</w:t>
    </w:r>
    <w:r>
      <w:rPr>
        <w:rFonts w:ascii="Calibri" w:eastAsia="Calibri" w:hAnsi="Calibri" w:cs="Calibri"/>
        <w:b/>
        <w:position w:val="1"/>
      </w:rPr>
      <w:t>º 244, Centro</w:t>
    </w:r>
    <w:r w:rsidRPr="00F60036">
      <w:rPr>
        <w:rFonts w:ascii="Calibri" w:eastAsia="Calibri" w:hAnsi="Calibri" w:cs="Calibri"/>
        <w:b/>
        <w:position w:val="1"/>
      </w:rPr>
      <w:t xml:space="preserve"> –</w:t>
    </w:r>
    <w:r>
      <w:rPr>
        <w:rFonts w:ascii="Calibri" w:eastAsia="Calibri" w:hAnsi="Calibri" w:cs="Calibri"/>
        <w:b/>
        <w:position w:val="1"/>
      </w:rPr>
      <w:t xml:space="preserve"> </w:t>
    </w:r>
    <w:r>
      <w:rPr>
        <w:rFonts w:ascii="Calibri" w:eastAsia="Calibri" w:hAnsi="Calibri" w:cs="Calibri"/>
        <w:b/>
        <w:spacing w:val="-1"/>
        <w:position w:val="1"/>
      </w:rPr>
      <w:t>EIRUNEPÉ-AM</w:t>
    </w:r>
    <w:r w:rsidRPr="00F60036">
      <w:rPr>
        <w:rFonts w:ascii="Calibri" w:eastAsia="Calibri" w:hAnsi="Calibri" w:cs="Calibri"/>
        <w:b/>
        <w:spacing w:val="-2"/>
        <w:position w:val="1"/>
      </w:rPr>
      <w:t xml:space="preserve"> </w:t>
    </w:r>
    <w:r w:rsidRPr="00F60036">
      <w:rPr>
        <w:rFonts w:ascii="Calibri" w:eastAsia="Calibri" w:hAnsi="Calibri" w:cs="Calibri"/>
        <w:b/>
        <w:position w:val="1"/>
      </w:rPr>
      <w:t>–</w:t>
    </w:r>
    <w:r w:rsidRPr="00F60036">
      <w:rPr>
        <w:rFonts w:ascii="Calibri" w:eastAsia="Calibri" w:hAnsi="Calibri" w:cs="Calibri"/>
        <w:b/>
        <w:spacing w:val="-1"/>
        <w:position w:val="1"/>
      </w:rPr>
      <w:t xml:space="preserve"> </w:t>
    </w:r>
    <w:r w:rsidRPr="00F60036">
      <w:rPr>
        <w:rFonts w:ascii="Calibri" w:eastAsia="Calibri" w:hAnsi="Calibri" w:cs="Calibri"/>
        <w:b/>
        <w:spacing w:val="2"/>
        <w:position w:val="1"/>
      </w:rPr>
      <w:t>C</w:t>
    </w:r>
    <w:r w:rsidRPr="00F60036">
      <w:rPr>
        <w:rFonts w:ascii="Calibri" w:eastAsia="Calibri" w:hAnsi="Calibri" w:cs="Calibri"/>
        <w:b/>
        <w:spacing w:val="-1"/>
        <w:position w:val="1"/>
      </w:rPr>
      <w:t>E</w:t>
    </w:r>
    <w:r w:rsidRPr="00F60036">
      <w:rPr>
        <w:rFonts w:ascii="Calibri" w:eastAsia="Calibri" w:hAnsi="Calibri" w:cs="Calibri"/>
        <w:b/>
        <w:spacing w:val="2"/>
        <w:position w:val="1"/>
      </w:rPr>
      <w:t>P</w:t>
    </w:r>
    <w:r w:rsidRPr="00F60036">
      <w:rPr>
        <w:rFonts w:ascii="Calibri" w:eastAsia="Calibri" w:hAnsi="Calibri" w:cs="Calibri"/>
        <w:b/>
        <w:position w:val="1"/>
      </w:rPr>
      <w:t>.</w:t>
    </w:r>
    <w:r w:rsidRPr="00F60036">
      <w:rPr>
        <w:rFonts w:ascii="Calibri" w:eastAsia="Calibri" w:hAnsi="Calibri" w:cs="Calibri"/>
        <w:b/>
        <w:spacing w:val="-4"/>
        <w:position w:val="1"/>
      </w:rPr>
      <w:t xml:space="preserve"> </w:t>
    </w:r>
    <w:r w:rsidRPr="00F60036">
      <w:rPr>
        <w:rFonts w:ascii="Calibri" w:eastAsia="Calibri" w:hAnsi="Calibri" w:cs="Calibri"/>
        <w:b/>
        <w:w w:val="99"/>
        <w:position w:val="1"/>
      </w:rPr>
      <w:t>69</w:t>
    </w:r>
    <w:r>
      <w:rPr>
        <w:rFonts w:ascii="Calibri" w:eastAsia="Calibri" w:hAnsi="Calibri" w:cs="Calibri"/>
        <w:b/>
        <w:w w:val="99"/>
        <w:position w:val="1"/>
      </w:rPr>
      <w:t>880</w:t>
    </w:r>
    <w:r w:rsidRPr="00F60036">
      <w:rPr>
        <w:rFonts w:ascii="Calibri" w:eastAsia="Calibri" w:hAnsi="Calibri" w:cs="Calibri"/>
        <w:b/>
        <w:spacing w:val="-1"/>
        <w:w w:val="99"/>
        <w:position w:val="1"/>
      </w:rPr>
      <w:t>-</w:t>
    </w:r>
    <w:r w:rsidRPr="00F60036">
      <w:rPr>
        <w:rFonts w:ascii="Calibri" w:eastAsia="Calibri" w:hAnsi="Calibri" w:cs="Calibri"/>
        <w:b/>
        <w:w w:val="99"/>
        <w:position w:val="1"/>
      </w:rPr>
      <w:t>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01E0E" w14:textId="77777777" w:rsidR="00024730" w:rsidRDefault="00024730" w:rsidP="001B38BE">
      <w:pPr>
        <w:spacing w:after="0"/>
      </w:pPr>
      <w:r>
        <w:separator/>
      </w:r>
    </w:p>
  </w:footnote>
  <w:footnote w:type="continuationSeparator" w:id="0">
    <w:p w14:paraId="7BE6E590" w14:textId="77777777" w:rsidR="00024730" w:rsidRDefault="00024730" w:rsidP="001B38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DF2A" w14:textId="0283CCBE" w:rsidR="00EF5F48" w:rsidRDefault="00EF5F48" w:rsidP="00810988">
    <w:pPr>
      <w:tabs>
        <w:tab w:val="left" w:pos="4980"/>
        <w:tab w:val="right" w:pos="10348"/>
      </w:tabs>
      <w:spacing w:line="200" w:lineRule="exact"/>
      <w:ind w:left="851"/>
    </w:pPr>
    <w:r>
      <w:rPr>
        <w:noProof/>
        <w:lang w:eastAsia="pt-BR"/>
      </w:rPr>
      <w:drawing>
        <wp:anchor distT="0" distB="0" distL="114300" distR="114300" simplePos="0" relativeHeight="251660288" behindDoc="1" locked="0" layoutInCell="1" allowOverlap="1" wp14:anchorId="7268C660" wp14:editId="575D1976">
          <wp:simplePos x="0" y="0"/>
          <wp:positionH relativeFrom="margin">
            <wp:posOffset>121285</wp:posOffset>
          </wp:positionH>
          <wp:positionV relativeFrom="margin">
            <wp:posOffset>-1017905</wp:posOffset>
          </wp:positionV>
          <wp:extent cx="704850" cy="828675"/>
          <wp:effectExtent l="0" t="0" r="0" b="9525"/>
          <wp:wrapSquare wrapText="bothSides"/>
          <wp:docPr id="459" name="Imagem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8286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BR"/>
      </w:rPr>
      <mc:AlternateContent>
        <mc:Choice Requires="wpg">
          <w:drawing>
            <wp:anchor distT="0" distB="0" distL="114300" distR="114300" simplePos="0" relativeHeight="251662336" behindDoc="1" locked="0" layoutInCell="1" allowOverlap="1" wp14:anchorId="6321F90A" wp14:editId="4904E918">
              <wp:simplePos x="0" y="0"/>
              <wp:positionH relativeFrom="page">
                <wp:posOffset>721995</wp:posOffset>
              </wp:positionH>
              <wp:positionV relativeFrom="page">
                <wp:posOffset>1115712</wp:posOffset>
              </wp:positionV>
              <wp:extent cx="6264000" cy="65405"/>
              <wp:effectExtent l="0" t="19050" r="22860" b="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4000" cy="65405"/>
                        <a:chOff x="1702" y="2826"/>
                        <a:chExt cx="9072" cy="0"/>
                      </a:xfrm>
                    </wpg:grpSpPr>
                    <wps:wsp>
                      <wps:cNvPr id="6" name="Freeform 6"/>
                      <wps:cNvSpPr>
                        <a:spLocks/>
                      </wps:cNvSpPr>
                      <wps:spPr bwMode="auto">
                        <a:xfrm>
                          <a:off x="1702" y="2826"/>
                          <a:ext cx="9072" cy="0"/>
                        </a:xfrm>
                        <a:custGeom>
                          <a:avLst/>
                          <a:gdLst>
                            <a:gd name="T0" fmla="+- 0 1702 1702"/>
                            <a:gd name="T1" fmla="*/ T0 w 9072"/>
                            <a:gd name="T2" fmla="+- 0 10774 1702"/>
                            <a:gd name="T3" fmla="*/ T2 w 9072"/>
                          </a:gdLst>
                          <a:ahLst/>
                          <a:cxnLst>
                            <a:cxn ang="0">
                              <a:pos x="T1" y="0"/>
                            </a:cxn>
                            <a:cxn ang="0">
                              <a:pos x="T3" y="0"/>
                            </a:cxn>
                          </a:cxnLst>
                          <a:rect l="0" t="0" r="r" b="b"/>
                          <a:pathLst>
                            <a:path w="9072">
                              <a:moveTo>
                                <a:pt x="0" y="0"/>
                              </a:moveTo>
                              <a:lnTo>
                                <a:pt x="9072"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253F3391" id="Grupo 4" o:spid="_x0000_s1026" style="position:absolute;margin-left:56.85pt;margin-top:87.85pt;width:493.25pt;height:5.15pt;z-index:-251654144;mso-position-horizontal-relative:page;mso-position-vertical-relative:page" coordorigin="1702,2826" coordsize="9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">
              <v:shape id="Freeform 6" o:spid="_x0000_s1027" style="position:absolute;left:1702;top:2826;width:9072;height:0;visibility:visible;mso-wrap-style:square;v-text-anchor:top" coordsize="9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" path="m,l9072,e" filled="f" strokeweight="4.5pt">
                <v:stroke linestyle="thickThin"/>
                <v:path arrowok="t" o:connecttype="custom" o:connectlocs="0,0;9072,0" o:connectangles="0,0"/>
              </v:shape>
              <w10:wrap anchorx="page" anchory="page"/>
            </v:group>
          </w:pict>
        </mc:Fallback>
      </mc:AlternateContent>
    </w:r>
    <w:r>
      <w:rPr>
        <w:noProof/>
        <w:lang w:eastAsia="pt-BR"/>
      </w:rPr>
      <mc:AlternateContent>
        <mc:Choice Requires="wps">
          <w:drawing>
            <wp:anchor distT="0" distB="0" distL="114300" distR="114300" simplePos="0" relativeHeight="251659264" behindDoc="1" locked="0" layoutInCell="1" allowOverlap="1" wp14:anchorId="5F671860" wp14:editId="54E567F9">
              <wp:simplePos x="0" y="0"/>
              <wp:positionH relativeFrom="page">
                <wp:posOffset>1488440</wp:posOffset>
              </wp:positionH>
              <wp:positionV relativeFrom="page">
                <wp:posOffset>379095</wp:posOffset>
              </wp:positionV>
              <wp:extent cx="4796790" cy="724535"/>
              <wp:effectExtent l="2540" t="0" r="1270" b="127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679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57FB1" w14:textId="77777777" w:rsidR="00EF5F48" w:rsidRPr="00F60036" w:rsidRDefault="00EF5F48" w:rsidP="00197CE8">
                          <w:pPr>
                            <w:spacing w:before="6" w:line="100" w:lineRule="exact"/>
                            <w:rPr>
                              <w:sz w:val="11"/>
                              <w:szCs w:val="11"/>
                            </w:rPr>
                          </w:pPr>
                        </w:p>
                        <w:p w14:paraId="7890A77A" w14:textId="5657EF02" w:rsidR="00EF5F48" w:rsidRDefault="00EF5F48" w:rsidP="00197CE8">
                          <w:pPr>
                            <w:spacing w:line="358" w:lineRule="auto"/>
                            <w:ind w:left="3" w:right="3" w:firstLine="4"/>
                            <w:jc w:val="center"/>
                            <w:rPr>
                              <w:rFonts w:eastAsia="Arial" w:cs="Arial"/>
                              <w:b/>
                              <w:w w:val="99"/>
                            </w:rPr>
                          </w:pPr>
                          <w:r w:rsidRPr="00F60036">
                            <w:rPr>
                              <w:rFonts w:eastAsia="Arial" w:cs="Arial"/>
                              <w:b/>
                              <w:spacing w:val="4"/>
                            </w:rPr>
                            <w:t>M</w:t>
                          </w:r>
                          <w:r w:rsidRPr="00F60036">
                            <w:rPr>
                              <w:rFonts w:eastAsia="Arial" w:cs="Arial"/>
                              <w:b/>
                            </w:rPr>
                            <w:t>UNICÍ</w:t>
                          </w:r>
                          <w:r w:rsidRPr="00F60036">
                            <w:rPr>
                              <w:rFonts w:eastAsia="Arial" w:cs="Arial"/>
                              <w:b/>
                              <w:spacing w:val="-1"/>
                            </w:rPr>
                            <w:t>P</w:t>
                          </w:r>
                          <w:r w:rsidRPr="00F60036">
                            <w:rPr>
                              <w:rFonts w:eastAsia="Arial" w:cs="Arial"/>
                              <w:b/>
                            </w:rPr>
                            <w:t>IO</w:t>
                          </w:r>
                          <w:r w:rsidRPr="00F60036">
                            <w:rPr>
                              <w:rFonts w:eastAsia="Arial" w:cs="Arial"/>
                              <w:b/>
                              <w:spacing w:val="-10"/>
                            </w:rPr>
                            <w:t xml:space="preserve"> </w:t>
                          </w:r>
                          <w:r w:rsidRPr="00F60036">
                            <w:rPr>
                              <w:rFonts w:eastAsia="Arial" w:cs="Arial"/>
                              <w:b/>
                            </w:rPr>
                            <w:t>DE</w:t>
                          </w:r>
                          <w:r w:rsidRPr="00F60036">
                            <w:rPr>
                              <w:rFonts w:eastAsia="Arial" w:cs="Arial"/>
                              <w:b/>
                              <w:spacing w:val="-4"/>
                            </w:rPr>
                            <w:t xml:space="preserve"> </w:t>
                          </w:r>
                          <w:r>
                            <w:rPr>
                              <w:rFonts w:eastAsia="Arial" w:cs="Arial"/>
                              <w:b/>
                              <w:spacing w:val="5"/>
                              <w:w w:val="99"/>
                            </w:rPr>
                            <w:t>EIRUNEPÉ</w:t>
                          </w:r>
                        </w:p>
                        <w:p w14:paraId="6075EF06" w14:textId="4CEE2F7D" w:rsidR="00EF5F48" w:rsidRPr="004966D1" w:rsidRDefault="00EF5F48" w:rsidP="00197CE8">
                          <w:pPr>
                            <w:spacing w:line="358" w:lineRule="auto"/>
                            <w:ind w:left="3" w:right="3" w:firstLine="4"/>
                            <w:jc w:val="center"/>
                            <w:rPr>
                              <w:rFonts w:eastAsia="Arial" w:cs="Arial"/>
                              <w:b/>
                            </w:rPr>
                          </w:pPr>
                          <w:r w:rsidRPr="00F60036">
                            <w:rPr>
                              <w:rFonts w:eastAsia="Arial" w:cs="Arial"/>
                              <w:b/>
                              <w:spacing w:val="-1"/>
                            </w:rPr>
                            <w:t>SE</w:t>
                          </w:r>
                          <w:r w:rsidRPr="00F60036">
                            <w:rPr>
                              <w:rFonts w:eastAsia="Arial" w:cs="Arial"/>
                              <w:b/>
                              <w:spacing w:val="2"/>
                            </w:rPr>
                            <w:t>C</w:t>
                          </w:r>
                          <w:r w:rsidRPr="00F60036">
                            <w:rPr>
                              <w:rFonts w:eastAsia="Arial" w:cs="Arial"/>
                              <w:b/>
                            </w:rPr>
                            <w:t>R</w:t>
                          </w:r>
                          <w:r w:rsidRPr="00F60036">
                            <w:rPr>
                              <w:rFonts w:eastAsia="Arial" w:cs="Arial"/>
                              <w:b/>
                              <w:spacing w:val="-1"/>
                            </w:rPr>
                            <w:t>E</w:t>
                          </w:r>
                          <w:r w:rsidRPr="00F60036">
                            <w:rPr>
                              <w:rFonts w:eastAsia="Arial" w:cs="Arial"/>
                              <w:b/>
                              <w:spacing w:val="5"/>
                            </w:rPr>
                            <w:t>T</w:t>
                          </w:r>
                          <w:r w:rsidRPr="00F60036">
                            <w:rPr>
                              <w:rFonts w:eastAsia="Arial" w:cs="Arial"/>
                              <w:b/>
                              <w:spacing w:val="-5"/>
                            </w:rPr>
                            <w:t>A</w:t>
                          </w:r>
                          <w:r w:rsidRPr="00F60036">
                            <w:rPr>
                              <w:rFonts w:eastAsia="Arial" w:cs="Arial"/>
                              <w:b/>
                              <w:spacing w:val="2"/>
                            </w:rPr>
                            <w:t>R</w:t>
                          </w:r>
                          <w:r w:rsidRPr="00F60036">
                            <w:rPr>
                              <w:rFonts w:eastAsia="Arial" w:cs="Arial"/>
                              <w:b/>
                              <w:spacing w:val="4"/>
                            </w:rPr>
                            <w:t>I</w:t>
                          </w:r>
                          <w:r w:rsidRPr="00F60036">
                            <w:rPr>
                              <w:rFonts w:eastAsia="Arial" w:cs="Arial"/>
                              <w:b/>
                            </w:rPr>
                            <w:t>A</w:t>
                          </w:r>
                          <w:r w:rsidRPr="00F60036">
                            <w:rPr>
                              <w:rFonts w:eastAsia="Arial" w:cs="Arial"/>
                              <w:b/>
                              <w:spacing w:val="-18"/>
                            </w:rPr>
                            <w:t xml:space="preserve"> </w:t>
                          </w:r>
                          <w:r w:rsidRPr="00F60036">
                            <w:rPr>
                              <w:rFonts w:eastAsia="Arial" w:cs="Arial"/>
                              <w:b/>
                              <w:spacing w:val="4"/>
                            </w:rPr>
                            <w:t>M</w:t>
                          </w:r>
                          <w:r w:rsidRPr="00F60036">
                            <w:rPr>
                              <w:rFonts w:eastAsia="Arial" w:cs="Arial"/>
                              <w:b/>
                            </w:rPr>
                            <w:t>UNICI</w:t>
                          </w:r>
                          <w:r w:rsidRPr="00F60036">
                            <w:rPr>
                              <w:rFonts w:eastAsia="Arial" w:cs="Arial"/>
                              <w:b/>
                              <w:spacing w:val="4"/>
                            </w:rPr>
                            <w:t>P</w:t>
                          </w:r>
                          <w:r w:rsidRPr="00F60036">
                            <w:rPr>
                              <w:rFonts w:eastAsia="Arial" w:cs="Arial"/>
                              <w:b/>
                              <w:spacing w:val="-2"/>
                            </w:rPr>
                            <w:t>A</w:t>
                          </w:r>
                          <w:r>
                            <w:rPr>
                              <w:rFonts w:eastAsia="Arial" w:cs="Arial"/>
                              <w:b/>
                            </w:rPr>
                            <w:t xml:space="preserve">L DE OBRAS E SERVIÇOS </w:t>
                          </w:r>
                          <w:r w:rsidRPr="00C97366">
                            <w:rPr>
                              <w:rFonts w:cs="Arial"/>
                              <w:b/>
                              <w:noProof/>
                              <w:lang w:eastAsia="pt-BR"/>
                            </w:rPr>
                            <w:t>PÚLICOS</w:t>
                          </w:r>
                        </w:p>
                        <w:p w14:paraId="275FB530" w14:textId="77777777" w:rsidR="00EF5F48" w:rsidRPr="00F60036" w:rsidRDefault="00EF5F48" w:rsidP="00197CE8">
                          <w:pPr>
                            <w:spacing w:before="5"/>
                            <w:ind w:left="386" w:right="385"/>
                            <w:jc w:val="center"/>
                            <w:rPr>
                              <w:rFonts w:eastAsia="Arial" w:cs="Arial"/>
                            </w:rPr>
                          </w:pPr>
                        </w:p>
                        <w:p w14:paraId="1DB6BD85" w14:textId="77777777" w:rsidR="00EF5F48" w:rsidRPr="00C97366" w:rsidRDefault="00EF5F48" w:rsidP="00197C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671860" id="_x0000_t202" coordsize="21600,21600" o:spt="202" path="m,l,21600r21600,l21600,xe">
              <v:stroke joinstyle="miter"/>
              <v:path gradientshapeok="t" o:connecttype="rect"/>
            </v:shapetype>
            <v:shape id="Caixa de Texto 1" o:spid="_x0000_s1026" type="#_x0000_t202" style="position:absolute;left:0;text-align:left;margin-left:117.2pt;margin-top:29.85pt;width:377.7pt;height:57.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" filled="f" stroked="f">
              <v:textbox inset="0,0,0,0">
                <w:txbxContent>
                  <w:p w14:paraId="6BD57FB1" w14:textId="77777777" w:rsidR="00EF5F48" w:rsidRPr="00F60036" w:rsidRDefault="00EF5F48" w:rsidP="00197CE8">
                    <w:pPr>
                      <w:spacing w:before="6" w:line="100" w:lineRule="exact"/>
                      <w:rPr>
                        <w:sz w:val="11"/>
                        <w:szCs w:val="11"/>
                      </w:rPr>
                    </w:pPr>
                  </w:p>
                  <w:p w14:paraId="7890A77A" w14:textId="5657EF02" w:rsidR="00EF5F48" w:rsidRDefault="00EF5F48" w:rsidP="00197CE8">
                    <w:pPr>
                      <w:spacing w:line="358" w:lineRule="auto"/>
                      <w:ind w:left="3" w:right="3" w:firstLine="4"/>
                      <w:jc w:val="center"/>
                      <w:rPr>
                        <w:rFonts w:eastAsia="Arial" w:cs="Arial"/>
                        <w:b/>
                        <w:w w:val="99"/>
                      </w:rPr>
                    </w:pPr>
                    <w:r w:rsidRPr="00F60036">
                      <w:rPr>
                        <w:rFonts w:eastAsia="Arial" w:cs="Arial"/>
                        <w:b/>
                        <w:spacing w:val="4"/>
                      </w:rPr>
                      <w:t>M</w:t>
                    </w:r>
                    <w:r w:rsidRPr="00F60036">
                      <w:rPr>
                        <w:rFonts w:eastAsia="Arial" w:cs="Arial"/>
                        <w:b/>
                      </w:rPr>
                      <w:t>UNICÍ</w:t>
                    </w:r>
                    <w:r w:rsidRPr="00F60036">
                      <w:rPr>
                        <w:rFonts w:eastAsia="Arial" w:cs="Arial"/>
                        <w:b/>
                        <w:spacing w:val="-1"/>
                      </w:rPr>
                      <w:t>P</w:t>
                    </w:r>
                    <w:r w:rsidRPr="00F60036">
                      <w:rPr>
                        <w:rFonts w:eastAsia="Arial" w:cs="Arial"/>
                        <w:b/>
                      </w:rPr>
                      <w:t>IO</w:t>
                    </w:r>
                    <w:r w:rsidRPr="00F60036">
                      <w:rPr>
                        <w:rFonts w:eastAsia="Arial" w:cs="Arial"/>
                        <w:b/>
                        <w:spacing w:val="-10"/>
                      </w:rPr>
                      <w:t xml:space="preserve"> </w:t>
                    </w:r>
                    <w:r w:rsidRPr="00F60036">
                      <w:rPr>
                        <w:rFonts w:eastAsia="Arial" w:cs="Arial"/>
                        <w:b/>
                      </w:rPr>
                      <w:t>DE</w:t>
                    </w:r>
                    <w:r w:rsidRPr="00F60036">
                      <w:rPr>
                        <w:rFonts w:eastAsia="Arial" w:cs="Arial"/>
                        <w:b/>
                        <w:spacing w:val="-4"/>
                      </w:rPr>
                      <w:t xml:space="preserve"> </w:t>
                    </w:r>
                    <w:r>
                      <w:rPr>
                        <w:rFonts w:eastAsia="Arial" w:cs="Arial"/>
                        <w:b/>
                        <w:spacing w:val="5"/>
                        <w:w w:val="99"/>
                      </w:rPr>
                      <w:t>EIRUNEPÉ</w:t>
                    </w:r>
                  </w:p>
                  <w:p w14:paraId="6075EF06" w14:textId="4CEE2F7D" w:rsidR="00EF5F48" w:rsidRPr="004966D1" w:rsidRDefault="00EF5F48" w:rsidP="00197CE8">
                    <w:pPr>
                      <w:spacing w:line="358" w:lineRule="auto"/>
                      <w:ind w:left="3" w:right="3" w:firstLine="4"/>
                      <w:jc w:val="center"/>
                      <w:rPr>
                        <w:rFonts w:eastAsia="Arial" w:cs="Arial"/>
                        <w:b/>
                      </w:rPr>
                    </w:pPr>
                    <w:r w:rsidRPr="00F60036">
                      <w:rPr>
                        <w:rFonts w:eastAsia="Arial" w:cs="Arial"/>
                        <w:b/>
                        <w:spacing w:val="-1"/>
                      </w:rPr>
                      <w:t>SE</w:t>
                    </w:r>
                    <w:r w:rsidRPr="00F60036">
                      <w:rPr>
                        <w:rFonts w:eastAsia="Arial" w:cs="Arial"/>
                        <w:b/>
                        <w:spacing w:val="2"/>
                      </w:rPr>
                      <w:t>C</w:t>
                    </w:r>
                    <w:r w:rsidRPr="00F60036">
                      <w:rPr>
                        <w:rFonts w:eastAsia="Arial" w:cs="Arial"/>
                        <w:b/>
                      </w:rPr>
                      <w:t>R</w:t>
                    </w:r>
                    <w:r w:rsidRPr="00F60036">
                      <w:rPr>
                        <w:rFonts w:eastAsia="Arial" w:cs="Arial"/>
                        <w:b/>
                        <w:spacing w:val="-1"/>
                      </w:rPr>
                      <w:t>E</w:t>
                    </w:r>
                    <w:r w:rsidRPr="00F60036">
                      <w:rPr>
                        <w:rFonts w:eastAsia="Arial" w:cs="Arial"/>
                        <w:b/>
                        <w:spacing w:val="5"/>
                      </w:rPr>
                      <w:t>T</w:t>
                    </w:r>
                    <w:r w:rsidRPr="00F60036">
                      <w:rPr>
                        <w:rFonts w:eastAsia="Arial" w:cs="Arial"/>
                        <w:b/>
                        <w:spacing w:val="-5"/>
                      </w:rPr>
                      <w:t>A</w:t>
                    </w:r>
                    <w:r w:rsidRPr="00F60036">
                      <w:rPr>
                        <w:rFonts w:eastAsia="Arial" w:cs="Arial"/>
                        <w:b/>
                        <w:spacing w:val="2"/>
                      </w:rPr>
                      <w:t>R</w:t>
                    </w:r>
                    <w:r w:rsidRPr="00F60036">
                      <w:rPr>
                        <w:rFonts w:eastAsia="Arial" w:cs="Arial"/>
                        <w:b/>
                        <w:spacing w:val="4"/>
                      </w:rPr>
                      <w:t>I</w:t>
                    </w:r>
                    <w:r w:rsidRPr="00F60036">
                      <w:rPr>
                        <w:rFonts w:eastAsia="Arial" w:cs="Arial"/>
                        <w:b/>
                      </w:rPr>
                      <w:t>A</w:t>
                    </w:r>
                    <w:r w:rsidRPr="00F60036">
                      <w:rPr>
                        <w:rFonts w:eastAsia="Arial" w:cs="Arial"/>
                        <w:b/>
                        <w:spacing w:val="-18"/>
                      </w:rPr>
                      <w:t xml:space="preserve"> </w:t>
                    </w:r>
                    <w:r w:rsidRPr="00F60036">
                      <w:rPr>
                        <w:rFonts w:eastAsia="Arial" w:cs="Arial"/>
                        <w:b/>
                        <w:spacing w:val="4"/>
                      </w:rPr>
                      <w:t>M</w:t>
                    </w:r>
                    <w:r w:rsidRPr="00F60036">
                      <w:rPr>
                        <w:rFonts w:eastAsia="Arial" w:cs="Arial"/>
                        <w:b/>
                      </w:rPr>
                      <w:t>UNICI</w:t>
                    </w:r>
                    <w:r w:rsidRPr="00F60036">
                      <w:rPr>
                        <w:rFonts w:eastAsia="Arial" w:cs="Arial"/>
                        <w:b/>
                        <w:spacing w:val="4"/>
                      </w:rPr>
                      <w:t>P</w:t>
                    </w:r>
                    <w:r w:rsidRPr="00F60036">
                      <w:rPr>
                        <w:rFonts w:eastAsia="Arial" w:cs="Arial"/>
                        <w:b/>
                        <w:spacing w:val="-2"/>
                      </w:rPr>
                      <w:t>A</w:t>
                    </w:r>
                    <w:r>
                      <w:rPr>
                        <w:rFonts w:eastAsia="Arial" w:cs="Arial"/>
                        <w:b/>
                      </w:rPr>
                      <w:t xml:space="preserve">L DE OBRAS E SERVIÇOS </w:t>
                    </w:r>
                    <w:r w:rsidRPr="00C97366">
                      <w:rPr>
                        <w:rFonts w:cs="Arial"/>
                        <w:b/>
                        <w:noProof/>
                        <w:lang w:eastAsia="pt-BR"/>
                      </w:rPr>
                      <w:t>PÚLICOS</w:t>
                    </w:r>
                  </w:p>
                  <w:p w14:paraId="275FB530" w14:textId="77777777" w:rsidR="00EF5F48" w:rsidRPr="00F60036" w:rsidRDefault="00EF5F48" w:rsidP="00197CE8">
                    <w:pPr>
                      <w:spacing w:before="5"/>
                      <w:ind w:left="386" w:right="385"/>
                      <w:jc w:val="center"/>
                      <w:rPr>
                        <w:rFonts w:eastAsia="Arial" w:cs="Arial"/>
                      </w:rPr>
                    </w:pPr>
                  </w:p>
                  <w:p w14:paraId="1DB6BD85" w14:textId="77777777" w:rsidR="00EF5F48" w:rsidRPr="00C97366" w:rsidRDefault="00EF5F48" w:rsidP="00197CE8"/>
                </w:txbxContent>
              </v:textbox>
              <w10:wrap anchorx="page" anchory="page"/>
            </v:shape>
          </w:pict>
        </mc:Fallback>
      </mc:AlternateContent>
    </w:r>
    <w:r>
      <w:tab/>
    </w:r>
    <w:r>
      <w:tab/>
    </w:r>
  </w:p>
  <w:p w14:paraId="1BA24CE0" w14:textId="5CD810A3" w:rsidR="00EF5F48" w:rsidRDefault="00EF5F4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F2645"/>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1F2C02ED"/>
    <w:multiLevelType w:val="multilevel"/>
    <w:tmpl w:val="D8746D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E91911"/>
    <w:multiLevelType w:val="multilevel"/>
    <w:tmpl w:val="C31C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3E0768"/>
    <w:multiLevelType w:val="multilevel"/>
    <w:tmpl w:val="C670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lvlOverride w:ilvl="0">
      <w:startOverride w:val="4"/>
    </w:lvlOverride>
    <w:lvlOverride w:ilvl="1">
      <w:startOverride w:val="2"/>
    </w:lvlOverride>
  </w:num>
  <w:num w:numId="3">
    <w:abstractNumId w:val="0"/>
    <w:lvlOverride w:ilvl="0">
      <w:startOverride w:val="9"/>
    </w:lvlOverride>
  </w:num>
  <w:num w:numId="4">
    <w:abstractNumId w:val="1"/>
  </w:num>
  <w:num w:numId="5">
    <w:abstractNumId w:val="3"/>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8BE"/>
    <w:rsid w:val="00000EBA"/>
    <w:rsid w:val="000019B4"/>
    <w:rsid w:val="00001A76"/>
    <w:rsid w:val="00001E2D"/>
    <w:rsid w:val="00001FFE"/>
    <w:rsid w:val="0000282C"/>
    <w:rsid w:val="0000308A"/>
    <w:rsid w:val="00004097"/>
    <w:rsid w:val="00004515"/>
    <w:rsid w:val="000051E1"/>
    <w:rsid w:val="00005753"/>
    <w:rsid w:val="000058D6"/>
    <w:rsid w:val="00007C7E"/>
    <w:rsid w:val="000109D8"/>
    <w:rsid w:val="00011737"/>
    <w:rsid w:val="0001230E"/>
    <w:rsid w:val="00013CDE"/>
    <w:rsid w:val="00014288"/>
    <w:rsid w:val="00015252"/>
    <w:rsid w:val="00016B46"/>
    <w:rsid w:val="00016EDC"/>
    <w:rsid w:val="00017213"/>
    <w:rsid w:val="00017F64"/>
    <w:rsid w:val="0002042A"/>
    <w:rsid w:val="00021938"/>
    <w:rsid w:val="00021F33"/>
    <w:rsid w:val="00022F5A"/>
    <w:rsid w:val="000232C6"/>
    <w:rsid w:val="00023405"/>
    <w:rsid w:val="00023BFD"/>
    <w:rsid w:val="0002402B"/>
    <w:rsid w:val="00024730"/>
    <w:rsid w:val="00024AD6"/>
    <w:rsid w:val="00025C92"/>
    <w:rsid w:val="00025F63"/>
    <w:rsid w:val="00025F96"/>
    <w:rsid w:val="00025FFB"/>
    <w:rsid w:val="00027602"/>
    <w:rsid w:val="000311AD"/>
    <w:rsid w:val="0003128E"/>
    <w:rsid w:val="00031649"/>
    <w:rsid w:val="00031680"/>
    <w:rsid w:val="00031C00"/>
    <w:rsid w:val="00033CF6"/>
    <w:rsid w:val="0003562E"/>
    <w:rsid w:val="0003685B"/>
    <w:rsid w:val="00036D45"/>
    <w:rsid w:val="00037033"/>
    <w:rsid w:val="00037D5E"/>
    <w:rsid w:val="0004010B"/>
    <w:rsid w:val="0004135B"/>
    <w:rsid w:val="000414AA"/>
    <w:rsid w:val="00041CFC"/>
    <w:rsid w:val="00042D24"/>
    <w:rsid w:val="00043316"/>
    <w:rsid w:val="00045966"/>
    <w:rsid w:val="00046418"/>
    <w:rsid w:val="00047C52"/>
    <w:rsid w:val="00047F03"/>
    <w:rsid w:val="00050C58"/>
    <w:rsid w:val="000512CF"/>
    <w:rsid w:val="0005159C"/>
    <w:rsid w:val="00053137"/>
    <w:rsid w:val="0005380D"/>
    <w:rsid w:val="00054209"/>
    <w:rsid w:val="0005435B"/>
    <w:rsid w:val="000553E3"/>
    <w:rsid w:val="00055CAC"/>
    <w:rsid w:val="00055D95"/>
    <w:rsid w:val="00056943"/>
    <w:rsid w:val="00056944"/>
    <w:rsid w:val="00060F2C"/>
    <w:rsid w:val="000619D9"/>
    <w:rsid w:val="00063E70"/>
    <w:rsid w:val="00065A1B"/>
    <w:rsid w:val="00065EC4"/>
    <w:rsid w:val="0006620F"/>
    <w:rsid w:val="000677AA"/>
    <w:rsid w:val="000702A4"/>
    <w:rsid w:val="00070412"/>
    <w:rsid w:val="000707B0"/>
    <w:rsid w:val="000719F3"/>
    <w:rsid w:val="00073BEA"/>
    <w:rsid w:val="00074ABA"/>
    <w:rsid w:val="00074B79"/>
    <w:rsid w:val="0007750A"/>
    <w:rsid w:val="00077AC6"/>
    <w:rsid w:val="0008041C"/>
    <w:rsid w:val="00080CD0"/>
    <w:rsid w:val="00081294"/>
    <w:rsid w:val="000819F0"/>
    <w:rsid w:val="0008215F"/>
    <w:rsid w:val="00083511"/>
    <w:rsid w:val="00084B50"/>
    <w:rsid w:val="00084F0C"/>
    <w:rsid w:val="0008600D"/>
    <w:rsid w:val="00086441"/>
    <w:rsid w:val="00086C40"/>
    <w:rsid w:val="00087128"/>
    <w:rsid w:val="00087ACE"/>
    <w:rsid w:val="00087D04"/>
    <w:rsid w:val="0009207A"/>
    <w:rsid w:val="000928D5"/>
    <w:rsid w:val="000944EE"/>
    <w:rsid w:val="00094824"/>
    <w:rsid w:val="0009556E"/>
    <w:rsid w:val="00095703"/>
    <w:rsid w:val="000965A3"/>
    <w:rsid w:val="000A0538"/>
    <w:rsid w:val="000A0543"/>
    <w:rsid w:val="000A0577"/>
    <w:rsid w:val="000A0CFD"/>
    <w:rsid w:val="000A0FE2"/>
    <w:rsid w:val="000A3068"/>
    <w:rsid w:val="000A37D8"/>
    <w:rsid w:val="000A4A49"/>
    <w:rsid w:val="000A4C2C"/>
    <w:rsid w:val="000A526B"/>
    <w:rsid w:val="000A5657"/>
    <w:rsid w:val="000A7284"/>
    <w:rsid w:val="000A78D5"/>
    <w:rsid w:val="000A7DFA"/>
    <w:rsid w:val="000B2885"/>
    <w:rsid w:val="000B3343"/>
    <w:rsid w:val="000B3364"/>
    <w:rsid w:val="000B4637"/>
    <w:rsid w:val="000B5B97"/>
    <w:rsid w:val="000B668B"/>
    <w:rsid w:val="000B66C9"/>
    <w:rsid w:val="000B689E"/>
    <w:rsid w:val="000B71C7"/>
    <w:rsid w:val="000B78B1"/>
    <w:rsid w:val="000B7E50"/>
    <w:rsid w:val="000C0DCD"/>
    <w:rsid w:val="000C0F5D"/>
    <w:rsid w:val="000C11BB"/>
    <w:rsid w:val="000C18A2"/>
    <w:rsid w:val="000C19D9"/>
    <w:rsid w:val="000C1A14"/>
    <w:rsid w:val="000C2641"/>
    <w:rsid w:val="000C292B"/>
    <w:rsid w:val="000C3179"/>
    <w:rsid w:val="000C35C5"/>
    <w:rsid w:val="000C553B"/>
    <w:rsid w:val="000C7386"/>
    <w:rsid w:val="000C7FE7"/>
    <w:rsid w:val="000D1A13"/>
    <w:rsid w:val="000D4C0C"/>
    <w:rsid w:val="000D5233"/>
    <w:rsid w:val="000D599B"/>
    <w:rsid w:val="000D6208"/>
    <w:rsid w:val="000D73CC"/>
    <w:rsid w:val="000D7492"/>
    <w:rsid w:val="000D7AE1"/>
    <w:rsid w:val="000E118D"/>
    <w:rsid w:val="000E163D"/>
    <w:rsid w:val="000E300E"/>
    <w:rsid w:val="000E3514"/>
    <w:rsid w:val="000E3C57"/>
    <w:rsid w:val="000F28A0"/>
    <w:rsid w:val="000F2920"/>
    <w:rsid w:val="000F3110"/>
    <w:rsid w:val="000F3613"/>
    <w:rsid w:val="000F5129"/>
    <w:rsid w:val="000F530D"/>
    <w:rsid w:val="000F59B2"/>
    <w:rsid w:val="000F72CD"/>
    <w:rsid w:val="000F75E7"/>
    <w:rsid w:val="000F7BC0"/>
    <w:rsid w:val="001010D6"/>
    <w:rsid w:val="001022BC"/>
    <w:rsid w:val="00104CDA"/>
    <w:rsid w:val="00105712"/>
    <w:rsid w:val="00105943"/>
    <w:rsid w:val="0010772F"/>
    <w:rsid w:val="00107758"/>
    <w:rsid w:val="00110737"/>
    <w:rsid w:val="001107A9"/>
    <w:rsid w:val="001117E8"/>
    <w:rsid w:val="00111E5D"/>
    <w:rsid w:val="0011205C"/>
    <w:rsid w:val="00114A6E"/>
    <w:rsid w:val="0011516D"/>
    <w:rsid w:val="001165CF"/>
    <w:rsid w:val="0011742D"/>
    <w:rsid w:val="001177F6"/>
    <w:rsid w:val="00117FB1"/>
    <w:rsid w:val="001203CF"/>
    <w:rsid w:val="001211C7"/>
    <w:rsid w:val="00124393"/>
    <w:rsid w:val="001270AF"/>
    <w:rsid w:val="00127E48"/>
    <w:rsid w:val="001306D2"/>
    <w:rsid w:val="00130D02"/>
    <w:rsid w:val="001314FB"/>
    <w:rsid w:val="00131775"/>
    <w:rsid w:val="001317F0"/>
    <w:rsid w:val="00131BEE"/>
    <w:rsid w:val="0013461A"/>
    <w:rsid w:val="0013500B"/>
    <w:rsid w:val="0013533C"/>
    <w:rsid w:val="0013535E"/>
    <w:rsid w:val="00135AAF"/>
    <w:rsid w:val="001370E0"/>
    <w:rsid w:val="001375FB"/>
    <w:rsid w:val="0014048F"/>
    <w:rsid w:val="00141FBB"/>
    <w:rsid w:val="00145365"/>
    <w:rsid w:val="001453D5"/>
    <w:rsid w:val="00147769"/>
    <w:rsid w:val="00152A3A"/>
    <w:rsid w:val="00152F14"/>
    <w:rsid w:val="00152FCE"/>
    <w:rsid w:val="00153091"/>
    <w:rsid w:val="00154AB2"/>
    <w:rsid w:val="00154B1E"/>
    <w:rsid w:val="001556B9"/>
    <w:rsid w:val="00157418"/>
    <w:rsid w:val="00157974"/>
    <w:rsid w:val="00160C16"/>
    <w:rsid w:val="00161599"/>
    <w:rsid w:val="001628B5"/>
    <w:rsid w:val="00162E61"/>
    <w:rsid w:val="00163F9C"/>
    <w:rsid w:val="001661EA"/>
    <w:rsid w:val="001703FC"/>
    <w:rsid w:val="00170420"/>
    <w:rsid w:val="001704FC"/>
    <w:rsid w:val="00171157"/>
    <w:rsid w:val="00171DD4"/>
    <w:rsid w:val="00172A8F"/>
    <w:rsid w:val="00173269"/>
    <w:rsid w:val="00174D52"/>
    <w:rsid w:val="00174FBD"/>
    <w:rsid w:val="00177CB1"/>
    <w:rsid w:val="0018210F"/>
    <w:rsid w:val="00182E73"/>
    <w:rsid w:val="00184E28"/>
    <w:rsid w:val="00185450"/>
    <w:rsid w:val="0018552F"/>
    <w:rsid w:val="001859F2"/>
    <w:rsid w:val="00187141"/>
    <w:rsid w:val="00187EF5"/>
    <w:rsid w:val="00190798"/>
    <w:rsid w:val="00190BFB"/>
    <w:rsid w:val="0019190C"/>
    <w:rsid w:val="00191BB4"/>
    <w:rsid w:val="00194271"/>
    <w:rsid w:val="00194975"/>
    <w:rsid w:val="00195B31"/>
    <w:rsid w:val="001966F4"/>
    <w:rsid w:val="00196A77"/>
    <w:rsid w:val="00197CE8"/>
    <w:rsid w:val="001A0076"/>
    <w:rsid w:val="001A0586"/>
    <w:rsid w:val="001A06F2"/>
    <w:rsid w:val="001A1230"/>
    <w:rsid w:val="001A2047"/>
    <w:rsid w:val="001A372A"/>
    <w:rsid w:val="001A3C45"/>
    <w:rsid w:val="001A4EC7"/>
    <w:rsid w:val="001A6361"/>
    <w:rsid w:val="001A6785"/>
    <w:rsid w:val="001A69C7"/>
    <w:rsid w:val="001A738B"/>
    <w:rsid w:val="001B0320"/>
    <w:rsid w:val="001B0366"/>
    <w:rsid w:val="001B08EC"/>
    <w:rsid w:val="001B0B91"/>
    <w:rsid w:val="001B0EBE"/>
    <w:rsid w:val="001B38BE"/>
    <w:rsid w:val="001B3B00"/>
    <w:rsid w:val="001B4E9A"/>
    <w:rsid w:val="001B6932"/>
    <w:rsid w:val="001B78CB"/>
    <w:rsid w:val="001B7D98"/>
    <w:rsid w:val="001C0580"/>
    <w:rsid w:val="001C137F"/>
    <w:rsid w:val="001C4F6F"/>
    <w:rsid w:val="001C5EA7"/>
    <w:rsid w:val="001C6A37"/>
    <w:rsid w:val="001C6E1F"/>
    <w:rsid w:val="001C7A6E"/>
    <w:rsid w:val="001D0A14"/>
    <w:rsid w:val="001D1275"/>
    <w:rsid w:val="001D25FA"/>
    <w:rsid w:val="001D375E"/>
    <w:rsid w:val="001D3AF5"/>
    <w:rsid w:val="001D514B"/>
    <w:rsid w:val="001D609F"/>
    <w:rsid w:val="001D6D97"/>
    <w:rsid w:val="001E0674"/>
    <w:rsid w:val="001E0AF9"/>
    <w:rsid w:val="001E0C6B"/>
    <w:rsid w:val="001E0D38"/>
    <w:rsid w:val="001E0ED2"/>
    <w:rsid w:val="001E127D"/>
    <w:rsid w:val="001E1480"/>
    <w:rsid w:val="001E1E35"/>
    <w:rsid w:val="001E2069"/>
    <w:rsid w:val="001E272B"/>
    <w:rsid w:val="001E2738"/>
    <w:rsid w:val="001E3BA0"/>
    <w:rsid w:val="001E3F14"/>
    <w:rsid w:val="001E5CD9"/>
    <w:rsid w:val="001E6A72"/>
    <w:rsid w:val="001E7E9C"/>
    <w:rsid w:val="001F00D8"/>
    <w:rsid w:val="001F087D"/>
    <w:rsid w:val="001F1146"/>
    <w:rsid w:val="001F1ABF"/>
    <w:rsid w:val="001F1EC7"/>
    <w:rsid w:val="001F2051"/>
    <w:rsid w:val="001F269C"/>
    <w:rsid w:val="001F296C"/>
    <w:rsid w:val="001F3883"/>
    <w:rsid w:val="001F4624"/>
    <w:rsid w:val="001F49F5"/>
    <w:rsid w:val="001F5191"/>
    <w:rsid w:val="001F55AA"/>
    <w:rsid w:val="001F7086"/>
    <w:rsid w:val="001F7146"/>
    <w:rsid w:val="001F7E40"/>
    <w:rsid w:val="002024D2"/>
    <w:rsid w:val="00203705"/>
    <w:rsid w:val="00203CDB"/>
    <w:rsid w:val="00204259"/>
    <w:rsid w:val="00204A4F"/>
    <w:rsid w:val="00204D72"/>
    <w:rsid w:val="00205C9F"/>
    <w:rsid w:val="00205D48"/>
    <w:rsid w:val="00206797"/>
    <w:rsid w:val="00207579"/>
    <w:rsid w:val="00207EB5"/>
    <w:rsid w:val="00207F10"/>
    <w:rsid w:val="002101D9"/>
    <w:rsid w:val="002106C2"/>
    <w:rsid w:val="002107BA"/>
    <w:rsid w:val="00212C8C"/>
    <w:rsid w:val="00215552"/>
    <w:rsid w:val="00215EE8"/>
    <w:rsid w:val="00217A07"/>
    <w:rsid w:val="00220DC6"/>
    <w:rsid w:val="0022184A"/>
    <w:rsid w:val="00221A2D"/>
    <w:rsid w:val="002222A5"/>
    <w:rsid w:val="0022308D"/>
    <w:rsid w:val="00223867"/>
    <w:rsid w:val="002244F2"/>
    <w:rsid w:val="002254C6"/>
    <w:rsid w:val="0022597C"/>
    <w:rsid w:val="00225FB7"/>
    <w:rsid w:val="00226559"/>
    <w:rsid w:val="00226C71"/>
    <w:rsid w:val="00226D7D"/>
    <w:rsid w:val="00230FD1"/>
    <w:rsid w:val="00233C0B"/>
    <w:rsid w:val="002364F0"/>
    <w:rsid w:val="00236DDF"/>
    <w:rsid w:val="0023781B"/>
    <w:rsid w:val="002409C0"/>
    <w:rsid w:val="00240FA9"/>
    <w:rsid w:val="002418AB"/>
    <w:rsid w:val="00241D94"/>
    <w:rsid w:val="0024297C"/>
    <w:rsid w:val="002436A6"/>
    <w:rsid w:val="00243EFB"/>
    <w:rsid w:val="002459E8"/>
    <w:rsid w:val="00245B8B"/>
    <w:rsid w:val="00247008"/>
    <w:rsid w:val="0024789F"/>
    <w:rsid w:val="00254C2E"/>
    <w:rsid w:val="00254EC9"/>
    <w:rsid w:val="002553A5"/>
    <w:rsid w:val="00256957"/>
    <w:rsid w:val="0025719E"/>
    <w:rsid w:val="002575AC"/>
    <w:rsid w:val="00263A84"/>
    <w:rsid w:val="00263D1E"/>
    <w:rsid w:val="002642B4"/>
    <w:rsid w:val="0026499C"/>
    <w:rsid w:val="00264BA5"/>
    <w:rsid w:val="00265CC4"/>
    <w:rsid w:val="00266AAB"/>
    <w:rsid w:val="0026741A"/>
    <w:rsid w:val="002675BB"/>
    <w:rsid w:val="00267B2C"/>
    <w:rsid w:val="002705CB"/>
    <w:rsid w:val="00271869"/>
    <w:rsid w:val="00271DA6"/>
    <w:rsid w:val="00272566"/>
    <w:rsid w:val="0027285B"/>
    <w:rsid w:val="00272F41"/>
    <w:rsid w:val="00275CFF"/>
    <w:rsid w:val="0027782B"/>
    <w:rsid w:val="00277837"/>
    <w:rsid w:val="00280BF7"/>
    <w:rsid w:val="00281C1A"/>
    <w:rsid w:val="00283FB5"/>
    <w:rsid w:val="00286765"/>
    <w:rsid w:val="00286CCE"/>
    <w:rsid w:val="002879E4"/>
    <w:rsid w:val="00290401"/>
    <w:rsid w:val="00290B37"/>
    <w:rsid w:val="00291114"/>
    <w:rsid w:val="002917BB"/>
    <w:rsid w:val="00292735"/>
    <w:rsid w:val="0029381F"/>
    <w:rsid w:val="00293D0C"/>
    <w:rsid w:val="00294F48"/>
    <w:rsid w:val="002964DD"/>
    <w:rsid w:val="002A04F7"/>
    <w:rsid w:val="002A083A"/>
    <w:rsid w:val="002A114F"/>
    <w:rsid w:val="002A4932"/>
    <w:rsid w:val="002A49F9"/>
    <w:rsid w:val="002A5642"/>
    <w:rsid w:val="002A7083"/>
    <w:rsid w:val="002A70F4"/>
    <w:rsid w:val="002B0287"/>
    <w:rsid w:val="002B07D9"/>
    <w:rsid w:val="002B13C3"/>
    <w:rsid w:val="002B3523"/>
    <w:rsid w:val="002B3BF0"/>
    <w:rsid w:val="002B4467"/>
    <w:rsid w:val="002B48E8"/>
    <w:rsid w:val="002B5224"/>
    <w:rsid w:val="002C00E1"/>
    <w:rsid w:val="002C0CDE"/>
    <w:rsid w:val="002C1905"/>
    <w:rsid w:val="002C1AB6"/>
    <w:rsid w:val="002C1E5A"/>
    <w:rsid w:val="002C27EA"/>
    <w:rsid w:val="002C383D"/>
    <w:rsid w:val="002C4659"/>
    <w:rsid w:val="002C4D6B"/>
    <w:rsid w:val="002C4DE5"/>
    <w:rsid w:val="002C71BA"/>
    <w:rsid w:val="002C7C62"/>
    <w:rsid w:val="002D07DC"/>
    <w:rsid w:val="002D0C76"/>
    <w:rsid w:val="002D14AB"/>
    <w:rsid w:val="002D2152"/>
    <w:rsid w:val="002D2F63"/>
    <w:rsid w:val="002D3196"/>
    <w:rsid w:val="002D3BEC"/>
    <w:rsid w:val="002D50AE"/>
    <w:rsid w:val="002D5AC7"/>
    <w:rsid w:val="002D61C2"/>
    <w:rsid w:val="002D6975"/>
    <w:rsid w:val="002E021A"/>
    <w:rsid w:val="002E1186"/>
    <w:rsid w:val="002E419D"/>
    <w:rsid w:val="002E4213"/>
    <w:rsid w:val="002E46FF"/>
    <w:rsid w:val="002E635F"/>
    <w:rsid w:val="002E7768"/>
    <w:rsid w:val="002F0431"/>
    <w:rsid w:val="002F269A"/>
    <w:rsid w:val="002F26B7"/>
    <w:rsid w:val="002F2BCC"/>
    <w:rsid w:val="002F538B"/>
    <w:rsid w:val="002F717C"/>
    <w:rsid w:val="0030056B"/>
    <w:rsid w:val="00300DEF"/>
    <w:rsid w:val="0030196E"/>
    <w:rsid w:val="0030218D"/>
    <w:rsid w:val="00303054"/>
    <w:rsid w:val="00303338"/>
    <w:rsid w:val="003036CC"/>
    <w:rsid w:val="0030374F"/>
    <w:rsid w:val="00303D02"/>
    <w:rsid w:val="00304DC5"/>
    <w:rsid w:val="003059BE"/>
    <w:rsid w:val="00305E7B"/>
    <w:rsid w:val="00307745"/>
    <w:rsid w:val="00307972"/>
    <w:rsid w:val="00310FE9"/>
    <w:rsid w:val="003114FA"/>
    <w:rsid w:val="00312BED"/>
    <w:rsid w:val="00313CEB"/>
    <w:rsid w:val="003142A3"/>
    <w:rsid w:val="00315D63"/>
    <w:rsid w:val="00316FAF"/>
    <w:rsid w:val="003172B9"/>
    <w:rsid w:val="00320C2A"/>
    <w:rsid w:val="003223A8"/>
    <w:rsid w:val="0032249C"/>
    <w:rsid w:val="0032415D"/>
    <w:rsid w:val="0032438D"/>
    <w:rsid w:val="00326CF4"/>
    <w:rsid w:val="003301A9"/>
    <w:rsid w:val="00330F6D"/>
    <w:rsid w:val="00330FC6"/>
    <w:rsid w:val="003310C8"/>
    <w:rsid w:val="003325F2"/>
    <w:rsid w:val="003330F8"/>
    <w:rsid w:val="0033429B"/>
    <w:rsid w:val="003358A5"/>
    <w:rsid w:val="003358D8"/>
    <w:rsid w:val="003366F5"/>
    <w:rsid w:val="00337248"/>
    <w:rsid w:val="00340740"/>
    <w:rsid w:val="00343380"/>
    <w:rsid w:val="00344B58"/>
    <w:rsid w:val="00345334"/>
    <w:rsid w:val="00345F3B"/>
    <w:rsid w:val="00346936"/>
    <w:rsid w:val="00350071"/>
    <w:rsid w:val="00350AF3"/>
    <w:rsid w:val="00350F44"/>
    <w:rsid w:val="00351316"/>
    <w:rsid w:val="003516D8"/>
    <w:rsid w:val="00351AC9"/>
    <w:rsid w:val="00352190"/>
    <w:rsid w:val="00354B4C"/>
    <w:rsid w:val="00355665"/>
    <w:rsid w:val="00355A06"/>
    <w:rsid w:val="00356087"/>
    <w:rsid w:val="003560B2"/>
    <w:rsid w:val="00360FD9"/>
    <w:rsid w:val="0036339B"/>
    <w:rsid w:val="00363506"/>
    <w:rsid w:val="00363592"/>
    <w:rsid w:val="00367262"/>
    <w:rsid w:val="00367614"/>
    <w:rsid w:val="00367B10"/>
    <w:rsid w:val="00367F86"/>
    <w:rsid w:val="0037027A"/>
    <w:rsid w:val="0037155A"/>
    <w:rsid w:val="00372DB1"/>
    <w:rsid w:val="00374365"/>
    <w:rsid w:val="003769AB"/>
    <w:rsid w:val="0038160D"/>
    <w:rsid w:val="003848A0"/>
    <w:rsid w:val="003865A7"/>
    <w:rsid w:val="00390F04"/>
    <w:rsid w:val="0039223F"/>
    <w:rsid w:val="0039312A"/>
    <w:rsid w:val="0039405E"/>
    <w:rsid w:val="00394762"/>
    <w:rsid w:val="00394B86"/>
    <w:rsid w:val="00394BD5"/>
    <w:rsid w:val="00396659"/>
    <w:rsid w:val="00396F63"/>
    <w:rsid w:val="003970FE"/>
    <w:rsid w:val="003A1010"/>
    <w:rsid w:val="003A19D9"/>
    <w:rsid w:val="003A2A9D"/>
    <w:rsid w:val="003A4C27"/>
    <w:rsid w:val="003A56DA"/>
    <w:rsid w:val="003A5722"/>
    <w:rsid w:val="003B189A"/>
    <w:rsid w:val="003B19AA"/>
    <w:rsid w:val="003B3098"/>
    <w:rsid w:val="003B4CD7"/>
    <w:rsid w:val="003B541F"/>
    <w:rsid w:val="003B6193"/>
    <w:rsid w:val="003B66F8"/>
    <w:rsid w:val="003B6AD6"/>
    <w:rsid w:val="003B6B05"/>
    <w:rsid w:val="003B718E"/>
    <w:rsid w:val="003C21B1"/>
    <w:rsid w:val="003C22CC"/>
    <w:rsid w:val="003C26FB"/>
    <w:rsid w:val="003C3E91"/>
    <w:rsid w:val="003C40A5"/>
    <w:rsid w:val="003C4B8B"/>
    <w:rsid w:val="003C4EAE"/>
    <w:rsid w:val="003C5797"/>
    <w:rsid w:val="003C5890"/>
    <w:rsid w:val="003C5AB4"/>
    <w:rsid w:val="003C6D8C"/>
    <w:rsid w:val="003C7D7A"/>
    <w:rsid w:val="003D10F0"/>
    <w:rsid w:val="003D2601"/>
    <w:rsid w:val="003D2E23"/>
    <w:rsid w:val="003D334D"/>
    <w:rsid w:val="003D3FF2"/>
    <w:rsid w:val="003D69E8"/>
    <w:rsid w:val="003D6D9A"/>
    <w:rsid w:val="003E198C"/>
    <w:rsid w:val="003E2A64"/>
    <w:rsid w:val="003E2FD2"/>
    <w:rsid w:val="003E32EC"/>
    <w:rsid w:val="003E4BB2"/>
    <w:rsid w:val="003E7D47"/>
    <w:rsid w:val="003E7D7C"/>
    <w:rsid w:val="003F054F"/>
    <w:rsid w:val="003F0DE3"/>
    <w:rsid w:val="003F137F"/>
    <w:rsid w:val="003F168C"/>
    <w:rsid w:val="003F2562"/>
    <w:rsid w:val="003F2A6F"/>
    <w:rsid w:val="003F2A88"/>
    <w:rsid w:val="003F355F"/>
    <w:rsid w:val="003F452D"/>
    <w:rsid w:val="003F5604"/>
    <w:rsid w:val="003F674D"/>
    <w:rsid w:val="003F7974"/>
    <w:rsid w:val="004014C4"/>
    <w:rsid w:val="004022E1"/>
    <w:rsid w:val="00402704"/>
    <w:rsid w:val="00402AC3"/>
    <w:rsid w:val="00402FB1"/>
    <w:rsid w:val="00405237"/>
    <w:rsid w:val="00405CE8"/>
    <w:rsid w:val="00405EB8"/>
    <w:rsid w:val="00406F76"/>
    <w:rsid w:val="00410AFA"/>
    <w:rsid w:val="00410B89"/>
    <w:rsid w:val="00410FF8"/>
    <w:rsid w:val="00411AAB"/>
    <w:rsid w:val="00411CAB"/>
    <w:rsid w:val="00412C94"/>
    <w:rsid w:val="0041328D"/>
    <w:rsid w:val="00417547"/>
    <w:rsid w:val="004177E5"/>
    <w:rsid w:val="0042071C"/>
    <w:rsid w:val="00422622"/>
    <w:rsid w:val="004233DC"/>
    <w:rsid w:val="00424D43"/>
    <w:rsid w:val="004255CF"/>
    <w:rsid w:val="00431375"/>
    <w:rsid w:val="0043178F"/>
    <w:rsid w:val="00431D02"/>
    <w:rsid w:val="00432084"/>
    <w:rsid w:val="00433F9A"/>
    <w:rsid w:val="0043422C"/>
    <w:rsid w:val="00434D9C"/>
    <w:rsid w:val="0043549C"/>
    <w:rsid w:val="004357B3"/>
    <w:rsid w:val="00435A2D"/>
    <w:rsid w:val="00436A8B"/>
    <w:rsid w:val="00437C80"/>
    <w:rsid w:val="004404BC"/>
    <w:rsid w:val="00440CC9"/>
    <w:rsid w:val="00440FAA"/>
    <w:rsid w:val="004411EF"/>
    <w:rsid w:val="00441697"/>
    <w:rsid w:val="004419C0"/>
    <w:rsid w:val="00441F3A"/>
    <w:rsid w:val="004431F8"/>
    <w:rsid w:val="00443DD7"/>
    <w:rsid w:val="00444055"/>
    <w:rsid w:val="0044430A"/>
    <w:rsid w:val="00445315"/>
    <w:rsid w:val="00445426"/>
    <w:rsid w:val="00445779"/>
    <w:rsid w:val="00446803"/>
    <w:rsid w:val="004469E6"/>
    <w:rsid w:val="00451612"/>
    <w:rsid w:val="00452DBC"/>
    <w:rsid w:val="00452F9C"/>
    <w:rsid w:val="00455D3B"/>
    <w:rsid w:val="00455EB8"/>
    <w:rsid w:val="004572E6"/>
    <w:rsid w:val="004579CA"/>
    <w:rsid w:val="00457D0A"/>
    <w:rsid w:val="00457DBB"/>
    <w:rsid w:val="00460482"/>
    <w:rsid w:val="00462493"/>
    <w:rsid w:val="00462A19"/>
    <w:rsid w:val="00464338"/>
    <w:rsid w:val="0046437B"/>
    <w:rsid w:val="0046491F"/>
    <w:rsid w:val="00464EE5"/>
    <w:rsid w:val="00466408"/>
    <w:rsid w:val="0046691C"/>
    <w:rsid w:val="004678E9"/>
    <w:rsid w:val="004703F1"/>
    <w:rsid w:val="00471687"/>
    <w:rsid w:val="00471998"/>
    <w:rsid w:val="00471A18"/>
    <w:rsid w:val="00471DEB"/>
    <w:rsid w:val="00472ADA"/>
    <w:rsid w:val="00472D2C"/>
    <w:rsid w:val="0047360C"/>
    <w:rsid w:val="00473E97"/>
    <w:rsid w:val="00473EB7"/>
    <w:rsid w:val="00474087"/>
    <w:rsid w:val="0047522E"/>
    <w:rsid w:val="004768A2"/>
    <w:rsid w:val="004801AC"/>
    <w:rsid w:val="004804A0"/>
    <w:rsid w:val="004817D5"/>
    <w:rsid w:val="00481904"/>
    <w:rsid w:val="0048250E"/>
    <w:rsid w:val="004827CC"/>
    <w:rsid w:val="00484B8B"/>
    <w:rsid w:val="004869CE"/>
    <w:rsid w:val="00486D9D"/>
    <w:rsid w:val="00487424"/>
    <w:rsid w:val="00490A24"/>
    <w:rsid w:val="00490D9A"/>
    <w:rsid w:val="00491D0F"/>
    <w:rsid w:val="0049269A"/>
    <w:rsid w:val="00492844"/>
    <w:rsid w:val="00492CA4"/>
    <w:rsid w:val="00493B4E"/>
    <w:rsid w:val="004941EC"/>
    <w:rsid w:val="00494F20"/>
    <w:rsid w:val="004958AF"/>
    <w:rsid w:val="00495FAE"/>
    <w:rsid w:val="004961C4"/>
    <w:rsid w:val="00497D26"/>
    <w:rsid w:val="004A0E19"/>
    <w:rsid w:val="004A1663"/>
    <w:rsid w:val="004A1E96"/>
    <w:rsid w:val="004A3060"/>
    <w:rsid w:val="004A5062"/>
    <w:rsid w:val="004A7E56"/>
    <w:rsid w:val="004B190A"/>
    <w:rsid w:val="004B1E07"/>
    <w:rsid w:val="004B29AE"/>
    <w:rsid w:val="004B3F05"/>
    <w:rsid w:val="004B4283"/>
    <w:rsid w:val="004B48CE"/>
    <w:rsid w:val="004B56CD"/>
    <w:rsid w:val="004B6E92"/>
    <w:rsid w:val="004C0ADE"/>
    <w:rsid w:val="004C3CF4"/>
    <w:rsid w:val="004C4531"/>
    <w:rsid w:val="004C4DD6"/>
    <w:rsid w:val="004C5FEE"/>
    <w:rsid w:val="004C6409"/>
    <w:rsid w:val="004C65C0"/>
    <w:rsid w:val="004D11F4"/>
    <w:rsid w:val="004D1BE7"/>
    <w:rsid w:val="004D214C"/>
    <w:rsid w:val="004D2C1A"/>
    <w:rsid w:val="004D34B4"/>
    <w:rsid w:val="004D3B11"/>
    <w:rsid w:val="004D3D83"/>
    <w:rsid w:val="004D58E5"/>
    <w:rsid w:val="004D70FC"/>
    <w:rsid w:val="004D754D"/>
    <w:rsid w:val="004E0341"/>
    <w:rsid w:val="004E1930"/>
    <w:rsid w:val="004E3C2C"/>
    <w:rsid w:val="004E3E46"/>
    <w:rsid w:val="004E547B"/>
    <w:rsid w:val="004E5848"/>
    <w:rsid w:val="004E6665"/>
    <w:rsid w:val="004E68F5"/>
    <w:rsid w:val="004E7161"/>
    <w:rsid w:val="004E7F53"/>
    <w:rsid w:val="004F0163"/>
    <w:rsid w:val="004F0B94"/>
    <w:rsid w:val="004F177A"/>
    <w:rsid w:val="004F21BC"/>
    <w:rsid w:val="004F35A5"/>
    <w:rsid w:val="004F3B17"/>
    <w:rsid w:val="004F5EAE"/>
    <w:rsid w:val="004F63D6"/>
    <w:rsid w:val="004F7731"/>
    <w:rsid w:val="004F7B6E"/>
    <w:rsid w:val="004F7E28"/>
    <w:rsid w:val="00500CFA"/>
    <w:rsid w:val="00501365"/>
    <w:rsid w:val="0050141D"/>
    <w:rsid w:val="00502FC3"/>
    <w:rsid w:val="00504DAC"/>
    <w:rsid w:val="00505433"/>
    <w:rsid w:val="005075B1"/>
    <w:rsid w:val="0051180A"/>
    <w:rsid w:val="00512B7C"/>
    <w:rsid w:val="005136C3"/>
    <w:rsid w:val="005138BD"/>
    <w:rsid w:val="0051397F"/>
    <w:rsid w:val="00514298"/>
    <w:rsid w:val="005174CD"/>
    <w:rsid w:val="00517FCD"/>
    <w:rsid w:val="00521861"/>
    <w:rsid w:val="0052295E"/>
    <w:rsid w:val="0052554F"/>
    <w:rsid w:val="00527964"/>
    <w:rsid w:val="005350AD"/>
    <w:rsid w:val="00540B1A"/>
    <w:rsid w:val="00540C18"/>
    <w:rsid w:val="00542718"/>
    <w:rsid w:val="00543B55"/>
    <w:rsid w:val="0054420A"/>
    <w:rsid w:val="00544386"/>
    <w:rsid w:val="0054480C"/>
    <w:rsid w:val="0054597E"/>
    <w:rsid w:val="005464B9"/>
    <w:rsid w:val="00546EA4"/>
    <w:rsid w:val="005479CB"/>
    <w:rsid w:val="00550291"/>
    <w:rsid w:val="00551AF8"/>
    <w:rsid w:val="005521FC"/>
    <w:rsid w:val="00552A20"/>
    <w:rsid w:val="00553F1F"/>
    <w:rsid w:val="005560ED"/>
    <w:rsid w:val="00556940"/>
    <w:rsid w:val="00556D31"/>
    <w:rsid w:val="00560B42"/>
    <w:rsid w:val="00561B20"/>
    <w:rsid w:val="00561DD3"/>
    <w:rsid w:val="00562FA2"/>
    <w:rsid w:val="00564225"/>
    <w:rsid w:val="005649E0"/>
    <w:rsid w:val="005656AF"/>
    <w:rsid w:val="00565B9A"/>
    <w:rsid w:val="005667A8"/>
    <w:rsid w:val="005668A3"/>
    <w:rsid w:val="00566DE7"/>
    <w:rsid w:val="00566E21"/>
    <w:rsid w:val="00567CD5"/>
    <w:rsid w:val="00570B3F"/>
    <w:rsid w:val="0057348C"/>
    <w:rsid w:val="005738E7"/>
    <w:rsid w:val="0057543D"/>
    <w:rsid w:val="00576915"/>
    <w:rsid w:val="00576E81"/>
    <w:rsid w:val="00577070"/>
    <w:rsid w:val="00577313"/>
    <w:rsid w:val="005801F6"/>
    <w:rsid w:val="00580800"/>
    <w:rsid w:val="00581013"/>
    <w:rsid w:val="00582904"/>
    <w:rsid w:val="00584818"/>
    <w:rsid w:val="00585837"/>
    <w:rsid w:val="00585B58"/>
    <w:rsid w:val="0058606F"/>
    <w:rsid w:val="005863D8"/>
    <w:rsid w:val="00586B06"/>
    <w:rsid w:val="00587586"/>
    <w:rsid w:val="00587B74"/>
    <w:rsid w:val="005900D0"/>
    <w:rsid w:val="005901DB"/>
    <w:rsid w:val="00590855"/>
    <w:rsid w:val="00590B61"/>
    <w:rsid w:val="00593E53"/>
    <w:rsid w:val="005940ED"/>
    <w:rsid w:val="005945D9"/>
    <w:rsid w:val="00594C59"/>
    <w:rsid w:val="0059540F"/>
    <w:rsid w:val="005957DC"/>
    <w:rsid w:val="00595816"/>
    <w:rsid w:val="00596146"/>
    <w:rsid w:val="005963F9"/>
    <w:rsid w:val="005A012D"/>
    <w:rsid w:val="005A047F"/>
    <w:rsid w:val="005A0B49"/>
    <w:rsid w:val="005A2594"/>
    <w:rsid w:val="005A270A"/>
    <w:rsid w:val="005A2791"/>
    <w:rsid w:val="005A470E"/>
    <w:rsid w:val="005A54DF"/>
    <w:rsid w:val="005A55A7"/>
    <w:rsid w:val="005A5934"/>
    <w:rsid w:val="005A5C8B"/>
    <w:rsid w:val="005A6732"/>
    <w:rsid w:val="005B2375"/>
    <w:rsid w:val="005B4669"/>
    <w:rsid w:val="005B4E83"/>
    <w:rsid w:val="005B4FF9"/>
    <w:rsid w:val="005B5A7C"/>
    <w:rsid w:val="005B7483"/>
    <w:rsid w:val="005B759F"/>
    <w:rsid w:val="005B760E"/>
    <w:rsid w:val="005C0014"/>
    <w:rsid w:val="005C1C9D"/>
    <w:rsid w:val="005C1CB6"/>
    <w:rsid w:val="005C223E"/>
    <w:rsid w:val="005C3444"/>
    <w:rsid w:val="005C4FA5"/>
    <w:rsid w:val="005C5433"/>
    <w:rsid w:val="005C60BB"/>
    <w:rsid w:val="005C6708"/>
    <w:rsid w:val="005C6A44"/>
    <w:rsid w:val="005C6B69"/>
    <w:rsid w:val="005C6D5F"/>
    <w:rsid w:val="005C7090"/>
    <w:rsid w:val="005D183B"/>
    <w:rsid w:val="005D1C0C"/>
    <w:rsid w:val="005D2486"/>
    <w:rsid w:val="005D45A3"/>
    <w:rsid w:val="005D55FE"/>
    <w:rsid w:val="005D63B2"/>
    <w:rsid w:val="005D6776"/>
    <w:rsid w:val="005D7D39"/>
    <w:rsid w:val="005E21EB"/>
    <w:rsid w:val="005E7208"/>
    <w:rsid w:val="005E775E"/>
    <w:rsid w:val="005F0680"/>
    <w:rsid w:val="005F06A8"/>
    <w:rsid w:val="005F35D5"/>
    <w:rsid w:val="005F40B1"/>
    <w:rsid w:val="005F54FA"/>
    <w:rsid w:val="005F593B"/>
    <w:rsid w:val="005F5D54"/>
    <w:rsid w:val="00600E3C"/>
    <w:rsid w:val="00601C7B"/>
    <w:rsid w:val="006028C7"/>
    <w:rsid w:val="00603250"/>
    <w:rsid w:val="006032B2"/>
    <w:rsid w:val="00604C9A"/>
    <w:rsid w:val="00605EB1"/>
    <w:rsid w:val="00606B1E"/>
    <w:rsid w:val="00606B6D"/>
    <w:rsid w:val="006126E4"/>
    <w:rsid w:val="00613109"/>
    <w:rsid w:val="00614BD2"/>
    <w:rsid w:val="0061564A"/>
    <w:rsid w:val="00620F3A"/>
    <w:rsid w:val="00623374"/>
    <w:rsid w:val="00625500"/>
    <w:rsid w:val="00625E65"/>
    <w:rsid w:val="00627099"/>
    <w:rsid w:val="0063187B"/>
    <w:rsid w:val="00631CA9"/>
    <w:rsid w:val="00633478"/>
    <w:rsid w:val="006341F2"/>
    <w:rsid w:val="0063544A"/>
    <w:rsid w:val="00635F7C"/>
    <w:rsid w:val="00636609"/>
    <w:rsid w:val="00637399"/>
    <w:rsid w:val="006375BD"/>
    <w:rsid w:val="006376A1"/>
    <w:rsid w:val="00637B1C"/>
    <w:rsid w:val="00640578"/>
    <w:rsid w:val="0064065C"/>
    <w:rsid w:val="00640B31"/>
    <w:rsid w:val="006412A6"/>
    <w:rsid w:val="00641DB6"/>
    <w:rsid w:val="006430B3"/>
    <w:rsid w:val="0064360C"/>
    <w:rsid w:val="0064462D"/>
    <w:rsid w:val="006447CE"/>
    <w:rsid w:val="00645050"/>
    <w:rsid w:val="00645938"/>
    <w:rsid w:val="0064597B"/>
    <w:rsid w:val="00646E20"/>
    <w:rsid w:val="00650965"/>
    <w:rsid w:val="00652261"/>
    <w:rsid w:val="00652813"/>
    <w:rsid w:val="00652973"/>
    <w:rsid w:val="00654039"/>
    <w:rsid w:val="00654F0D"/>
    <w:rsid w:val="0065594C"/>
    <w:rsid w:val="00655EFE"/>
    <w:rsid w:val="0065783B"/>
    <w:rsid w:val="0065797F"/>
    <w:rsid w:val="0066055A"/>
    <w:rsid w:val="006608BC"/>
    <w:rsid w:val="00661084"/>
    <w:rsid w:val="00661CDC"/>
    <w:rsid w:val="00662CCD"/>
    <w:rsid w:val="00663AE1"/>
    <w:rsid w:val="00664257"/>
    <w:rsid w:val="006655FC"/>
    <w:rsid w:val="0066561E"/>
    <w:rsid w:val="00665D2B"/>
    <w:rsid w:val="006664AC"/>
    <w:rsid w:val="0067132B"/>
    <w:rsid w:val="00671909"/>
    <w:rsid w:val="006730D7"/>
    <w:rsid w:val="00673F00"/>
    <w:rsid w:val="00675A4C"/>
    <w:rsid w:val="00676581"/>
    <w:rsid w:val="006826E9"/>
    <w:rsid w:val="00682DA6"/>
    <w:rsid w:val="0068513C"/>
    <w:rsid w:val="00685CEB"/>
    <w:rsid w:val="0068699C"/>
    <w:rsid w:val="00687CD5"/>
    <w:rsid w:val="006933E8"/>
    <w:rsid w:val="0069509D"/>
    <w:rsid w:val="00695B85"/>
    <w:rsid w:val="00697D36"/>
    <w:rsid w:val="00697E17"/>
    <w:rsid w:val="006A0350"/>
    <w:rsid w:val="006A1206"/>
    <w:rsid w:val="006A35C3"/>
    <w:rsid w:val="006A35F0"/>
    <w:rsid w:val="006A3CBB"/>
    <w:rsid w:val="006A40CB"/>
    <w:rsid w:val="006A40E0"/>
    <w:rsid w:val="006A522D"/>
    <w:rsid w:val="006A7E64"/>
    <w:rsid w:val="006B0F3C"/>
    <w:rsid w:val="006B22FD"/>
    <w:rsid w:val="006B2775"/>
    <w:rsid w:val="006B3514"/>
    <w:rsid w:val="006B415C"/>
    <w:rsid w:val="006B4405"/>
    <w:rsid w:val="006B4984"/>
    <w:rsid w:val="006B4CC9"/>
    <w:rsid w:val="006B5488"/>
    <w:rsid w:val="006B65BD"/>
    <w:rsid w:val="006B769A"/>
    <w:rsid w:val="006B7E2D"/>
    <w:rsid w:val="006C1D90"/>
    <w:rsid w:val="006C210C"/>
    <w:rsid w:val="006C287B"/>
    <w:rsid w:val="006C2C42"/>
    <w:rsid w:val="006C3661"/>
    <w:rsid w:val="006C5810"/>
    <w:rsid w:val="006C631C"/>
    <w:rsid w:val="006C794A"/>
    <w:rsid w:val="006C794D"/>
    <w:rsid w:val="006D1C5A"/>
    <w:rsid w:val="006D2101"/>
    <w:rsid w:val="006D298A"/>
    <w:rsid w:val="006D304E"/>
    <w:rsid w:val="006D3C52"/>
    <w:rsid w:val="006D3D69"/>
    <w:rsid w:val="006D54F8"/>
    <w:rsid w:val="006D6274"/>
    <w:rsid w:val="006D69D8"/>
    <w:rsid w:val="006D6A31"/>
    <w:rsid w:val="006D723C"/>
    <w:rsid w:val="006E1F8F"/>
    <w:rsid w:val="006E2477"/>
    <w:rsid w:val="006E481F"/>
    <w:rsid w:val="006E6438"/>
    <w:rsid w:val="006E6C1E"/>
    <w:rsid w:val="006E73C4"/>
    <w:rsid w:val="006E7AAD"/>
    <w:rsid w:val="006E7E97"/>
    <w:rsid w:val="006F0435"/>
    <w:rsid w:val="006F10A3"/>
    <w:rsid w:val="006F1BFE"/>
    <w:rsid w:val="006F2216"/>
    <w:rsid w:val="006F277D"/>
    <w:rsid w:val="006F2E11"/>
    <w:rsid w:val="006F3E13"/>
    <w:rsid w:val="006F43FA"/>
    <w:rsid w:val="006F4450"/>
    <w:rsid w:val="006F527B"/>
    <w:rsid w:val="006F6619"/>
    <w:rsid w:val="006F68B8"/>
    <w:rsid w:val="006F76AE"/>
    <w:rsid w:val="007000A6"/>
    <w:rsid w:val="00700546"/>
    <w:rsid w:val="00700B7B"/>
    <w:rsid w:val="00701006"/>
    <w:rsid w:val="00701D6D"/>
    <w:rsid w:val="00701F9A"/>
    <w:rsid w:val="007021D2"/>
    <w:rsid w:val="00703581"/>
    <w:rsid w:val="00705E52"/>
    <w:rsid w:val="007071D9"/>
    <w:rsid w:val="007110D4"/>
    <w:rsid w:val="00712602"/>
    <w:rsid w:val="0071263A"/>
    <w:rsid w:val="00715286"/>
    <w:rsid w:val="007159CD"/>
    <w:rsid w:val="00715F42"/>
    <w:rsid w:val="00716A67"/>
    <w:rsid w:val="00717DC8"/>
    <w:rsid w:val="00717E75"/>
    <w:rsid w:val="00720B8F"/>
    <w:rsid w:val="00721832"/>
    <w:rsid w:val="00721C3F"/>
    <w:rsid w:val="00722556"/>
    <w:rsid w:val="007225C9"/>
    <w:rsid w:val="00723D72"/>
    <w:rsid w:val="00725F62"/>
    <w:rsid w:val="00727D9F"/>
    <w:rsid w:val="007324E4"/>
    <w:rsid w:val="00732A84"/>
    <w:rsid w:val="00733085"/>
    <w:rsid w:val="007345C6"/>
    <w:rsid w:val="00736657"/>
    <w:rsid w:val="0073747F"/>
    <w:rsid w:val="00737572"/>
    <w:rsid w:val="00737EC2"/>
    <w:rsid w:val="007415CA"/>
    <w:rsid w:val="00742EB5"/>
    <w:rsid w:val="00743443"/>
    <w:rsid w:val="00744CEE"/>
    <w:rsid w:val="00744DCE"/>
    <w:rsid w:val="007450AE"/>
    <w:rsid w:val="00745576"/>
    <w:rsid w:val="00746710"/>
    <w:rsid w:val="00750452"/>
    <w:rsid w:val="00752D8A"/>
    <w:rsid w:val="00753054"/>
    <w:rsid w:val="007538DE"/>
    <w:rsid w:val="00755636"/>
    <w:rsid w:val="00755DF6"/>
    <w:rsid w:val="00762188"/>
    <w:rsid w:val="0076282D"/>
    <w:rsid w:val="0076331C"/>
    <w:rsid w:val="00763430"/>
    <w:rsid w:val="00764307"/>
    <w:rsid w:val="007672B0"/>
    <w:rsid w:val="00767E92"/>
    <w:rsid w:val="00770025"/>
    <w:rsid w:val="00772322"/>
    <w:rsid w:val="007728F8"/>
    <w:rsid w:val="007741B1"/>
    <w:rsid w:val="007742CB"/>
    <w:rsid w:val="00774527"/>
    <w:rsid w:val="00774B08"/>
    <w:rsid w:val="00775B29"/>
    <w:rsid w:val="00775D16"/>
    <w:rsid w:val="00775E70"/>
    <w:rsid w:val="00776455"/>
    <w:rsid w:val="007764A1"/>
    <w:rsid w:val="007801F8"/>
    <w:rsid w:val="00780A95"/>
    <w:rsid w:val="00780E95"/>
    <w:rsid w:val="007816F3"/>
    <w:rsid w:val="00781D8E"/>
    <w:rsid w:val="00781DDC"/>
    <w:rsid w:val="00783857"/>
    <w:rsid w:val="00783E71"/>
    <w:rsid w:val="00784968"/>
    <w:rsid w:val="0078628F"/>
    <w:rsid w:val="0078690C"/>
    <w:rsid w:val="007911CF"/>
    <w:rsid w:val="007925F0"/>
    <w:rsid w:val="00792685"/>
    <w:rsid w:val="00792740"/>
    <w:rsid w:val="00793BD5"/>
    <w:rsid w:val="00794B99"/>
    <w:rsid w:val="007953C7"/>
    <w:rsid w:val="00795EBB"/>
    <w:rsid w:val="007960BE"/>
    <w:rsid w:val="00796B29"/>
    <w:rsid w:val="0079761A"/>
    <w:rsid w:val="0079762B"/>
    <w:rsid w:val="007A1811"/>
    <w:rsid w:val="007A1FE1"/>
    <w:rsid w:val="007A2C42"/>
    <w:rsid w:val="007A2F3A"/>
    <w:rsid w:val="007A3968"/>
    <w:rsid w:val="007A4AF1"/>
    <w:rsid w:val="007A5521"/>
    <w:rsid w:val="007A5E67"/>
    <w:rsid w:val="007A66BC"/>
    <w:rsid w:val="007A7216"/>
    <w:rsid w:val="007A76FA"/>
    <w:rsid w:val="007A7B79"/>
    <w:rsid w:val="007A7BE2"/>
    <w:rsid w:val="007B0E2B"/>
    <w:rsid w:val="007B20D8"/>
    <w:rsid w:val="007B2E8C"/>
    <w:rsid w:val="007B4C76"/>
    <w:rsid w:val="007B631A"/>
    <w:rsid w:val="007B7021"/>
    <w:rsid w:val="007B7B92"/>
    <w:rsid w:val="007C1B85"/>
    <w:rsid w:val="007C1F46"/>
    <w:rsid w:val="007C2258"/>
    <w:rsid w:val="007C34CE"/>
    <w:rsid w:val="007C649B"/>
    <w:rsid w:val="007C69FE"/>
    <w:rsid w:val="007D37E6"/>
    <w:rsid w:val="007D411B"/>
    <w:rsid w:val="007D42DA"/>
    <w:rsid w:val="007D4645"/>
    <w:rsid w:val="007D49C9"/>
    <w:rsid w:val="007D572C"/>
    <w:rsid w:val="007D57EE"/>
    <w:rsid w:val="007D5DB1"/>
    <w:rsid w:val="007D65D4"/>
    <w:rsid w:val="007D693C"/>
    <w:rsid w:val="007D6E95"/>
    <w:rsid w:val="007E0F60"/>
    <w:rsid w:val="007E11B6"/>
    <w:rsid w:val="007E27C1"/>
    <w:rsid w:val="007E2BA2"/>
    <w:rsid w:val="007E54B3"/>
    <w:rsid w:val="007E5B66"/>
    <w:rsid w:val="007E64A7"/>
    <w:rsid w:val="007F0CF5"/>
    <w:rsid w:val="007F2446"/>
    <w:rsid w:val="007F248A"/>
    <w:rsid w:val="007F27A2"/>
    <w:rsid w:val="007F2934"/>
    <w:rsid w:val="007F328A"/>
    <w:rsid w:val="007F35C9"/>
    <w:rsid w:val="007F45A0"/>
    <w:rsid w:val="007F739C"/>
    <w:rsid w:val="007F73AD"/>
    <w:rsid w:val="007F7A69"/>
    <w:rsid w:val="00800C9B"/>
    <w:rsid w:val="00801528"/>
    <w:rsid w:val="00801D64"/>
    <w:rsid w:val="00802738"/>
    <w:rsid w:val="0080357C"/>
    <w:rsid w:val="00803B30"/>
    <w:rsid w:val="00803D13"/>
    <w:rsid w:val="008046CA"/>
    <w:rsid w:val="00804B2D"/>
    <w:rsid w:val="00805222"/>
    <w:rsid w:val="00805D7A"/>
    <w:rsid w:val="008071F0"/>
    <w:rsid w:val="00810988"/>
    <w:rsid w:val="00812127"/>
    <w:rsid w:val="00813289"/>
    <w:rsid w:val="00815240"/>
    <w:rsid w:val="00816DC6"/>
    <w:rsid w:val="00816E1C"/>
    <w:rsid w:val="008172C5"/>
    <w:rsid w:val="00817CE2"/>
    <w:rsid w:val="008222AB"/>
    <w:rsid w:val="008233A2"/>
    <w:rsid w:val="00823E7F"/>
    <w:rsid w:val="00824748"/>
    <w:rsid w:val="0082500D"/>
    <w:rsid w:val="008256DE"/>
    <w:rsid w:val="00826271"/>
    <w:rsid w:val="00826C39"/>
    <w:rsid w:val="008303C2"/>
    <w:rsid w:val="00830E87"/>
    <w:rsid w:val="008318FC"/>
    <w:rsid w:val="0083266E"/>
    <w:rsid w:val="00832F04"/>
    <w:rsid w:val="00833FCD"/>
    <w:rsid w:val="00835494"/>
    <w:rsid w:val="00835C32"/>
    <w:rsid w:val="00840D9B"/>
    <w:rsid w:val="00841AE9"/>
    <w:rsid w:val="0084252A"/>
    <w:rsid w:val="008433B1"/>
    <w:rsid w:val="00845702"/>
    <w:rsid w:val="0084663A"/>
    <w:rsid w:val="008472D0"/>
    <w:rsid w:val="00850706"/>
    <w:rsid w:val="008515AB"/>
    <w:rsid w:val="00852296"/>
    <w:rsid w:val="00852B3A"/>
    <w:rsid w:val="00853730"/>
    <w:rsid w:val="00853ECB"/>
    <w:rsid w:val="0085420A"/>
    <w:rsid w:val="00855247"/>
    <w:rsid w:val="0086014D"/>
    <w:rsid w:val="00860B12"/>
    <w:rsid w:val="00860C63"/>
    <w:rsid w:val="00860DCB"/>
    <w:rsid w:val="0086300B"/>
    <w:rsid w:val="00863144"/>
    <w:rsid w:val="00863625"/>
    <w:rsid w:val="00863970"/>
    <w:rsid w:val="00863F89"/>
    <w:rsid w:val="00865259"/>
    <w:rsid w:val="008656A6"/>
    <w:rsid w:val="0086608C"/>
    <w:rsid w:val="00866959"/>
    <w:rsid w:val="00867F44"/>
    <w:rsid w:val="00870E18"/>
    <w:rsid w:val="00871775"/>
    <w:rsid w:val="00871820"/>
    <w:rsid w:val="00872AE9"/>
    <w:rsid w:val="00873865"/>
    <w:rsid w:val="00874DD9"/>
    <w:rsid w:val="008755E1"/>
    <w:rsid w:val="008757EC"/>
    <w:rsid w:val="0087640D"/>
    <w:rsid w:val="00877C41"/>
    <w:rsid w:val="0088258C"/>
    <w:rsid w:val="0088278F"/>
    <w:rsid w:val="00882F92"/>
    <w:rsid w:val="0088336E"/>
    <w:rsid w:val="00883A93"/>
    <w:rsid w:val="00884A72"/>
    <w:rsid w:val="0088606D"/>
    <w:rsid w:val="00886E4D"/>
    <w:rsid w:val="00887C55"/>
    <w:rsid w:val="00887C5C"/>
    <w:rsid w:val="008909FB"/>
    <w:rsid w:val="0089210F"/>
    <w:rsid w:val="008938C5"/>
    <w:rsid w:val="008947D2"/>
    <w:rsid w:val="008954DE"/>
    <w:rsid w:val="008955EC"/>
    <w:rsid w:val="0089590D"/>
    <w:rsid w:val="00895C3A"/>
    <w:rsid w:val="008964FF"/>
    <w:rsid w:val="00896F12"/>
    <w:rsid w:val="00897094"/>
    <w:rsid w:val="008A021A"/>
    <w:rsid w:val="008A29F2"/>
    <w:rsid w:val="008A4655"/>
    <w:rsid w:val="008A4B04"/>
    <w:rsid w:val="008A5631"/>
    <w:rsid w:val="008A5F0C"/>
    <w:rsid w:val="008B0FDB"/>
    <w:rsid w:val="008B1240"/>
    <w:rsid w:val="008B15C5"/>
    <w:rsid w:val="008B2B85"/>
    <w:rsid w:val="008B473A"/>
    <w:rsid w:val="008B4B28"/>
    <w:rsid w:val="008B5AEC"/>
    <w:rsid w:val="008C2427"/>
    <w:rsid w:val="008C2523"/>
    <w:rsid w:val="008C270E"/>
    <w:rsid w:val="008C292A"/>
    <w:rsid w:val="008C3B61"/>
    <w:rsid w:val="008C3D88"/>
    <w:rsid w:val="008C6817"/>
    <w:rsid w:val="008C6CE7"/>
    <w:rsid w:val="008C6F19"/>
    <w:rsid w:val="008D0893"/>
    <w:rsid w:val="008D1348"/>
    <w:rsid w:val="008D2026"/>
    <w:rsid w:val="008D413B"/>
    <w:rsid w:val="008D43AD"/>
    <w:rsid w:val="008D478E"/>
    <w:rsid w:val="008D5811"/>
    <w:rsid w:val="008D5E6F"/>
    <w:rsid w:val="008D6107"/>
    <w:rsid w:val="008E03ED"/>
    <w:rsid w:val="008E08E2"/>
    <w:rsid w:val="008E0DE0"/>
    <w:rsid w:val="008E1D5D"/>
    <w:rsid w:val="008E227F"/>
    <w:rsid w:val="008E247E"/>
    <w:rsid w:val="008E2B08"/>
    <w:rsid w:val="008E353B"/>
    <w:rsid w:val="008E38F1"/>
    <w:rsid w:val="008E4634"/>
    <w:rsid w:val="008E60CE"/>
    <w:rsid w:val="008E6E1A"/>
    <w:rsid w:val="008E762D"/>
    <w:rsid w:val="008F06C5"/>
    <w:rsid w:val="008F0DA3"/>
    <w:rsid w:val="008F0FFA"/>
    <w:rsid w:val="008F1050"/>
    <w:rsid w:val="008F1A9C"/>
    <w:rsid w:val="008F26C8"/>
    <w:rsid w:val="008F30BC"/>
    <w:rsid w:val="008F400A"/>
    <w:rsid w:val="008F5A4C"/>
    <w:rsid w:val="008F6081"/>
    <w:rsid w:val="008F65FF"/>
    <w:rsid w:val="008F68A5"/>
    <w:rsid w:val="008F7165"/>
    <w:rsid w:val="008F74BD"/>
    <w:rsid w:val="008F792D"/>
    <w:rsid w:val="00900104"/>
    <w:rsid w:val="00900CC6"/>
    <w:rsid w:val="009037A9"/>
    <w:rsid w:val="00903A1A"/>
    <w:rsid w:val="0090566C"/>
    <w:rsid w:val="00906059"/>
    <w:rsid w:val="009067B6"/>
    <w:rsid w:val="00906944"/>
    <w:rsid w:val="00906E40"/>
    <w:rsid w:val="00907CC4"/>
    <w:rsid w:val="00907F58"/>
    <w:rsid w:val="00910154"/>
    <w:rsid w:val="00910210"/>
    <w:rsid w:val="009102ED"/>
    <w:rsid w:val="009107E0"/>
    <w:rsid w:val="0091159E"/>
    <w:rsid w:val="00911713"/>
    <w:rsid w:val="009117C4"/>
    <w:rsid w:val="009133B2"/>
    <w:rsid w:val="00914AF7"/>
    <w:rsid w:val="00916B10"/>
    <w:rsid w:val="0091785C"/>
    <w:rsid w:val="00921A6B"/>
    <w:rsid w:val="009248F9"/>
    <w:rsid w:val="00924A8E"/>
    <w:rsid w:val="00926806"/>
    <w:rsid w:val="00926D5C"/>
    <w:rsid w:val="0092765D"/>
    <w:rsid w:val="00927EEE"/>
    <w:rsid w:val="009302E1"/>
    <w:rsid w:val="00933B12"/>
    <w:rsid w:val="00934708"/>
    <w:rsid w:val="00934987"/>
    <w:rsid w:val="00936181"/>
    <w:rsid w:val="00941485"/>
    <w:rsid w:val="0094171F"/>
    <w:rsid w:val="00942082"/>
    <w:rsid w:val="009452B6"/>
    <w:rsid w:val="0094586E"/>
    <w:rsid w:val="00946E09"/>
    <w:rsid w:val="00947C1C"/>
    <w:rsid w:val="00953859"/>
    <w:rsid w:val="00954028"/>
    <w:rsid w:val="00954464"/>
    <w:rsid w:val="00954827"/>
    <w:rsid w:val="00954992"/>
    <w:rsid w:val="00956764"/>
    <w:rsid w:val="009577C2"/>
    <w:rsid w:val="00957F63"/>
    <w:rsid w:val="00960684"/>
    <w:rsid w:val="00960CBA"/>
    <w:rsid w:val="00960E61"/>
    <w:rsid w:val="0096113C"/>
    <w:rsid w:val="00962736"/>
    <w:rsid w:val="00963939"/>
    <w:rsid w:val="00963C91"/>
    <w:rsid w:val="009662B3"/>
    <w:rsid w:val="00966634"/>
    <w:rsid w:val="00966A87"/>
    <w:rsid w:val="00966ADE"/>
    <w:rsid w:val="00966B3D"/>
    <w:rsid w:val="009710A7"/>
    <w:rsid w:val="00972F45"/>
    <w:rsid w:val="009732B5"/>
    <w:rsid w:val="009754C2"/>
    <w:rsid w:val="009754D5"/>
    <w:rsid w:val="00975DEC"/>
    <w:rsid w:val="00976258"/>
    <w:rsid w:val="009775E5"/>
    <w:rsid w:val="009776A9"/>
    <w:rsid w:val="0098010B"/>
    <w:rsid w:val="00980922"/>
    <w:rsid w:val="00980AF1"/>
    <w:rsid w:val="00980F85"/>
    <w:rsid w:val="009827D5"/>
    <w:rsid w:val="00982E20"/>
    <w:rsid w:val="009830B1"/>
    <w:rsid w:val="00983E5D"/>
    <w:rsid w:val="009866D5"/>
    <w:rsid w:val="00986E0D"/>
    <w:rsid w:val="00987663"/>
    <w:rsid w:val="00987706"/>
    <w:rsid w:val="009906F6"/>
    <w:rsid w:val="00992082"/>
    <w:rsid w:val="009929F2"/>
    <w:rsid w:val="00992DB3"/>
    <w:rsid w:val="00992F23"/>
    <w:rsid w:val="0099403A"/>
    <w:rsid w:val="0099472C"/>
    <w:rsid w:val="00994816"/>
    <w:rsid w:val="009952F6"/>
    <w:rsid w:val="00996DD9"/>
    <w:rsid w:val="00997210"/>
    <w:rsid w:val="009973C1"/>
    <w:rsid w:val="00997B8B"/>
    <w:rsid w:val="009A0522"/>
    <w:rsid w:val="009A0D1F"/>
    <w:rsid w:val="009A20C1"/>
    <w:rsid w:val="009A24AD"/>
    <w:rsid w:val="009A26E0"/>
    <w:rsid w:val="009A3140"/>
    <w:rsid w:val="009A5304"/>
    <w:rsid w:val="009A5CFD"/>
    <w:rsid w:val="009A5DBE"/>
    <w:rsid w:val="009A669B"/>
    <w:rsid w:val="009A6BA7"/>
    <w:rsid w:val="009A74EA"/>
    <w:rsid w:val="009B06EC"/>
    <w:rsid w:val="009B09B2"/>
    <w:rsid w:val="009B23BD"/>
    <w:rsid w:val="009B274C"/>
    <w:rsid w:val="009B5A81"/>
    <w:rsid w:val="009C13A2"/>
    <w:rsid w:val="009C1BED"/>
    <w:rsid w:val="009C4943"/>
    <w:rsid w:val="009C4EC6"/>
    <w:rsid w:val="009C6BC6"/>
    <w:rsid w:val="009C7469"/>
    <w:rsid w:val="009C772E"/>
    <w:rsid w:val="009D00D0"/>
    <w:rsid w:val="009D0B01"/>
    <w:rsid w:val="009D0BB9"/>
    <w:rsid w:val="009D1887"/>
    <w:rsid w:val="009D194A"/>
    <w:rsid w:val="009D284D"/>
    <w:rsid w:val="009D2EC5"/>
    <w:rsid w:val="009D40BD"/>
    <w:rsid w:val="009D4F9B"/>
    <w:rsid w:val="009D50BE"/>
    <w:rsid w:val="009D5176"/>
    <w:rsid w:val="009D544B"/>
    <w:rsid w:val="009D69C8"/>
    <w:rsid w:val="009D6E44"/>
    <w:rsid w:val="009D722C"/>
    <w:rsid w:val="009E02E2"/>
    <w:rsid w:val="009E1FC6"/>
    <w:rsid w:val="009E2B5A"/>
    <w:rsid w:val="009E2D7C"/>
    <w:rsid w:val="009E32D2"/>
    <w:rsid w:val="009E3597"/>
    <w:rsid w:val="009E3B55"/>
    <w:rsid w:val="009E4CFB"/>
    <w:rsid w:val="009E5682"/>
    <w:rsid w:val="009E5E27"/>
    <w:rsid w:val="009F04D5"/>
    <w:rsid w:val="009F0A27"/>
    <w:rsid w:val="009F0FEF"/>
    <w:rsid w:val="009F21FD"/>
    <w:rsid w:val="009F2651"/>
    <w:rsid w:val="009F3525"/>
    <w:rsid w:val="009F4A62"/>
    <w:rsid w:val="009F5413"/>
    <w:rsid w:val="009F5D22"/>
    <w:rsid w:val="009F5E1B"/>
    <w:rsid w:val="009F6A79"/>
    <w:rsid w:val="009F7B24"/>
    <w:rsid w:val="00A023E5"/>
    <w:rsid w:val="00A02903"/>
    <w:rsid w:val="00A02E1A"/>
    <w:rsid w:val="00A032B5"/>
    <w:rsid w:val="00A0372A"/>
    <w:rsid w:val="00A05FEA"/>
    <w:rsid w:val="00A0776D"/>
    <w:rsid w:val="00A1061F"/>
    <w:rsid w:val="00A106BD"/>
    <w:rsid w:val="00A1078F"/>
    <w:rsid w:val="00A10AD0"/>
    <w:rsid w:val="00A10CFF"/>
    <w:rsid w:val="00A10D6E"/>
    <w:rsid w:val="00A10DEA"/>
    <w:rsid w:val="00A10E7E"/>
    <w:rsid w:val="00A11B03"/>
    <w:rsid w:val="00A124DC"/>
    <w:rsid w:val="00A1250B"/>
    <w:rsid w:val="00A12812"/>
    <w:rsid w:val="00A138AB"/>
    <w:rsid w:val="00A1409E"/>
    <w:rsid w:val="00A149F0"/>
    <w:rsid w:val="00A155CE"/>
    <w:rsid w:val="00A161F2"/>
    <w:rsid w:val="00A16241"/>
    <w:rsid w:val="00A166A8"/>
    <w:rsid w:val="00A17B52"/>
    <w:rsid w:val="00A209FB"/>
    <w:rsid w:val="00A2401A"/>
    <w:rsid w:val="00A24996"/>
    <w:rsid w:val="00A25B3A"/>
    <w:rsid w:val="00A267FA"/>
    <w:rsid w:val="00A26E8C"/>
    <w:rsid w:val="00A27B93"/>
    <w:rsid w:val="00A310C0"/>
    <w:rsid w:val="00A334B1"/>
    <w:rsid w:val="00A3486E"/>
    <w:rsid w:val="00A36240"/>
    <w:rsid w:val="00A41117"/>
    <w:rsid w:val="00A41156"/>
    <w:rsid w:val="00A41D30"/>
    <w:rsid w:val="00A42045"/>
    <w:rsid w:val="00A427DF"/>
    <w:rsid w:val="00A42B46"/>
    <w:rsid w:val="00A42DB8"/>
    <w:rsid w:val="00A4402A"/>
    <w:rsid w:val="00A443CC"/>
    <w:rsid w:val="00A44826"/>
    <w:rsid w:val="00A45060"/>
    <w:rsid w:val="00A4531D"/>
    <w:rsid w:val="00A463F0"/>
    <w:rsid w:val="00A47160"/>
    <w:rsid w:val="00A47CE8"/>
    <w:rsid w:val="00A506E6"/>
    <w:rsid w:val="00A50EA1"/>
    <w:rsid w:val="00A510E3"/>
    <w:rsid w:val="00A51525"/>
    <w:rsid w:val="00A52125"/>
    <w:rsid w:val="00A5230D"/>
    <w:rsid w:val="00A52830"/>
    <w:rsid w:val="00A529F4"/>
    <w:rsid w:val="00A52BB4"/>
    <w:rsid w:val="00A52C2E"/>
    <w:rsid w:val="00A547AF"/>
    <w:rsid w:val="00A54E06"/>
    <w:rsid w:val="00A55C07"/>
    <w:rsid w:val="00A56E8A"/>
    <w:rsid w:val="00A6055D"/>
    <w:rsid w:val="00A6083E"/>
    <w:rsid w:val="00A61AB2"/>
    <w:rsid w:val="00A62929"/>
    <w:rsid w:val="00A62AC0"/>
    <w:rsid w:val="00A6328D"/>
    <w:rsid w:val="00A6393B"/>
    <w:rsid w:val="00A63CC3"/>
    <w:rsid w:val="00A63D34"/>
    <w:rsid w:val="00A6436B"/>
    <w:rsid w:val="00A64CC2"/>
    <w:rsid w:val="00A65070"/>
    <w:rsid w:val="00A66E7F"/>
    <w:rsid w:val="00A67263"/>
    <w:rsid w:val="00A67899"/>
    <w:rsid w:val="00A72BF9"/>
    <w:rsid w:val="00A7352B"/>
    <w:rsid w:val="00A74034"/>
    <w:rsid w:val="00A761C3"/>
    <w:rsid w:val="00A76368"/>
    <w:rsid w:val="00A77244"/>
    <w:rsid w:val="00A801D1"/>
    <w:rsid w:val="00A82413"/>
    <w:rsid w:val="00A82E6F"/>
    <w:rsid w:val="00A837BC"/>
    <w:rsid w:val="00A8556D"/>
    <w:rsid w:val="00A861D2"/>
    <w:rsid w:val="00A87117"/>
    <w:rsid w:val="00A8712E"/>
    <w:rsid w:val="00A878EF"/>
    <w:rsid w:val="00A91A9E"/>
    <w:rsid w:val="00A91DE9"/>
    <w:rsid w:val="00A9221C"/>
    <w:rsid w:val="00A937E7"/>
    <w:rsid w:val="00A947A7"/>
    <w:rsid w:val="00A94AA6"/>
    <w:rsid w:val="00A94DF7"/>
    <w:rsid w:val="00A957A5"/>
    <w:rsid w:val="00A968B9"/>
    <w:rsid w:val="00A9707D"/>
    <w:rsid w:val="00A975C8"/>
    <w:rsid w:val="00A97E68"/>
    <w:rsid w:val="00AA1222"/>
    <w:rsid w:val="00AA142C"/>
    <w:rsid w:val="00AA1B78"/>
    <w:rsid w:val="00AA390C"/>
    <w:rsid w:val="00AB0641"/>
    <w:rsid w:val="00AB15F4"/>
    <w:rsid w:val="00AB2F9B"/>
    <w:rsid w:val="00AB32BD"/>
    <w:rsid w:val="00AB3723"/>
    <w:rsid w:val="00AB398B"/>
    <w:rsid w:val="00AB469F"/>
    <w:rsid w:val="00AB5CCA"/>
    <w:rsid w:val="00AB5F0B"/>
    <w:rsid w:val="00AB6044"/>
    <w:rsid w:val="00AB73E4"/>
    <w:rsid w:val="00AB7D92"/>
    <w:rsid w:val="00AC14F2"/>
    <w:rsid w:val="00AC1A71"/>
    <w:rsid w:val="00AC3871"/>
    <w:rsid w:val="00AC3904"/>
    <w:rsid w:val="00AC64FC"/>
    <w:rsid w:val="00AC7475"/>
    <w:rsid w:val="00AC7868"/>
    <w:rsid w:val="00AC79FD"/>
    <w:rsid w:val="00AC7C10"/>
    <w:rsid w:val="00AC7C63"/>
    <w:rsid w:val="00AD0519"/>
    <w:rsid w:val="00AD0BB2"/>
    <w:rsid w:val="00AD1289"/>
    <w:rsid w:val="00AD1920"/>
    <w:rsid w:val="00AD333B"/>
    <w:rsid w:val="00AD34E2"/>
    <w:rsid w:val="00AD4C82"/>
    <w:rsid w:val="00AD4D7B"/>
    <w:rsid w:val="00AD64A5"/>
    <w:rsid w:val="00AD66B8"/>
    <w:rsid w:val="00AD71D8"/>
    <w:rsid w:val="00AE01BE"/>
    <w:rsid w:val="00AE14D7"/>
    <w:rsid w:val="00AE2DEA"/>
    <w:rsid w:val="00AE478A"/>
    <w:rsid w:val="00AE4948"/>
    <w:rsid w:val="00AE4986"/>
    <w:rsid w:val="00AE4E80"/>
    <w:rsid w:val="00AE669C"/>
    <w:rsid w:val="00AE6B71"/>
    <w:rsid w:val="00AE73E9"/>
    <w:rsid w:val="00AE7ADD"/>
    <w:rsid w:val="00AF082D"/>
    <w:rsid w:val="00AF0F2D"/>
    <w:rsid w:val="00AF0FF8"/>
    <w:rsid w:val="00AF13AB"/>
    <w:rsid w:val="00AF17D8"/>
    <w:rsid w:val="00AF2AF5"/>
    <w:rsid w:val="00AF30D5"/>
    <w:rsid w:val="00AF4DD5"/>
    <w:rsid w:val="00AF56A0"/>
    <w:rsid w:val="00AF56AB"/>
    <w:rsid w:val="00AF6146"/>
    <w:rsid w:val="00AF6A3E"/>
    <w:rsid w:val="00AF6C87"/>
    <w:rsid w:val="00AF6C9A"/>
    <w:rsid w:val="00AF71BA"/>
    <w:rsid w:val="00AF7DFE"/>
    <w:rsid w:val="00B00A6D"/>
    <w:rsid w:val="00B0122A"/>
    <w:rsid w:val="00B02458"/>
    <w:rsid w:val="00B0355A"/>
    <w:rsid w:val="00B04C5D"/>
    <w:rsid w:val="00B0542E"/>
    <w:rsid w:val="00B06543"/>
    <w:rsid w:val="00B07863"/>
    <w:rsid w:val="00B107B5"/>
    <w:rsid w:val="00B10A82"/>
    <w:rsid w:val="00B1128F"/>
    <w:rsid w:val="00B11379"/>
    <w:rsid w:val="00B11409"/>
    <w:rsid w:val="00B133EA"/>
    <w:rsid w:val="00B143AA"/>
    <w:rsid w:val="00B15774"/>
    <w:rsid w:val="00B15EC0"/>
    <w:rsid w:val="00B1665E"/>
    <w:rsid w:val="00B16A06"/>
    <w:rsid w:val="00B2134C"/>
    <w:rsid w:val="00B21515"/>
    <w:rsid w:val="00B240B9"/>
    <w:rsid w:val="00B247F6"/>
    <w:rsid w:val="00B2498F"/>
    <w:rsid w:val="00B24BFC"/>
    <w:rsid w:val="00B27675"/>
    <w:rsid w:val="00B27C4E"/>
    <w:rsid w:val="00B27F72"/>
    <w:rsid w:val="00B30939"/>
    <w:rsid w:val="00B30EB2"/>
    <w:rsid w:val="00B32C98"/>
    <w:rsid w:val="00B32F8B"/>
    <w:rsid w:val="00B33556"/>
    <w:rsid w:val="00B33F6C"/>
    <w:rsid w:val="00B34169"/>
    <w:rsid w:val="00B34225"/>
    <w:rsid w:val="00B3473B"/>
    <w:rsid w:val="00B34F09"/>
    <w:rsid w:val="00B36943"/>
    <w:rsid w:val="00B3698B"/>
    <w:rsid w:val="00B37960"/>
    <w:rsid w:val="00B406FE"/>
    <w:rsid w:val="00B4091E"/>
    <w:rsid w:val="00B41768"/>
    <w:rsid w:val="00B41EB1"/>
    <w:rsid w:val="00B426D6"/>
    <w:rsid w:val="00B42E99"/>
    <w:rsid w:val="00B42F37"/>
    <w:rsid w:val="00B4310C"/>
    <w:rsid w:val="00B432E1"/>
    <w:rsid w:val="00B44D05"/>
    <w:rsid w:val="00B50A8B"/>
    <w:rsid w:val="00B50E28"/>
    <w:rsid w:val="00B51D97"/>
    <w:rsid w:val="00B525C4"/>
    <w:rsid w:val="00B52E1D"/>
    <w:rsid w:val="00B53411"/>
    <w:rsid w:val="00B552EF"/>
    <w:rsid w:val="00B55F69"/>
    <w:rsid w:val="00B55F94"/>
    <w:rsid w:val="00B56939"/>
    <w:rsid w:val="00B57718"/>
    <w:rsid w:val="00B604BD"/>
    <w:rsid w:val="00B60D9E"/>
    <w:rsid w:val="00B61291"/>
    <w:rsid w:val="00B612E9"/>
    <w:rsid w:val="00B6174A"/>
    <w:rsid w:val="00B61950"/>
    <w:rsid w:val="00B61F51"/>
    <w:rsid w:val="00B62521"/>
    <w:rsid w:val="00B62C10"/>
    <w:rsid w:val="00B63EFF"/>
    <w:rsid w:val="00B63F17"/>
    <w:rsid w:val="00B65739"/>
    <w:rsid w:val="00B65CF9"/>
    <w:rsid w:val="00B65F32"/>
    <w:rsid w:val="00B66BE2"/>
    <w:rsid w:val="00B67238"/>
    <w:rsid w:val="00B677FF"/>
    <w:rsid w:val="00B728DF"/>
    <w:rsid w:val="00B742DD"/>
    <w:rsid w:val="00B764F5"/>
    <w:rsid w:val="00B7715E"/>
    <w:rsid w:val="00B77392"/>
    <w:rsid w:val="00B77B84"/>
    <w:rsid w:val="00B803B9"/>
    <w:rsid w:val="00B80FA8"/>
    <w:rsid w:val="00B84BBE"/>
    <w:rsid w:val="00B84EC9"/>
    <w:rsid w:val="00B8578D"/>
    <w:rsid w:val="00B86F62"/>
    <w:rsid w:val="00B90609"/>
    <w:rsid w:val="00B94831"/>
    <w:rsid w:val="00B959F5"/>
    <w:rsid w:val="00B96299"/>
    <w:rsid w:val="00B97AD6"/>
    <w:rsid w:val="00BA090C"/>
    <w:rsid w:val="00BA0F80"/>
    <w:rsid w:val="00BA11A1"/>
    <w:rsid w:val="00BA2451"/>
    <w:rsid w:val="00BA2D49"/>
    <w:rsid w:val="00BA2F5A"/>
    <w:rsid w:val="00BA3510"/>
    <w:rsid w:val="00BA3773"/>
    <w:rsid w:val="00BA392B"/>
    <w:rsid w:val="00BA43A8"/>
    <w:rsid w:val="00BA49BA"/>
    <w:rsid w:val="00BA4ADA"/>
    <w:rsid w:val="00BA64BB"/>
    <w:rsid w:val="00BA7D2A"/>
    <w:rsid w:val="00BB0796"/>
    <w:rsid w:val="00BB0C47"/>
    <w:rsid w:val="00BB1DC7"/>
    <w:rsid w:val="00BB331D"/>
    <w:rsid w:val="00BB3C00"/>
    <w:rsid w:val="00BB461B"/>
    <w:rsid w:val="00BB5858"/>
    <w:rsid w:val="00BB71C4"/>
    <w:rsid w:val="00BC1797"/>
    <w:rsid w:val="00BC3048"/>
    <w:rsid w:val="00BC3242"/>
    <w:rsid w:val="00BC5F67"/>
    <w:rsid w:val="00BC7ABF"/>
    <w:rsid w:val="00BD055A"/>
    <w:rsid w:val="00BD092B"/>
    <w:rsid w:val="00BD0BD3"/>
    <w:rsid w:val="00BD11DA"/>
    <w:rsid w:val="00BD1315"/>
    <w:rsid w:val="00BD13A9"/>
    <w:rsid w:val="00BD29D3"/>
    <w:rsid w:val="00BD361F"/>
    <w:rsid w:val="00BD41D5"/>
    <w:rsid w:val="00BD5305"/>
    <w:rsid w:val="00BD557B"/>
    <w:rsid w:val="00BD65A6"/>
    <w:rsid w:val="00BE0689"/>
    <w:rsid w:val="00BE1787"/>
    <w:rsid w:val="00BE2E0F"/>
    <w:rsid w:val="00BE2FC5"/>
    <w:rsid w:val="00BE5355"/>
    <w:rsid w:val="00BE5CCD"/>
    <w:rsid w:val="00BE5DD2"/>
    <w:rsid w:val="00BE63FF"/>
    <w:rsid w:val="00BE655A"/>
    <w:rsid w:val="00BE6631"/>
    <w:rsid w:val="00BE697E"/>
    <w:rsid w:val="00BF1A4B"/>
    <w:rsid w:val="00BF230E"/>
    <w:rsid w:val="00BF4929"/>
    <w:rsid w:val="00BF5BD3"/>
    <w:rsid w:val="00C0109B"/>
    <w:rsid w:val="00C01174"/>
    <w:rsid w:val="00C01B19"/>
    <w:rsid w:val="00C02CAD"/>
    <w:rsid w:val="00C032D5"/>
    <w:rsid w:val="00C04444"/>
    <w:rsid w:val="00C06739"/>
    <w:rsid w:val="00C070CA"/>
    <w:rsid w:val="00C07F32"/>
    <w:rsid w:val="00C13373"/>
    <w:rsid w:val="00C13414"/>
    <w:rsid w:val="00C13CE8"/>
    <w:rsid w:val="00C14477"/>
    <w:rsid w:val="00C1523D"/>
    <w:rsid w:val="00C155C2"/>
    <w:rsid w:val="00C167AA"/>
    <w:rsid w:val="00C176DD"/>
    <w:rsid w:val="00C17B06"/>
    <w:rsid w:val="00C20080"/>
    <w:rsid w:val="00C205E0"/>
    <w:rsid w:val="00C23710"/>
    <w:rsid w:val="00C245E1"/>
    <w:rsid w:val="00C2530C"/>
    <w:rsid w:val="00C32461"/>
    <w:rsid w:val="00C33021"/>
    <w:rsid w:val="00C353AE"/>
    <w:rsid w:val="00C35CA4"/>
    <w:rsid w:val="00C3602B"/>
    <w:rsid w:val="00C36EA8"/>
    <w:rsid w:val="00C37005"/>
    <w:rsid w:val="00C43382"/>
    <w:rsid w:val="00C4569B"/>
    <w:rsid w:val="00C46BB4"/>
    <w:rsid w:val="00C4787B"/>
    <w:rsid w:val="00C508F3"/>
    <w:rsid w:val="00C509D8"/>
    <w:rsid w:val="00C50D1A"/>
    <w:rsid w:val="00C523E3"/>
    <w:rsid w:val="00C53E62"/>
    <w:rsid w:val="00C55EBB"/>
    <w:rsid w:val="00C56ECD"/>
    <w:rsid w:val="00C576CF"/>
    <w:rsid w:val="00C578E3"/>
    <w:rsid w:val="00C612A3"/>
    <w:rsid w:val="00C6149F"/>
    <w:rsid w:val="00C626B9"/>
    <w:rsid w:val="00C63F06"/>
    <w:rsid w:val="00C6669E"/>
    <w:rsid w:val="00C6680D"/>
    <w:rsid w:val="00C671D4"/>
    <w:rsid w:val="00C70545"/>
    <w:rsid w:val="00C718A5"/>
    <w:rsid w:val="00C74EE6"/>
    <w:rsid w:val="00C75FD0"/>
    <w:rsid w:val="00C7614C"/>
    <w:rsid w:val="00C777CF"/>
    <w:rsid w:val="00C777ED"/>
    <w:rsid w:val="00C77E26"/>
    <w:rsid w:val="00C834A3"/>
    <w:rsid w:val="00C8361B"/>
    <w:rsid w:val="00C837E5"/>
    <w:rsid w:val="00C843BC"/>
    <w:rsid w:val="00C86221"/>
    <w:rsid w:val="00C86F56"/>
    <w:rsid w:val="00C872D1"/>
    <w:rsid w:val="00C87B4F"/>
    <w:rsid w:val="00C904FD"/>
    <w:rsid w:val="00C90ABA"/>
    <w:rsid w:val="00C91256"/>
    <w:rsid w:val="00C91669"/>
    <w:rsid w:val="00C91A72"/>
    <w:rsid w:val="00C9218E"/>
    <w:rsid w:val="00C92491"/>
    <w:rsid w:val="00C94123"/>
    <w:rsid w:val="00C942EA"/>
    <w:rsid w:val="00C94B3C"/>
    <w:rsid w:val="00C94D62"/>
    <w:rsid w:val="00C969FE"/>
    <w:rsid w:val="00C96DCA"/>
    <w:rsid w:val="00C96DDE"/>
    <w:rsid w:val="00C97015"/>
    <w:rsid w:val="00CA0B3C"/>
    <w:rsid w:val="00CA1CC7"/>
    <w:rsid w:val="00CA1FC2"/>
    <w:rsid w:val="00CA2541"/>
    <w:rsid w:val="00CA2A46"/>
    <w:rsid w:val="00CA4ACE"/>
    <w:rsid w:val="00CA52E2"/>
    <w:rsid w:val="00CA537B"/>
    <w:rsid w:val="00CA5691"/>
    <w:rsid w:val="00CA6756"/>
    <w:rsid w:val="00CA67A4"/>
    <w:rsid w:val="00CB0D5E"/>
    <w:rsid w:val="00CB102F"/>
    <w:rsid w:val="00CB1890"/>
    <w:rsid w:val="00CB2390"/>
    <w:rsid w:val="00CB251C"/>
    <w:rsid w:val="00CB31D9"/>
    <w:rsid w:val="00CB35EA"/>
    <w:rsid w:val="00CB364F"/>
    <w:rsid w:val="00CB4535"/>
    <w:rsid w:val="00CB4DF6"/>
    <w:rsid w:val="00CB4E1B"/>
    <w:rsid w:val="00CB59F1"/>
    <w:rsid w:val="00CB5C52"/>
    <w:rsid w:val="00CC01A5"/>
    <w:rsid w:val="00CC0E1A"/>
    <w:rsid w:val="00CC10CD"/>
    <w:rsid w:val="00CC2396"/>
    <w:rsid w:val="00CC2790"/>
    <w:rsid w:val="00CC3E91"/>
    <w:rsid w:val="00CD0B41"/>
    <w:rsid w:val="00CD1233"/>
    <w:rsid w:val="00CD1A99"/>
    <w:rsid w:val="00CD1F4E"/>
    <w:rsid w:val="00CD2E25"/>
    <w:rsid w:val="00CD4F9B"/>
    <w:rsid w:val="00CD51ED"/>
    <w:rsid w:val="00CD6267"/>
    <w:rsid w:val="00CD71BF"/>
    <w:rsid w:val="00CD771A"/>
    <w:rsid w:val="00CE0686"/>
    <w:rsid w:val="00CE077E"/>
    <w:rsid w:val="00CE118C"/>
    <w:rsid w:val="00CE50AF"/>
    <w:rsid w:val="00CE5911"/>
    <w:rsid w:val="00CE674E"/>
    <w:rsid w:val="00CE7D0A"/>
    <w:rsid w:val="00CF01B2"/>
    <w:rsid w:val="00CF1C4A"/>
    <w:rsid w:val="00CF345B"/>
    <w:rsid w:val="00CF455E"/>
    <w:rsid w:val="00CF50F5"/>
    <w:rsid w:val="00CF6A12"/>
    <w:rsid w:val="00D00B11"/>
    <w:rsid w:val="00D01D4C"/>
    <w:rsid w:val="00D01EC9"/>
    <w:rsid w:val="00D02B08"/>
    <w:rsid w:val="00D03DA5"/>
    <w:rsid w:val="00D05B96"/>
    <w:rsid w:val="00D06D68"/>
    <w:rsid w:val="00D07E83"/>
    <w:rsid w:val="00D104A4"/>
    <w:rsid w:val="00D11564"/>
    <w:rsid w:val="00D11C27"/>
    <w:rsid w:val="00D1208F"/>
    <w:rsid w:val="00D14433"/>
    <w:rsid w:val="00D14763"/>
    <w:rsid w:val="00D154C6"/>
    <w:rsid w:val="00D17501"/>
    <w:rsid w:val="00D176D2"/>
    <w:rsid w:val="00D17878"/>
    <w:rsid w:val="00D17A68"/>
    <w:rsid w:val="00D224C8"/>
    <w:rsid w:val="00D22F0C"/>
    <w:rsid w:val="00D23588"/>
    <w:rsid w:val="00D23975"/>
    <w:rsid w:val="00D23E2C"/>
    <w:rsid w:val="00D24932"/>
    <w:rsid w:val="00D25192"/>
    <w:rsid w:val="00D254AE"/>
    <w:rsid w:val="00D27685"/>
    <w:rsid w:val="00D27D1D"/>
    <w:rsid w:val="00D30107"/>
    <w:rsid w:val="00D31534"/>
    <w:rsid w:val="00D319AD"/>
    <w:rsid w:val="00D31AC6"/>
    <w:rsid w:val="00D324C7"/>
    <w:rsid w:val="00D32A4E"/>
    <w:rsid w:val="00D34367"/>
    <w:rsid w:val="00D34EFA"/>
    <w:rsid w:val="00D37453"/>
    <w:rsid w:val="00D3789D"/>
    <w:rsid w:val="00D37F54"/>
    <w:rsid w:val="00D4027E"/>
    <w:rsid w:val="00D40F35"/>
    <w:rsid w:val="00D41A34"/>
    <w:rsid w:val="00D41F42"/>
    <w:rsid w:val="00D42267"/>
    <w:rsid w:val="00D42A92"/>
    <w:rsid w:val="00D50E38"/>
    <w:rsid w:val="00D52B2F"/>
    <w:rsid w:val="00D5302E"/>
    <w:rsid w:val="00D53EDC"/>
    <w:rsid w:val="00D551BF"/>
    <w:rsid w:val="00D564F5"/>
    <w:rsid w:val="00D570BE"/>
    <w:rsid w:val="00D60665"/>
    <w:rsid w:val="00D60EA8"/>
    <w:rsid w:val="00D624DD"/>
    <w:rsid w:val="00D63EF7"/>
    <w:rsid w:val="00D656E1"/>
    <w:rsid w:val="00D6577E"/>
    <w:rsid w:val="00D65C52"/>
    <w:rsid w:val="00D65F89"/>
    <w:rsid w:val="00D66C71"/>
    <w:rsid w:val="00D67012"/>
    <w:rsid w:val="00D67BF2"/>
    <w:rsid w:val="00D71040"/>
    <w:rsid w:val="00D7147D"/>
    <w:rsid w:val="00D717A2"/>
    <w:rsid w:val="00D725EF"/>
    <w:rsid w:val="00D72A80"/>
    <w:rsid w:val="00D733DF"/>
    <w:rsid w:val="00D754DD"/>
    <w:rsid w:val="00D7573B"/>
    <w:rsid w:val="00D759A1"/>
    <w:rsid w:val="00D767AE"/>
    <w:rsid w:val="00D76943"/>
    <w:rsid w:val="00D774C7"/>
    <w:rsid w:val="00D7760D"/>
    <w:rsid w:val="00D80267"/>
    <w:rsid w:val="00D821E4"/>
    <w:rsid w:val="00D832C4"/>
    <w:rsid w:val="00D8398C"/>
    <w:rsid w:val="00D83D50"/>
    <w:rsid w:val="00D8474D"/>
    <w:rsid w:val="00D8489A"/>
    <w:rsid w:val="00D849CE"/>
    <w:rsid w:val="00D84B7E"/>
    <w:rsid w:val="00D8509D"/>
    <w:rsid w:val="00D856D5"/>
    <w:rsid w:val="00D85AF1"/>
    <w:rsid w:val="00D85BE5"/>
    <w:rsid w:val="00D86913"/>
    <w:rsid w:val="00D9063B"/>
    <w:rsid w:val="00D9108F"/>
    <w:rsid w:val="00D91687"/>
    <w:rsid w:val="00D917BB"/>
    <w:rsid w:val="00D91990"/>
    <w:rsid w:val="00D91C8B"/>
    <w:rsid w:val="00D923CD"/>
    <w:rsid w:val="00D926CF"/>
    <w:rsid w:val="00D93102"/>
    <w:rsid w:val="00D94274"/>
    <w:rsid w:val="00D946F2"/>
    <w:rsid w:val="00DA0240"/>
    <w:rsid w:val="00DA126A"/>
    <w:rsid w:val="00DA1448"/>
    <w:rsid w:val="00DA2407"/>
    <w:rsid w:val="00DA2723"/>
    <w:rsid w:val="00DA2823"/>
    <w:rsid w:val="00DA3660"/>
    <w:rsid w:val="00DA37D0"/>
    <w:rsid w:val="00DA4C3D"/>
    <w:rsid w:val="00DA5DB1"/>
    <w:rsid w:val="00DA6965"/>
    <w:rsid w:val="00DA794D"/>
    <w:rsid w:val="00DB020D"/>
    <w:rsid w:val="00DB28C6"/>
    <w:rsid w:val="00DB2DF4"/>
    <w:rsid w:val="00DB3679"/>
    <w:rsid w:val="00DB5210"/>
    <w:rsid w:val="00DB57A9"/>
    <w:rsid w:val="00DB5D44"/>
    <w:rsid w:val="00DB62E0"/>
    <w:rsid w:val="00DB7E4B"/>
    <w:rsid w:val="00DC0574"/>
    <w:rsid w:val="00DC0F7F"/>
    <w:rsid w:val="00DC17C6"/>
    <w:rsid w:val="00DC1AD6"/>
    <w:rsid w:val="00DC233E"/>
    <w:rsid w:val="00DC35BE"/>
    <w:rsid w:val="00DC3F72"/>
    <w:rsid w:val="00DC4602"/>
    <w:rsid w:val="00DC4674"/>
    <w:rsid w:val="00DC570A"/>
    <w:rsid w:val="00DC7767"/>
    <w:rsid w:val="00DC7A4C"/>
    <w:rsid w:val="00DC7B4B"/>
    <w:rsid w:val="00DD05F0"/>
    <w:rsid w:val="00DD0F6B"/>
    <w:rsid w:val="00DD185D"/>
    <w:rsid w:val="00DD25F8"/>
    <w:rsid w:val="00DD328F"/>
    <w:rsid w:val="00DD474B"/>
    <w:rsid w:val="00DD54CA"/>
    <w:rsid w:val="00DD5682"/>
    <w:rsid w:val="00DD79A9"/>
    <w:rsid w:val="00DE10F5"/>
    <w:rsid w:val="00DE1B39"/>
    <w:rsid w:val="00DE396E"/>
    <w:rsid w:val="00DE3C9D"/>
    <w:rsid w:val="00DE3E9D"/>
    <w:rsid w:val="00DE5EE4"/>
    <w:rsid w:val="00DE62A0"/>
    <w:rsid w:val="00DE63FD"/>
    <w:rsid w:val="00DE6B6C"/>
    <w:rsid w:val="00DF13B0"/>
    <w:rsid w:val="00DF181C"/>
    <w:rsid w:val="00DF19AC"/>
    <w:rsid w:val="00DF2B3B"/>
    <w:rsid w:val="00DF3141"/>
    <w:rsid w:val="00DF3746"/>
    <w:rsid w:val="00DF3AAC"/>
    <w:rsid w:val="00DF3DF1"/>
    <w:rsid w:val="00DF47EB"/>
    <w:rsid w:val="00DF4B0C"/>
    <w:rsid w:val="00DF6693"/>
    <w:rsid w:val="00DF673B"/>
    <w:rsid w:val="00DF7280"/>
    <w:rsid w:val="00E00691"/>
    <w:rsid w:val="00E01D88"/>
    <w:rsid w:val="00E02B9B"/>
    <w:rsid w:val="00E02CE3"/>
    <w:rsid w:val="00E0483F"/>
    <w:rsid w:val="00E04F8A"/>
    <w:rsid w:val="00E0510F"/>
    <w:rsid w:val="00E051B7"/>
    <w:rsid w:val="00E06737"/>
    <w:rsid w:val="00E07CD3"/>
    <w:rsid w:val="00E11C2A"/>
    <w:rsid w:val="00E12E74"/>
    <w:rsid w:val="00E13410"/>
    <w:rsid w:val="00E13E89"/>
    <w:rsid w:val="00E1466F"/>
    <w:rsid w:val="00E1559C"/>
    <w:rsid w:val="00E15918"/>
    <w:rsid w:val="00E1598E"/>
    <w:rsid w:val="00E15B02"/>
    <w:rsid w:val="00E15C46"/>
    <w:rsid w:val="00E1714B"/>
    <w:rsid w:val="00E17215"/>
    <w:rsid w:val="00E179AC"/>
    <w:rsid w:val="00E179F6"/>
    <w:rsid w:val="00E209CE"/>
    <w:rsid w:val="00E20DC5"/>
    <w:rsid w:val="00E21028"/>
    <w:rsid w:val="00E21268"/>
    <w:rsid w:val="00E23557"/>
    <w:rsid w:val="00E2448D"/>
    <w:rsid w:val="00E2487A"/>
    <w:rsid w:val="00E2624F"/>
    <w:rsid w:val="00E272C5"/>
    <w:rsid w:val="00E303B3"/>
    <w:rsid w:val="00E3149E"/>
    <w:rsid w:val="00E32177"/>
    <w:rsid w:val="00E33D6F"/>
    <w:rsid w:val="00E343CC"/>
    <w:rsid w:val="00E3506B"/>
    <w:rsid w:val="00E3602B"/>
    <w:rsid w:val="00E40EDC"/>
    <w:rsid w:val="00E42A0C"/>
    <w:rsid w:val="00E4387C"/>
    <w:rsid w:val="00E43993"/>
    <w:rsid w:val="00E44082"/>
    <w:rsid w:val="00E44F6F"/>
    <w:rsid w:val="00E46A7D"/>
    <w:rsid w:val="00E47323"/>
    <w:rsid w:val="00E52504"/>
    <w:rsid w:val="00E54F50"/>
    <w:rsid w:val="00E5512F"/>
    <w:rsid w:val="00E57A48"/>
    <w:rsid w:val="00E6027A"/>
    <w:rsid w:val="00E61D76"/>
    <w:rsid w:val="00E63272"/>
    <w:rsid w:val="00E645EB"/>
    <w:rsid w:val="00E65451"/>
    <w:rsid w:val="00E659C7"/>
    <w:rsid w:val="00E66CA6"/>
    <w:rsid w:val="00E67331"/>
    <w:rsid w:val="00E70059"/>
    <w:rsid w:val="00E71614"/>
    <w:rsid w:val="00E72786"/>
    <w:rsid w:val="00E7324D"/>
    <w:rsid w:val="00E734E0"/>
    <w:rsid w:val="00E73AD2"/>
    <w:rsid w:val="00E73F94"/>
    <w:rsid w:val="00E74D2B"/>
    <w:rsid w:val="00E757CB"/>
    <w:rsid w:val="00E7595D"/>
    <w:rsid w:val="00E75F8B"/>
    <w:rsid w:val="00E80067"/>
    <w:rsid w:val="00E813FC"/>
    <w:rsid w:val="00E817CA"/>
    <w:rsid w:val="00E82058"/>
    <w:rsid w:val="00E8285A"/>
    <w:rsid w:val="00E83E1E"/>
    <w:rsid w:val="00E8458B"/>
    <w:rsid w:val="00E84D08"/>
    <w:rsid w:val="00E85B16"/>
    <w:rsid w:val="00E91BDE"/>
    <w:rsid w:val="00E91F17"/>
    <w:rsid w:val="00E922C2"/>
    <w:rsid w:val="00E93BCB"/>
    <w:rsid w:val="00E93D41"/>
    <w:rsid w:val="00E94B7C"/>
    <w:rsid w:val="00EA03A7"/>
    <w:rsid w:val="00EA08D4"/>
    <w:rsid w:val="00EA19D3"/>
    <w:rsid w:val="00EA40D9"/>
    <w:rsid w:val="00EA565A"/>
    <w:rsid w:val="00EA6693"/>
    <w:rsid w:val="00EA6DE0"/>
    <w:rsid w:val="00EB143E"/>
    <w:rsid w:val="00EB3445"/>
    <w:rsid w:val="00EB3CF3"/>
    <w:rsid w:val="00EB420B"/>
    <w:rsid w:val="00EB4E24"/>
    <w:rsid w:val="00EB4F27"/>
    <w:rsid w:val="00EC112E"/>
    <w:rsid w:val="00EC1248"/>
    <w:rsid w:val="00EC14B2"/>
    <w:rsid w:val="00EC1745"/>
    <w:rsid w:val="00EC5082"/>
    <w:rsid w:val="00EC6486"/>
    <w:rsid w:val="00EC7088"/>
    <w:rsid w:val="00EC7332"/>
    <w:rsid w:val="00EC7E83"/>
    <w:rsid w:val="00EC7F59"/>
    <w:rsid w:val="00ED0179"/>
    <w:rsid w:val="00ED1383"/>
    <w:rsid w:val="00ED467B"/>
    <w:rsid w:val="00ED49B7"/>
    <w:rsid w:val="00ED4FBB"/>
    <w:rsid w:val="00ED58B4"/>
    <w:rsid w:val="00ED5FBA"/>
    <w:rsid w:val="00EE05CC"/>
    <w:rsid w:val="00EE1490"/>
    <w:rsid w:val="00EE22EF"/>
    <w:rsid w:val="00EE2417"/>
    <w:rsid w:val="00EE2C09"/>
    <w:rsid w:val="00EE39D1"/>
    <w:rsid w:val="00EE3B6B"/>
    <w:rsid w:val="00EE3F21"/>
    <w:rsid w:val="00EE4510"/>
    <w:rsid w:val="00EF284E"/>
    <w:rsid w:val="00EF352A"/>
    <w:rsid w:val="00EF3810"/>
    <w:rsid w:val="00EF5DFE"/>
    <w:rsid w:val="00EF5F48"/>
    <w:rsid w:val="00EF6265"/>
    <w:rsid w:val="00F00121"/>
    <w:rsid w:val="00F00B14"/>
    <w:rsid w:val="00F01445"/>
    <w:rsid w:val="00F02023"/>
    <w:rsid w:val="00F02359"/>
    <w:rsid w:val="00F02BF5"/>
    <w:rsid w:val="00F0323B"/>
    <w:rsid w:val="00F0329E"/>
    <w:rsid w:val="00F039CB"/>
    <w:rsid w:val="00F04624"/>
    <w:rsid w:val="00F04D4D"/>
    <w:rsid w:val="00F04DAD"/>
    <w:rsid w:val="00F0554B"/>
    <w:rsid w:val="00F057CB"/>
    <w:rsid w:val="00F07B7E"/>
    <w:rsid w:val="00F07F0B"/>
    <w:rsid w:val="00F07F54"/>
    <w:rsid w:val="00F122E7"/>
    <w:rsid w:val="00F125A6"/>
    <w:rsid w:val="00F13173"/>
    <w:rsid w:val="00F13E3A"/>
    <w:rsid w:val="00F141F2"/>
    <w:rsid w:val="00F143D6"/>
    <w:rsid w:val="00F16035"/>
    <w:rsid w:val="00F16FC0"/>
    <w:rsid w:val="00F17914"/>
    <w:rsid w:val="00F17A9C"/>
    <w:rsid w:val="00F20535"/>
    <w:rsid w:val="00F205B0"/>
    <w:rsid w:val="00F212B1"/>
    <w:rsid w:val="00F21CA0"/>
    <w:rsid w:val="00F231DA"/>
    <w:rsid w:val="00F24577"/>
    <w:rsid w:val="00F2506D"/>
    <w:rsid w:val="00F25468"/>
    <w:rsid w:val="00F26777"/>
    <w:rsid w:val="00F31A20"/>
    <w:rsid w:val="00F3204C"/>
    <w:rsid w:val="00F3257E"/>
    <w:rsid w:val="00F34494"/>
    <w:rsid w:val="00F34A17"/>
    <w:rsid w:val="00F34EF0"/>
    <w:rsid w:val="00F35A1B"/>
    <w:rsid w:val="00F36BE5"/>
    <w:rsid w:val="00F37E0F"/>
    <w:rsid w:val="00F401C8"/>
    <w:rsid w:val="00F41EF2"/>
    <w:rsid w:val="00F4366F"/>
    <w:rsid w:val="00F437DA"/>
    <w:rsid w:val="00F43F63"/>
    <w:rsid w:val="00F443B9"/>
    <w:rsid w:val="00F45635"/>
    <w:rsid w:val="00F461F8"/>
    <w:rsid w:val="00F4767E"/>
    <w:rsid w:val="00F47A22"/>
    <w:rsid w:val="00F515CD"/>
    <w:rsid w:val="00F51FD2"/>
    <w:rsid w:val="00F539B8"/>
    <w:rsid w:val="00F542AA"/>
    <w:rsid w:val="00F57437"/>
    <w:rsid w:val="00F60116"/>
    <w:rsid w:val="00F60D9F"/>
    <w:rsid w:val="00F61621"/>
    <w:rsid w:val="00F61A4F"/>
    <w:rsid w:val="00F62AE4"/>
    <w:rsid w:val="00F62AF3"/>
    <w:rsid w:val="00F62DDF"/>
    <w:rsid w:val="00F64231"/>
    <w:rsid w:val="00F64703"/>
    <w:rsid w:val="00F64A57"/>
    <w:rsid w:val="00F6580B"/>
    <w:rsid w:val="00F6591F"/>
    <w:rsid w:val="00F668DE"/>
    <w:rsid w:val="00F67405"/>
    <w:rsid w:val="00F6784D"/>
    <w:rsid w:val="00F67D68"/>
    <w:rsid w:val="00F71FEC"/>
    <w:rsid w:val="00F724DD"/>
    <w:rsid w:val="00F738C7"/>
    <w:rsid w:val="00F7455A"/>
    <w:rsid w:val="00F76D3D"/>
    <w:rsid w:val="00F76DB9"/>
    <w:rsid w:val="00F77573"/>
    <w:rsid w:val="00F80F4E"/>
    <w:rsid w:val="00F813FB"/>
    <w:rsid w:val="00F81B56"/>
    <w:rsid w:val="00F81D01"/>
    <w:rsid w:val="00F82775"/>
    <w:rsid w:val="00F83174"/>
    <w:rsid w:val="00F85DFC"/>
    <w:rsid w:val="00F86192"/>
    <w:rsid w:val="00F9049D"/>
    <w:rsid w:val="00F90E7F"/>
    <w:rsid w:val="00F90F0F"/>
    <w:rsid w:val="00F91480"/>
    <w:rsid w:val="00F92479"/>
    <w:rsid w:val="00F92568"/>
    <w:rsid w:val="00F95C22"/>
    <w:rsid w:val="00F95DC8"/>
    <w:rsid w:val="00F96995"/>
    <w:rsid w:val="00F96CB0"/>
    <w:rsid w:val="00F978E6"/>
    <w:rsid w:val="00F97E5D"/>
    <w:rsid w:val="00FA02E7"/>
    <w:rsid w:val="00FA2554"/>
    <w:rsid w:val="00FA3460"/>
    <w:rsid w:val="00FA4015"/>
    <w:rsid w:val="00FA4502"/>
    <w:rsid w:val="00FA5D88"/>
    <w:rsid w:val="00FA64DC"/>
    <w:rsid w:val="00FA662C"/>
    <w:rsid w:val="00FA673C"/>
    <w:rsid w:val="00FA6D1D"/>
    <w:rsid w:val="00FA7225"/>
    <w:rsid w:val="00FB0A59"/>
    <w:rsid w:val="00FB1380"/>
    <w:rsid w:val="00FB1400"/>
    <w:rsid w:val="00FB3BEE"/>
    <w:rsid w:val="00FB4062"/>
    <w:rsid w:val="00FB4E2B"/>
    <w:rsid w:val="00FB53E0"/>
    <w:rsid w:val="00FB54D6"/>
    <w:rsid w:val="00FB670A"/>
    <w:rsid w:val="00FB6E92"/>
    <w:rsid w:val="00FB7CB2"/>
    <w:rsid w:val="00FC05CE"/>
    <w:rsid w:val="00FC1111"/>
    <w:rsid w:val="00FC3ADA"/>
    <w:rsid w:val="00FC3AFD"/>
    <w:rsid w:val="00FC3E4B"/>
    <w:rsid w:val="00FC4B56"/>
    <w:rsid w:val="00FC6ABF"/>
    <w:rsid w:val="00FC7A69"/>
    <w:rsid w:val="00FD04C4"/>
    <w:rsid w:val="00FD06F7"/>
    <w:rsid w:val="00FD10C4"/>
    <w:rsid w:val="00FD134F"/>
    <w:rsid w:val="00FD26DC"/>
    <w:rsid w:val="00FD309B"/>
    <w:rsid w:val="00FD532F"/>
    <w:rsid w:val="00FD5732"/>
    <w:rsid w:val="00FD5CD5"/>
    <w:rsid w:val="00FD6DC2"/>
    <w:rsid w:val="00FD7D55"/>
    <w:rsid w:val="00FE1C3E"/>
    <w:rsid w:val="00FE3420"/>
    <w:rsid w:val="00FE3C24"/>
    <w:rsid w:val="00FE3FA0"/>
    <w:rsid w:val="00FE4785"/>
    <w:rsid w:val="00FE48A2"/>
    <w:rsid w:val="00FE4D3E"/>
    <w:rsid w:val="00FE6A1A"/>
    <w:rsid w:val="00FE7C0D"/>
    <w:rsid w:val="00FE7FCE"/>
    <w:rsid w:val="00FF0AD7"/>
    <w:rsid w:val="00FF1234"/>
    <w:rsid w:val="00FF1550"/>
    <w:rsid w:val="00FF15DC"/>
    <w:rsid w:val="00FF2128"/>
    <w:rsid w:val="00FF34A6"/>
    <w:rsid w:val="00FF3D83"/>
    <w:rsid w:val="00FF461F"/>
    <w:rsid w:val="00FF57C0"/>
    <w:rsid w:val="00FF6709"/>
    <w:rsid w:val="00FF7A48"/>
    <w:rsid w:val="00FF7E92"/>
    <w:rsid w:val="00FF7EB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61439"/>
  <w15:docId w15:val="{2040D2A4-F805-46E1-8D11-734AF25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AF8"/>
    <w:pPr>
      <w:spacing w:line="360" w:lineRule="auto"/>
      <w:ind w:firstLine="709"/>
      <w:contextualSpacing/>
      <w:jc w:val="both"/>
    </w:pPr>
    <w:rPr>
      <w:rFonts w:ascii="Arial" w:hAnsi="Arial"/>
      <w:sz w:val="24"/>
    </w:rPr>
  </w:style>
  <w:style w:type="paragraph" w:styleId="Ttulo1">
    <w:name w:val="heading 1"/>
    <w:basedOn w:val="Normal"/>
    <w:next w:val="Normal"/>
    <w:link w:val="Ttulo1Char"/>
    <w:uiPriority w:val="9"/>
    <w:qFormat/>
    <w:rsid w:val="00551AF8"/>
    <w:pPr>
      <w:keepNext/>
      <w:keepLines/>
      <w:numPr>
        <w:numId w:val="1"/>
      </w:numPr>
      <w:spacing w:before="240" w:after="0"/>
      <w:ind w:left="574"/>
      <w:outlineLvl w:val="0"/>
    </w:pPr>
    <w:rPr>
      <w:rFonts w:eastAsiaTheme="majorEastAsia" w:cstheme="majorBidi"/>
      <w:b/>
      <w:color w:val="000000" w:themeColor="text1"/>
      <w:szCs w:val="32"/>
    </w:rPr>
  </w:style>
  <w:style w:type="paragraph" w:styleId="Ttulo2">
    <w:name w:val="heading 2"/>
    <w:basedOn w:val="Normal"/>
    <w:next w:val="Normal"/>
    <w:link w:val="Ttulo2Char"/>
    <w:uiPriority w:val="9"/>
    <w:unhideWhenUsed/>
    <w:qFormat/>
    <w:rsid w:val="00551AF8"/>
    <w:pPr>
      <w:keepNext/>
      <w:keepLines/>
      <w:numPr>
        <w:ilvl w:val="1"/>
        <w:numId w:val="1"/>
      </w:numPr>
      <w:spacing w:before="851" w:after="30"/>
      <w:outlineLvl w:val="1"/>
    </w:pPr>
    <w:rPr>
      <w:rFonts w:eastAsiaTheme="majorEastAsia" w:cstheme="majorBidi"/>
      <w:b/>
      <w:color w:val="000000" w:themeColor="text1"/>
      <w:szCs w:val="26"/>
    </w:rPr>
  </w:style>
  <w:style w:type="paragraph" w:styleId="Ttulo3">
    <w:name w:val="heading 3"/>
    <w:basedOn w:val="Normal"/>
    <w:next w:val="Normal"/>
    <w:link w:val="Ttulo3Char"/>
    <w:uiPriority w:val="9"/>
    <w:semiHidden/>
    <w:unhideWhenUsed/>
    <w:qFormat/>
    <w:rsid w:val="00B57718"/>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har"/>
    <w:uiPriority w:val="9"/>
    <w:semiHidden/>
    <w:unhideWhenUsed/>
    <w:qFormat/>
    <w:rsid w:val="004E0341"/>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4E0341"/>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4E03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4E03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4E03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E03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51AF8"/>
    <w:rPr>
      <w:rFonts w:ascii="Arial" w:eastAsiaTheme="majorEastAsia" w:hAnsi="Arial" w:cstheme="majorBidi"/>
      <w:b/>
      <w:color w:val="000000" w:themeColor="text1"/>
      <w:sz w:val="24"/>
      <w:szCs w:val="32"/>
    </w:rPr>
  </w:style>
  <w:style w:type="character" w:customStyle="1" w:styleId="Ttulo2Char">
    <w:name w:val="Título 2 Char"/>
    <w:basedOn w:val="Fontepargpadro"/>
    <w:link w:val="Ttulo2"/>
    <w:uiPriority w:val="9"/>
    <w:rsid w:val="00551AF8"/>
    <w:rPr>
      <w:rFonts w:ascii="Arial" w:eastAsiaTheme="majorEastAsia" w:hAnsi="Arial" w:cstheme="majorBidi"/>
      <w:b/>
      <w:color w:val="000000" w:themeColor="text1"/>
      <w:sz w:val="24"/>
      <w:szCs w:val="26"/>
    </w:rPr>
  </w:style>
  <w:style w:type="paragraph" w:styleId="Cabealho">
    <w:name w:val="header"/>
    <w:basedOn w:val="Normal"/>
    <w:link w:val="CabealhoChar"/>
    <w:unhideWhenUsed/>
    <w:rsid w:val="001B38BE"/>
    <w:pPr>
      <w:tabs>
        <w:tab w:val="center" w:pos="4252"/>
        <w:tab w:val="right" w:pos="8504"/>
      </w:tabs>
      <w:spacing w:after="0"/>
    </w:pPr>
  </w:style>
  <w:style w:type="character" w:customStyle="1" w:styleId="CabealhoChar">
    <w:name w:val="Cabeçalho Char"/>
    <w:basedOn w:val="Fontepargpadro"/>
    <w:link w:val="Cabealho"/>
    <w:rsid w:val="001B38BE"/>
  </w:style>
  <w:style w:type="paragraph" w:styleId="Rodap">
    <w:name w:val="footer"/>
    <w:basedOn w:val="Normal"/>
    <w:link w:val="RodapChar"/>
    <w:uiPriority w:val="99"/>
    <w:unhideWhenUsed/>
    <w:rsid w:val="001B38BE"/>
    <w:pPr>
      <w:tabs>
        <w:tab w:val="center" w:pos="4252"/>
        <w:tab w:val="right" w:pos="8504"/>
      </w:tabs>
      <w:spacing w:after="0"/>
    </w:pPr>
  </w:style>
  <w:style w:type="character" w:customStyle="1" w:styleId="RodapChar">
    <w:name w:val="Rodapé Char"/>
    <w:basedOn w:val="Fontepargpadro"/>
    <w:link w:val="Rodap"/>
    <w:uiPriority w:val="99"/>
    <w:rsid w:val="001B38BE"/>
  </w:style>
  <w:style w:type="paragraph" w:styleId="Ttulo">
    <w:name w:val="Title"/>
    <w:basedOn w:val="Normal"/>
    <w:link w:val="TtuloChar"/>
    <w:qFormat/>
    <w:rsid w:val="00215552"/>
    <w:pPr>
      <w:spacing w:after="0"/>
      <w:ind w:firstLine="0"/>
      <w:jc w:val="left"/>
      <w:outlineLvl w:val="0"/>
    </w:pPr>
    <w:rPr>
      <w:rFonts w:eastAsia="Times New Roman" w:cs="Times New Roman"/>
      <w:b/>
      <w:szCs w:val="20"/>
      <w:lang w:eastAsia="pt-BR"/>
    </w:rPr>
  </w:style>
  <w:style w:type="character" w:customStyle="1" w:styleId="TtuloChar">
    <w:name w:val="Título Char"/>
    <w:basedOn w:val="Fontepargpadro"/>
    <w:link w:val="Ttulo"/>
    <w:rsid w:val="00215552"/>
    <w:rPr>
      <w:rFonts w:ascii="Arial" w:eastAsia="Times New Roman" w:hAnsi="Arial" w:cs="Times New Roman"/>
      <w:b/>
      <w:sz w:val="24"/>
      <w:szCs w:val="20"/>
      <w:lang w:eastAsia="pt-BR"/>
    </w:rPr>
  </w:style>
  <w:style w:type="paragraph" w:styleId="CabealhodoSumrio">
    <w:name w:val="TOC Heading"/>
    <w:basedOn w:val="Ttulo1"/>
    <w:next w:val="Normal"/>
    <w:uiPriority w:val="39"/>
    <w:unhideWhenUsed/>
    <w:qFormat/>
    <w:rsid w:val="001B38BE"/>
    <w:pPr>
      <w:outlineLvl w:val="9"/>
    </w:pPr>
    <w:rPr>
      <w:lang w:eastAsia="pt-BR"/>
    </w:rPr>
  </w:style>
  <w:style w:type="character" w:styleId="Hyperlink">
    <w:name w:val="Hyperlink"/>
    <w:basedOn w:val="Fontepargpadro"/>
    <w:uiPriority w:val="99"/>
    <w:unhideWhenUsed/>
    <w:rsid w:val="001B38BE"/>
    <w:rPr>
      <w:color w:val="0563C1" w:themeColor="hyperlink"/>
      <w:u w:val="single"/>
    </w:rPr>
  </w:style>
  <w:style w:type="paragraph" w:styleId="Sumrio1">
    <w:name w:val="toc 1"/>
    <w:basedOn w:val="Normal"/>
    <w:next w:val="Normal"/>
    <w:autoRedefine/>
    <w:uiPriority w:val="39"/>
    <w:unhideWhenUsed/>
    <w:qFormat/>
    <w:rsid w:val="004E0341"/>
    <w:pPr>
      <w:spacing w:before="360" w:after="0"/>
      <w:jc w:val="left"/>
    </w:pPr>
    <w:rPr>
      <w:rFonts w:asciiTheme="majorHAnsi" w:hAnsiTheme="majorHAnsi" w:cstheme="majorHAnsi"/>
      <w:b/>
      <w:bCs/>
      <w:caps/>
      <w:szCs w:val="24"/>
    </w:rPr>
  </w:style>
  <w:style w:type="paragraph" w:styleId="Sumrio2">
    <w:name w:val="toc 2"/>
    <w:basedOn w:val="Normal"/>
    <w:next w:val="Normal"/>
    <w:autoRedefine/>
    <w:uiPriority w:val="39"/>
    <w:unhideWhenUsed/>
    <w:qFormat/>
    <w:rsid w:val="00E01D88"/>
    <w:pPr>
      <w:spacing w:before="240" w:after="0"/>
      <w:jc w:val="left"/>
    </w:pPr>
    <w:rPr>
      <w:rFonts w:asciiTheme="minorHAnsi" w:hAnsiTheme="minorHAnsi" w:cstheme="minorHAnsi"/>
      <w:b/>
      <w:bCs/>
      <w:sz w:val="20"/>
      <w:szCs w:val="20"/>
    </w:rPr>
  </w:style>
  <w:style w:type="paragraph" w:styleId="Sumrio3">
    <w:name w:val="toc 3"/>
    <w:basedOn w:val="Normal"/>
    <w:next w:val="Normal"/>
    <w:autoRedefine/>
    <w:uiPriority w:val="39"/>
    <w:unhideWhenUsed/>
    <w:qFormat/>
    <w:rsid w:val="00A05FEA"/>
    <w:pPr>
      <w:spacing w:after="0"/>
      <w:ind w:left="240"/>
      <w:jc w:val="left"/>
    </w:pPr>
    <w:rPr>
      <w:rFonts w:asciiTheme="minorHAnsi" w:hAnsiTheme="minorHAnsi" w:cstheme="minorHAnsi"/>
      <w:sz w:val="20"/>
      <w:szCs w:val="20"/>
    </w:rPr>
  </w:style>
  <w:style w:type="paragraph" w:styleId="Sumrio4">
    <w:name w:val="toc 4"/>
    <w:basedOn w:val="Normal"/>
    <w:next w:val="Normal"/>
    <w:autoRedefine/>
    <w:uiPriority w:val="39"/>
    <w:unhideWhenUsed/>
    <w:rsid w:val="00A05FEA"/>
    <w:pPr>
      <w:spacing w:after="0"/>
      <w:ind w:left="480"/>
      <w:jc w:val="left"/>
    </w:pPr>
    <w:rPr>
      <w:rFonts w:asciiTheme="minorHAnsi" w:hAnsiTheme="minorHAnsi" w:cstheme="minorHAnsi"/>
      <w:sz w:val="20"/>
      <w:szCs w:val="20"/>
    </w:rPr>
  </w:style>
  <w:style w:type="paragraph" w:styleId="Sumrio5">
    <w:name w:val="toc 5"/>
    <w:basedOn w:val="Normal"/>
    <w:next w:val="Normal"/>
    <w:autoRedefine/>
    <w:uiPriority w:val="39"/>
    <w:unhideWhenUsed/>
    <w:rsid w:val="00A05FEA"/>
    <w:pPr>
      <w:spacing w:after="0"/>
      <w:ind w:left="720"/>
      <w:jc w:val="left"/>
    </w:pPr>
    <w:rPr>
      <w:rFonts w:asciiTheme="minorHAnsi" w:hAnsiTheme="minorHAnsi" w:cstheme="minorHAnsi"/>
      <w:sz w:val="20"/>
      <w:szCs w:val="20"/>
    </w:rPr>
  </w:style>
  <w:style w:type="paragraph" w:styleId="Sumrio6">
    <w:name w:val="toc 6"/>
    <w:basedOn w:val="Normal"/>
    <w:next w:val="Normal"/>
    <w:autoRedefine/>
    <w:uiPriority w:val="39"/>
    <w:unhideWhenUsed/>
    <w:rsid w:val="00A05FEA"/>
    <w:pPr>
      <w:spacing w:after="0"/>
      <w:ind w:left="960"/>
      <w:jc w:val="left"/>
    </w:pPr>
    <w:rPr>
      <w:rFonts w:asciiTheme="minorHAnsi" w:hAnsiTheme="minorHAnsi" w:cstheme="minorHAnsi"/>
      <w:sz w:val="20"/>
      <w:szCs w:val="20"/>
    </w:rPr>
  </w:style>
  <w:style w:type="paragraph" w:styleId="Sumrio7">
    <w:name w:val="toc 7"/>
    <w:basedOn w:val="Normal"/>
    <w:next w:val="Normal"/>
    <w:autoRedefine/>
    <w:uiPriority w:val="39"/>
    <w:unhideWhenUsed/>
    <w:rsid w:val="00A05FEA"/>
    <w:pPr>
      <w:spacing w:after="0"/>
      <w:ind w:left="1200"/>
      <w:jc w:val="left"/>
    </w:pPr>
    <w:rPr>
      <w:rFonts w:asciiTheme="minorHAnsi" w:hAnsiTheme="minorHAnsi" w:cstheme="minorHAnsi"/>
      <w:sz w:val="20"/>
      <w:szCs w:val="20"/>
    </w:rPr>
  </w:style>
  <w:style w:type="paragraph" w:styleId="Sumrio8">
    <w:name w:val="toc 8"/>
    <w:basedOn w:val="Normal"/>
    <w:next w:val="Normal"/>
    <w:autoRedefine/>
    <w:uiPriority w:val="39"/>
    <w:unhideWhenUsed/>
    <w:rsid w:val="00A05FEA"/>
    <w:pPr>
      <w:spacing w:after="0"/>
      <w:ind w:left="1440"/>
      <w:jc w:val="left"/>
    </w:pPr>
    <w:rPr>
      <w:rFonts w:asciiTheme="minorHAnsi" w:hAnsiTheme="minorHAnsi" w:cstheme="minorHAnsi"/>
      <w:sz w:val="20"/>
      <w:szCs w:val="20"/>
    </w:rPr>
  </w:style>
  <w:style w:type="paragraph" w:styleId="Sumrio9">
    <w:name w:val="toc 9"/>
    <w:basedOn w:val="Normal"/>
    <w:next w:val="Normal"/>
    <w:autoRedefine/>
    <w:uiPriority w:val="39"/>
    <w:unhideWhenUsed/>
    <w:rsid w:val="00A05FEA"/>
    <w:pPr>
      <w:spacing w:after="0"/>
      <w:ind w:left="1680"/>
      <w:jc w:val="left"/>
    </w:pPr>
    <w:rPr>
      <w:rFonts w:asciiTheme="minorHAnsi" w:hAnsiTheme="minorHAnsi" w:cstheme="minorHAnsi"/>
      <w:sz w:val="20"/>
      <w:szCs w:val="20"/>
    </w:rPr>
  </w:style>
  <w:style w:type="paragraph" w:styleId="PargrafodaLista">
    <w:name w:val="List Paragraph"/>
    <w:basedOn w:val="Normal"/>
    <w:uiPriority w:val="1"/>
    <w:qFormat/>
    <w:rsid w:val="00551AF8"/>
    <w:pPr>
      <w:spacing w:after="851"/>
      <w:ind w:left="720"/>
    </w:pPr>
  </w:style>
  <w:style w:type="character" w:customStyle="1" w:styleId="highslide-gallery">
    <w:name w:val="highslide-gallery"/>
    <w:basedOn w:val="Fontepargpadro"/>
    <w:rsid w:val="001F7086"/>
  </w:style>
  <w:style w:type="paragraph" w:styleId="Textodebalo">
    <w:name w:val="Balloon Text"/>
    <w:basedOn w:val="Normal"/>
    <w:link w:val="TextodebaloChar"/>
    <w:uiPriority w:val="99"/>
    <w:semiHidden/>
    <w:unhideWhenUsed/>
    <w:rsid w:val="00593E53"/>
    <w:pPr>
      <w:spacing w:after="0"/>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93E53"/>
    <w:rPr>
      <w:rFonts w:ascii="Segoe UI" w:hAnsi="Segoe UI" w:cs="Segoe UI"/>
      <w:sz w:val="18"/>
      <w:szCs w:val="18"/>
    </w:rPr>
  </w:style>
  <w:style w:type="character" w:customStyle="1" w:styleId="MenoPendente1">
    <w:name w:val="Menção Pendente1"/>
    <w:basedOn w:val="Fontepargpadro"/>
    <w:uiPriority w:val="99"/>
    <w:semiHidden/>
    <w:unhideWhenUsed/>
    <w:rsid w:val="00DE10F5"/>
    <w:rPr>
      <w:color w:val="808080"/>
      <w:shd w:val="clear" w:color="auto" w:fill="E6E6E6"/>
    </w:rPr>
  </w:style>
  <w:style w:type="paragraph" w:styleId="Corpodetexto">
    <w:name w:val="Body Text"/>
    <w:basedOn w:val="Normal"/>
    <w:link w:val="CorpodetextoChar"/>
    <w:uiPriority w:val="99"/>
    <w:semiHidden/>
    <w:unhideWhenUsed/>
    <w:rsid w:val="00CD1A99"/>
    <w:pPr>
      <w:spacing w:after="120" w:line="276" w:lineRule="auto"/>
    </w:pPr>
  </w:style>
  <w:style w:type="character" w:customStyle="1" w:styleId="CorpodetextoChar">
    <w:name w:val="Corpo de texto Char"/>
    <w:basedOn w:val="Fontepargpadro"/>
    <w:link w:val="Corpodetexto"/>
    <w:uiPriority w:val="99"/>
    <w:semiHidden/>
    <w:rsid w:val="00CD1A99"/>
  </w:style>
  <w:style w:type="paragraph" w:styleId="Recuodecorpodetexto">
    <w:name w:val="Body Text Indent"/>
    <w:basedOn w:val="Normal"/>
    <w:link w:val="RecuodecorpodetextoChar"/>
    <w:uiPriority w:val="99"/>
    <w:semiHidden/>
    <w:unhideWhenUsed/>
    <w:rsid w:val="00E922C2"/>
    <w:pPr>
      <w:spacing w:after="120"/>
      <w:ind w:left="283"/>
    </w:pPr>
  </w:style>
  <w:style w:type="character" w:customStyle="1" w:styleId="RecuodecorpodetextoChar">
    <w:name w:val="Recuo de corpo de texto Char"/>
    <w:basedOn w:val="Fontepargpadro"/>
    <w:link w:val="Recuodecorpodetexto"/>
    <w:uiPriority w:val="99"/>
    <w:semiHidden/>
    <w:rsid w:val="00E922C2"/>
  </w:style>
  <w:style w:type="character" w:styleId="Forte">
    <w:name w:val="Strong"/>
    <w:basedOn w:val="Fontepargpadro"/>
    <w:uiPriority w:val="22"/>
    <w:qFormat/>
    <w:rsid w:val="00815240"/>
    <w:rPr>
      <w:b/>
      <w:bCs/>
    </w:rPr>
  </w:style>
  <w:style w:type="character" w:styleId="Nmerodepgina">
    <w:name w:val="page number"/>
    <w:basedOn w:val="Fontepargpadro"/>
    <w:rsid w:val="00FA662C"/>
  </w:style>
  <w:style w:type="paragraph" w:customStyle="1" w:styleId="Normalmarc1">
    <w:name w:val="Normal marc1"/>
    <w:basedOn w:val="Normal"/>
    <w:rsid w:val="002D3BEC"/>
    <w:pPr>
      <w:tabs>
        <w:tab w:val="num" w:pos="340"/>
      </w:tabs>
      <w:spacing w:after="0"/>
      <w:ind w:left="340" w:hanging="340"/>
    </w:pPr>
    <w:rPr>
      <w:rFonts w:ascii="Times New Roman" w:eastAsia="Times New Roman" w:hAnsi="Times New Roman" w:cs="Times New Roman"/>
      <w:szCs w:val="20"/>
      <w:lang w:eastAsia="pt-BR"/>
    </w:rPr>
  </w:style>
  <w:style w:type="character" w:customStyle="1" w:styleId="apple-converted-space">
    <w:name w:val="apple-converted-space"/>
    <w:basedOn w:val="Fontepargpadro"/>
    <w:rsid w:val="002D3BEC"/>
  </w:style>
  <w:style w:type="character" w:customStyle="1" w:styleId="MenoPendente2">
    <w:name w:val="Menção Pendente2"/>
    <w:basedOn w:val="Fontepargpadro"/>
    <w:uiPriority w:val="99"/>
    <w:semiHidden/>
    <w:unhideWhenUsed/>
    <w:rsid w:val="00860DCB"/>
    <w:rPr>
      <w:color w:val="808080"/>
      <w:shd w:val="clear" w:color="auto" w:fill="E6E6E6"/>
    </w:rPr>
  </w:style>
  <w:style w:type="character" w:customStyle="1" w:styleId="MenoPendente3">
    <w:name w:val="Menção Pendente3"/>
    <w:basedOn w:val="Fontepargpadro"/>
    <w:uiPriority w:val="99"/>
    <w:semiHidden/>
    <w:unhideWhenUsed/>
    <w:rsid w:val="0057543D"/>
    <w:rPr>
      <w:color w:val="808080"/>
      <w:shd w:val="clear" w:color="auto" w:fill="E6E6E6"/>
    </w:rPr>
  </w:style>
  <w:style w:type="character" w:customStyle="1" w:styleId="MenoPendente4">
    <w:name w:val="Menção Pendente4"/>
    <w:basedOn w:val="Fontepargpadro"/>
    <w:uiPriority w:val="99"/>
    <w:semiHidden/>
    <w:unhideWhenUsed/>
    <w:rsid w:val="005C6B69"/>
    <w:rPr>
      <w:color w:val="605E5C"/>
      <w:shd w:val="clear" w:color="auto" w:fill="E1DFDD"/>
    </w:rPr>
  </w:style>
  <w:style w:type="paragraph" w:styleId="NormalWeb">
    <w:name w:val="Normal (Web)"/>
    <w:basedOn w:val="Normal"/>
    <w:uiPriority w:val="99"/>
    <w:unhideWhenUsed/>
    <w:rsid w:val="00CC2396"/>
    <w:pPr>
      <w:spacing w:before="100" w:beforeAutospacing="1" w:after="100" w:afterAutospacing="1"/>
    </w:pPr>
    <w:rPr>
      <w:rFonts w:ascii="Times New Roman" w:eastAsia="Times New Roman" w:hAnsi="Times New Roman" w:cs="Times New Roman"/>
      <w:szCs w:val="24"/>
      <w:lang w:eastAsia="pt-BR"/>
    </w:rPr>
  </w:style>
  <w:style w:type="character" w:customStyle="1" w:styleId="text-featured">
    <w:name w:val="text-featured"/>
    <w:basedOn w:val="Fontepargpadro"/>
    <w:rsid w:val="009248F9"/>
  </w:style>
  <w:style w:type="paragraph" w:customStyle="1" w:styleId="text-content">
    <w:name w:val="text-content"/>
    <w:basedOn w:val="Normal"/>
    <w:rsid w:val="009248F9"/>
    <w:pPr>
      <w:spacing w:before="100" w:beforeAutospacing="1" w:after="100" w:afterAutospacing="1"/>
    </w:pPr>
    <w:rPr>
      <w:rFonts w:ascii="Times New Roman" w:eastAsia="Times New Roman" w:hAnsi="Times New Roman" w:cs="Times New Roman"/>
      <w:szCs w:val="24"/>
      <w:lang w:eastAsia="pt-BR"/>
    </w:rPr>
  </w:style>
  <w:style w:type="character" w:customStyle="1" w:styleId="Ttulo3Char">
    <w:name w:val="Título 3 Char"/>
    <w:basedOn w:val="Fontepargpadro"/>
    <w:link w:val="Ttulo3"/>
    <w:uiPriority w:val="9"/>
    <w:semiHidden/>
    <w:rsid w:val="00B57718"/>
    <w:rPr>
      <w:rFonts w:asciiTheme="majorHAnsi" w:eastAsiaTheme="majorEastAsia" w:hAnsiTheme="majorHAnsi" w:cstheme="majorBidi"/>
      <w:color w:val="1F3763" w:themeColor="accent1" w:themeShade="7F"/>
      <w:sz w:val="24"/>
      <w:szCs w:val="24"/>
    </w:rPr>
  </w:style>
  <w:style w:type="paragraph" w:customStyle="1" w:styleId="Default">
    <w:name w:val="Default"/>
    <w:rsid w:val="00717DC8"/>
    <w:pPr>
      <w:autoSpaceDE w:val="0"/>
      <w:autoSpaceDN w:val="0"/>
      <w:adjustRightInd w:val="0"/>
      <w:spacing w:after="0" w:line="240" w:lineRule="auto"/>
    </w:pPr>
    <w:rPr>
      <w:rFonts w:ascii="Arial" w:hAnsi="Arial" w:cs="Arial"/>
      <w:color w:val="000000"/>
      <w:sz w:val="24"/>
      <w:szCs w:val="24"/>
    </w:rPr>
  </w:style>
  <w:style w:type="character" w:customStyle="1" w:styleId="MenoPendente5">
    <w:name w:val="Menção Pendente5"/>
    <w:basedOn w:val="Fontepargpadro"/>
    <w:uiPriority w:val="99"/>
    <w:semiHidden/>
    <w:unhideWhenUsed/>
    <w:rsid w:val="0061564A"/>
    <w:rPr>
      <w:color w:val="605E5C"/>
      <w:shd w:val="clear" w:color="auto" w:fill="E1DFDD"/>
    </w:rPr>
  </w:style>
  <w:style w:type="paragraph" w:styleId="SemEspaamento">
    <w:name w:val="No Spacing"/>
    <w:uiPriority w:val="1"/>
    <w:qFormat/>
    <w:rsid w:val="00215552"/>
    <w:pPr>
      <w:spacing w:after="0" w:line="240" w:lineRule="auto"/>
      <w:ind w:firstLine="680"/>
      <w:jc w:val="both"/>
    </w:pPr>
    <w:rPr>
      <w:rFonts w:ascii="Arial" w:hAnsi="Arial"/>
      <w:sz w:val="24"/>
    </w:rPr>
  </w:style>
  <w:style w:type="character" w:customStyle="1" w:styleId="MenoPendente6">
    <w:name w:val="Menção Pendente6"/>
    <w:basedOn w:val="Fontepargpadro"/>
    <w:uiPriority w:val="99"/>
    <w:semiHidden/>
    <w:unhideWhenUsed/>
    <w:rsid w:val="001B6932"/>
    <w:rPr>
      <w:color w:val="605E5C"/>
      <w:shd w:val="clear" w:color="auto" w:fill="E1DFDD"/>
    </w:rPr>
  </w:style>
  <w:style w:type="character" w:styleId="HiperlinkVisitado">
    <w:name w:val="FollowedHyperlink"/>
    <w:basedOn w:val="Fontepargpadro"/>
    <w:uiPriority w:val="99"/>
    <w:semiHidden/>
    <w:unhideWhenUsed/>
    <w:rsid w:val="003F7974"/>
    <w:rPr>
      <w:color w:val="954F72" w:themeColor="followedHyperlink"/>
      <w:u w:val="single"/>
    </w:rPr>
  </w:style>
  <w:style w:type="character" w:customStyle="1" w:styleId="ls0">
    <w:name w:val="ls0"/>
    <w:basedOn w:val="Fontepargpadro"/>
    <w:rsid w:val="00F47A22"/>
  </w:style>
  <w:style w:type="character" w:customStyle="1" w:styleId="a">
    <w:name w:val="_"/>
    <w:basedOn w:val="Fontepargpadro"/>
    <w:rsid w:val="00F47A22"/>
  </w:style>
  <w:style w:type="character" w:customStyle="1" w:styleId="ff4">
    <w:name w:val="ff4"/>
    <w:basedOn w:val="Fontepargpadro"/>
    <w:rsid w:val="00F47A22"/>
  </w:style>
  <w:style w:type="character" w:customStyle="1" w:styleId="ff5">
    <w:name w:val="ff5"/>
    <w:basedOn w:val="Fontepargpadro"/>
    <w:rsid w:val="00F47A22"/>
  </w:style>
  <w:style w:type="character" w:customStyle="1" w:styleId="ls10">
    <w:name w:val="ls10"/>
    <w:basedOn w:val="Fontepargpadro"/>
    <w:rsid w:val="00F25468"/>
  </w:style>
  <w:style w:type="character" w:customStyle="1" w:styleId="Ttulo4Char">
    <w:name w:val="Título 4 Char"/>
    <w:basedOn w:val="Fontepargpadro"/>
    <w:link w:val="Ttulo4"/>
    <w:uiPriority w:val="9"/>
    <w:semiHidden/>
    <w:rsid w:val="004E0341"/>
    <w:rPr>
      <w:rFonts w:asciiTheme="majorHAnsi" w:eastAsiaTheme="majorEastAsia" w:hAnsiTheme="majorHAnsi" w:cstheme="majorBidi"/>
      <w:i/>
      <w:iCs/>
      <w:color w:val="2F5496" w:themeColor="accent1" w:themeShade="BF"/>
      <w:sz w:val="24"/>
    </w:rPr>
  </w:style>
  <w:style w:type="character" w:customStyle="1" w:styleId="Ttulo5Char">
    <w:name w:val="Título 5 Char"/>
    <w:basedOn w:val="Fontepargpadro"/>
    <w:link w:val="Ttulo5"/>
    <w:uiPriority w:val="9"/>
    <w:semiHidden/>
    <w:rsid w:val="004E0341"/>
    <w:rPr>
      <w:rFonts w:asciiTheme="majorHAnsi" w:eastAsiaTheme="majorEastAsia" w:hAnsiTheme="majorHAnsi" w:cstheme="majorBidi"/>
      <w:color w:val="2F5496" w:themeColor="accent1" w:themeShade="BF"/>
      <w:sz w:val="24"/>
    </w:rPr>
  </w:style>
  <w:style w:type="character" w:customStyle="1" w:styleId="Ttulo6Char">
    <w:name w:val="Título 6 Char"/>
    <w:basedOn w:val="Fontepargpadro"/>
    <w:link w:val="Ttulo6"/>
    <w:uiPriority w:val="9"/>
    <w:semiHidden/>
    <w:rsid w:val="004E0341"/>
    <w:rPr>
      <w:rFonts w:asciiTheme="majorHAnsi" w:eastAsiaTheme="majorEastAsia" w:hAnsiTheme="majorHAnsi" w:cstheme="majorBidi"/>
      <w:color w:val="1F3763" w:themeColor="accent1" w:themeShade="7F"/>
      <w:sz w:val="24"/>
    </w:rPr>
  </w:style>
  <w:style w:type="character" w:customStyle="1" w:styleId="Ttulo7Char">
    <w:name w:val="Título 7 Char"/>
    <w:basedOn w:val="Fontepargpadro"/>
    <w:link w:val="Ttulo7"/>
    <w:uiPriority w:val="9"/>
    <w:semiHidden/>
    <w:rsid w:val="004E0341"/>
    <w:rPr>
      <w:rFonts w:asciiTheme="majorHAnsi" w:eastAsiaTheme="majorEastAsia" w:hAnsiTheme="majorHAnsi" w:cstheme="majorBidi"/>
      <w:i/>
      <w:iCs/>
      <w:color w:val="1F3763" w:themeColor="accent1" w:themeShade="7F"/>
      <w:sz w:val="24"/>
    </w:rPr>
  </w:style>
  <w:style w:type="character" w:customStyle="1" w:styleId="Ttulo8Char">
    <w:name w:val="Título 8 Char"/>
    <w:basedOn w:val="Fontepargpadro"/>
    <w:link w:val="Ttulo8"/>
    <w:uiPriority w:val="9"/>
    <w:semiHidden/>
    <w:rsid w:val="004E0341"/>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4E034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57">
      <w:bodyDiv w:val="1"/>
      <w:marLeft w:val="0"/>
      <w:marRight w:val="0"/>
      <w:marTop w:val="0"/>
      <w:marBottom w:val="0"/>
      <w:divBdr>
        <w:top w:val="none" w:sz="0" w:space="0" w:color="auto"/>
        <w:left w:val="none" w:sz="0" w:space="0" w:color="auto"/>
        <w:bottom w:val="none" w:sz="0" w:space="0" w:color="auto"/>
        <w:right w:val="none" w:sz="0" w:space="0" w:color="auto"/>
      </w:divBdr>
    </w:div>
    <w:div w:id="1933219">
      <w:bodyDiv w:val="1"/>
      <w:marLeft w:val="0"/>
      <w:marRight w:val="0"/>
      <w:marTop w:val="0"/>
      <w:marBottom w:val="0"/>
      <w:divBdr>
        <w:top w:val="none" w:sz="0" w:space="0" w:color="auto"/>
        <w:left w:val="none" w:sz="0" w:space="0" w:color="auto"/>
        <w:bottom w:val="none" w:sz="0" w:space="0" w:color="auto"/>
        <w:right w:val="none" w:sz="0" w:space="0" w:color="auto"/>
      </w:divBdr>
    </w:div>
    <w:div w:id="2785077">
      <w:bodyDiv w:val="1"/>
      <w:marLeft w:val="0"/>
      <w:marRight w:val="0"/>
      <w:marTop w:val="0"/>
      <w:marBottom w:val="0"/>
      <w:divBdr>
        <w:top w:val="none" w:sz="0" w:space="0" w:color="auto"/>
        <w:left w:val="none" w:sz="0" w:space="0" w:color="auto"/>
        <w:bottom w:val="none" w:sz="0" w:space="0" w:color="auto"/>
        <w:right w:val="none" w:sz="0" w:space="0" w:color="auto"/>
      </w:divBdr>
    </w:div>
    <w:div w:id="3630344">
      <w:bodyDiv w:val="1"/>
      <w:marLeft w:val="0"/>
      <w:marRight w:val="0"/>
      <w:marTop w:val="0"/>
      <w:marBottom w:val="0"/>
      <w:divBdr>
        <w:top w:val="none" w:sz="0" w:space="0" w:color="auto"/>
        <w:left w:val="none" w:sz="0" w:space="0" w:color="auto"/>
        <w:bottom w:val="none" w:sz="0" w:space="0" w:color="auto"/>
        <w:right w:val="none" w:sz="0" w:space="0" w:color="auto"/>
      </w:divBdr>
    </w:div>
    <w:div w:id="6909807">
      <w:bodyDiv w:val="1"/>
      <w:marLeft w:val="0"/>
      <w:marRight w:val="0"/>
      <w:marTop w:val="0"/>
      <w:marBottom w:val="0"/>
      <w:divBdr>
        <w:top w:val="none" w:sz="0" w:space="0" w:color="auto"/>
        <w:left w:val="none" w:sz="0" w:space="0" w:color="auto"/>
        <w:bottom w:val="none" w:sz="0" w:space="0" w:color="auto"/>
        <w:right w:val="none" w:sz="0" w:space="0" w:color="auto"/>
      </w:divBdr>
    </w:div>
    <w:div w:id="10571323">
      <w:bodyDiv w:val="1"/>
      <w:marLeft w:val="0"/>
      <w:marRight w:val="0"/>
      <w:marTop w:val="0"/>
      <w:marBottom w:val="0"/>
      <w:divBdr>
        <w:top w:val="none" w:sz="0" w:space="0" w:color="auto"/>
        <w:left w:val="none" w:sz="0" w:space="0" w:color="auto"/>
        <w:bottom w:val="none" w:sz="0" w:space="0" w:color="auto"/>
        <w:right w:val="none" w:sz="0" w:space="0" w:color="auto"/>
      </w:divBdr>
    </w:div>
    <w:div w:id="11878151">
      <w:bodyDiv w:val="1"/>
      <w:marLeft w:val="0"/>
      <w:marRight w:val="0"/>
      <w:marTop w:val="0"/>
      <w:marBottom w:val="0"/>
      <w:divBdr>
        <w:top w:val="none" w:sz="0" w:space="0" w:color="auto"/>
        <w:left w:val="none" w:sz="0" w:space="0" w:color="auto"/>
        <w:bottom w:val="none" w:sz="0" w:space="0" w:color="auto"/>
        <w:right w:val="none" w:sz="0" w:space="0" w:color="auto"/>
      </w:divBdr>
    </w:div>
    <w:div w:id="12729636">
      <w:bodyDiv w:val="1"/>
      <w:marLeft w:val="0"/>
      <w:marRight w:val="0"/>
      <w:marTop w:val="0"/>
      <w:marBottom w:val="0"/>
      <w:divBdr>
        <w:top w:val="none" w:sz="0" w:space="0" w:color="auto"/>
        <w:left w:val="none" w:sz="0" w:space="0" w:color="auto"/>
        <w:bottom w:val="none" w:sz="0" w:space="0" w:color="auto"/>
        <w:right w:val="none" w:sz="0" w:space="0" w:color="auto"/>
      </w:divBdr>
    </w:div>
    <w:div w:id="12805311">
      <w:bodyDiv w:val="1"/>
      <w:marLeft w:val="0"/>
      <w:marRight w:val="0"/>
      <w:marTop w:val="0"/>
      <w:marBottom w:val="0"/>
      <w:divBdr>
        <w:top w:val="none" w:sz="0" w:space="0" w:color="auto"/>
        <w:left w:val="none" w:sz="0" w:space="0" w:color="auto"/>
        <w:bottom w:val="none" w:sz="0" w:space="0" w:color="auto"/>
        <w:right w:val="none" w:sz="0" w:space="0" w:color="auto"/>
      </w:divBdr>
    </w:div>
    <w:div w:id="13269249">
      <w:bodyDiv w:val="1"/>
      <w:marLeft w:val="0"/>
      <w:marRight w:val="0"/>
      <w:marTop w:val="0"/>
      <w:marBottom w:val="0"/>
      <w:divBdr>
        <w:top w:val="none" w:sz="0" w:space="0" w:color="auto"/>
        <w:left w:val="none" w:sz="0" w:space="0" w:color="auto"/>
        <w:bottom w:val="none" w:sz="0" w:space="0" w:color="auto"/>
        <w:right w:val="none" w:sz="0" w:space="0" w:color="auto"/>
      </w:divBdr>
    </w:div>
    <w:div w:id="15694601">
      <w:bodyDiv w:val="1"/>
      <w:marLeft w:val="0"/>
      <w:marRight w:val="0"/>
      <w:marTop w:val="0"/>
      <w:marBottom w:val="0"/>
      <w:divBdr>
        <w:top w:val="none" w:sz="0" w:space="0" w:color="auto"/>
        <w:left w:val="none" w:sz="0" w:space="0" w:color="auto"/>
        <w:bottom w:val="none" w:sz="0" w:space="0" w:color="auto"/>
        <w:right w:val="none" w:sz="0" w:space="0" w:color="auto"/>
      </w:divBdr>
    </w:div>
    <w:div w:id="15929317">
      <w:bodyDiv w:val="1"/>
      <w:marLeft w:val="0"/>
      <w:marRight w:val="0"/>
      <w:marTop w:val="0"/>
      <w:marBottom w:val="0"/>
      <w:divBdr>
        <w:top w:val="none" w:sz="0" w:space="0" w:color="auto"/>
        <w:left w:val="none" w:sz="0" w:space="0" w:color="auto"/>
        <w:bottom w:val="none" w:sz="0" w:space="0" w:color="auto"/>
        <w:right w:val="none" w:sz="0" w:space="0" w:color="auto"/>
      </w:divBdr>
    </w:div>
    <w:div w:id="19863783">
      <w:bodyDiv w:val="1"/>
      <w:marLeft w:val="0"/>
      <w:marRight w:val="0"/>
      <w:marTop w:val="0"/>
      <w:marBottom w:val="0"/>
      <w:divBdr>
        <w:top w:val="none" w:sz="0" w:space="0" w:color="auto"/>
        <w:left w:val="none" w:sz="0" w:space="0" w:color="auto"/>
        <w:bottom w:val="none" w:sz="0" w:space="0" w:color="auto"/>
        <w:right w:val="none" w:sz="0" w:space="0" w:color="auto"/>
      </w:divBdr>
    </w:div>
    <w:div w:id="20279127">
      <w:bodyDiv w:val="1"/>
      <w:marLeft w:val="0"/>
      <w:marRight w:val="0"/>
      <w:marTop w:val="0"/>
      <w:marBottom w:val="0"/>
      <w:divBdr>
        <w:top w:val="none" w:sz="0" w:space="0" w:color="auto"/>
        <w:left w:val="none" w:sz="0" w:space="0" w:color="auto"/>
        <w:bottom w:val="none" w:sz="0" w:space="0" w:color="auto"/>
        <w:right w:val="none" w:sz="0" w:space="0" w:color="auto"/>
      </w:divBdr>
    </w:div>
    <w:div w:id="20515071">
      <w:bodyDiv w:val="1"/>
      <w:marLeft w:val="0"/>
      <w:marRight w:val="0"/>
      <w:marTop w:val="0"/>
      <w:marBottom w:val="0"/>
      <w:divBdr>
        <w:top w:val="none" w:sz="0" w:space="0" w:color="auto"/>
        <w:left w:val="none" w:sz="0" w:space="0" w:color="auto"/>
        <w:bottom w:val="none" w:sz="0" w:space="0" w:color="auto"/>
        <w:right w:val="none" w:sz="0" w:space="0" w:color="auto"/>
      </w:divBdr>
    </w:div>
    <w:div w:id="20983901">
      <w:bodyDiv w:val="1"/>
      <w:marLeft w:val="0"/>
      <w:marRight w:val="0"/>
      <w:marTop w:val="0"/>
      <w:marBottom w:val="0"/>
      <w:divBdr>
        <w:top w:val="none" w:sz="0" w:space="0" w:color="auto"/>
        <w:left w:val="none" w:sz="0" w:space="0" w:color="auto"/>
        <w:bottom w:val="none" w:sz="0" w:space="0" w:color="auto"/>
        <w:right w:val="none" w:sz="0" w:space="0" w:color="auto"/>
      </w:divBdr>
    </w:div>
    <w:div w:id="21323066">
      <w:bodyDiv w:val="1"/>
      <w:marLeft w:val="0"/>
      <w:marRight w:val="0"/>
      <w:marTop w:val="0"/>
      <w:marBottom w:val="0"/>
      <w:divBdr>
        <w:top w:val="none" w:sz="0" w:space="0" w:color="auto"/>
        <w:left w:val="none" w:sz="0" w:space="0" w:color="auto"/>
        <w:bottom w:val="none" w:sz="0" w:space="0" w:color="auto"/>
        <w:right w:val="none" w:sz="0" w:space="0" w:color="auto"/>
      </w:divBdr>
    </w:div>
    <w:div w:id="21563875">
      <w:bodyDiv w:val="1"/>
      <w:marLeft w:val="0"/>
      <w:marRight w:val="0"/>
      <w:marTop w:val="0"/>
      <w:marBottom w:val="0"/>
      <w:divBdr>
        <w:top w:val="none" w:sz="0" w:space="0" w:color="auto"/>
        <w:left w:val="none" w:sz="0" w:space="0" w:color="auto"/>
        <w:bottom w:val="none" w:sz="0" w:space="0" w:color="auto"/>
        <w:right w:val="none" w:sz="0" w:space="0" w:color="auto"/>
      </w:divBdr>
    </w:div>
    <w:div w:id="24257703">
      <w:bodyDiv w:val="1"/>
      <w:marLeft w:val="0"/>
      <w:marRight w:val="0"/>
      <w:marTop w:val="0"/>
      <w:marBottom w:val="0"/>
      <w:divBdr>
        <w:top w:val="none" w:sz="0" w:space="0" w:color="auto"/>
        <w:left w:val="none" w:sz="0" w:space="0" w:color="auto"/>
        <w:bottom w:val="none" w:sz="0" w:space="0" w:color="auto"/>
        <w:right w:val="none" w:sz="0" w:space="0" w:color="auto"/>
      </w:divBdr>
    </w:div>
    <w:div w:id="24599119">
      <w:bodyDiv w:val="1"/>
      <w:marLeft w:val="0"/>
      <w:marRight w:val="0"/>
      <w:marTop w:val="0"/>
      <w:marBottom w:val="0"/>
      <w:divBdr>
        <w:top w:val="none" w:sz="0" w:space="0" w:color="auto"/>
        <w:left w:val="none" w:sz="0" w:space="0" w:color="auto"/>
        <w:bottom w:val="none" w:sz="0" w:space="0" w:color="auto"/>
        <w:right w:val="none" w:sz="0" w:space="0" w:color="auto"/>
      </w:divBdr>
    </w:div>
    <w:div w:id="30615772">
      <w:bodyDiv w:val="1"/>
      <w:marLeft w:val="0"/>
      <w:marRight w:val="0"/>
      <w:marTop w:val="0"/>
      <w:marBottom w:val="0"/>
      <w:divBdr>
        <w:top w:val="none" w:sz="0" w:space="0" w:color="auto"/>
        <w:left w:val="none" w:sz="0" w:space="0" w:color="auto"/>
        <w:bottom w:val="none" w:sz="0" w:space="0" w:color="auto"/>
        <w:right w:val="none" w:sz="0" w:space="0" w:color="auto"/>
      </w:divBdr>
    </w:div>
    <w:div w:id="30763613">
      <w:bodyDiv w:val="1"/>
      <w:marLeft w:val="0"/>
      <w:marRight w:val="0"/>
      <w:marTop w:val="0"/>
      <w:marBottom w:val="0"/>
      <w:divBdr>
        <w:top w:val="none" w:sz="0" w:space="0" w:color="auto"/>
        <w:left w:val="none" w:sz="0" w:space="0" w:color="auto"/>
        <w:bottom w:val="none" w:sz="0" w:space="0" w:color="auto"/>
        <w:right w:val="none" w:sz="0" w:space="0" w:color="auto"/>
      </w:divBdr>
    </w:div>
    <w:div w:id="33896569">
      <w:bodyDiv w:val="1"/>
      <w:marLeft w:val="0"/>
      <w:marRight w:val="0"/>
      <w:marTop w:val="0"/>
      <w:marBottom w:val="0"/>
      <w:divBdr>
        <w:top w:val="none" w:sz="0" w:space="0" w:color="auto"/>
        <w:left w:val="none" w:sz="0" w:space="0" w:color="auto"/>
        <w:bottom w:val="none" w:sz="0" w:space="0" w:color="auto"/>
        <w:right w:val="none" w:sz="0" w:space="0" w:color="auto"/>
      </w:divBdr>
    </w:div>
    <w:div w:id="35589420">
      <w:bodyDiv w:val="1"/>
      <w:marLeft w:val="0"/>
      <w:marRight w:val="0"/>
      <w:marTop w:val="0"/>
      <w:marBottom w:val="0"/>
      <w:divBdr>
        <w:top w:val="none" w:sz="0" w:space="0" w:color="auto"/>
        <w:left w:val="none" w:sz="0" w:space="0" w:color="auto"/>
        <w:bottom w:val="none" w:sz="0" w:space="0" w:color="auto"/>
        <w:right w:val="none" w:sz="0" w:space="0" w:color="auto"/>
      </w:divBdr>
    </w:div>
    <w:div w:id="35787077">
      <w:bodyDiv w:val="1"/>
      <w:marLeft w:val="0"/>
      <w:marRight w:val="0"/>
      <w:marTop w:val="0"/>
      <w:marBottom w:val="0"/>
      <w:divBdr>
        <w:top w:val="none" w:sz="0" w:space="0" w:color="auto"/>
        <w:left w:val="none" w:sz="0" w:space="0" w:color="auto"/>
        <w:bottom w:val="none" w:sz="0" w:space="0" w:color="auto"/>
        <w:right w:val="none" w:sz="0" w:space="0" w:color="auto"/>
      </w:divBdr>
    </w:div>
    <w:div w:id="36205217">
      <w:bodyDiv w:val="1"/>
      <w:marLeft w:val="0"/>
      <w:marRight w:val="0"/>
      <w:marTop w:val="0"/>
      <w:marBottom w:val="0"/>
      <w:divBdr>
        <w:top w:val="none" w:sz="0" w:space="0" w:color="auto"/>
        <w:left w:val="none" w:sz="0" w:space="0" w:color="auto"/>
        <w:bottom w:val="none" w:sz="0" w:space="0" w:color="auto"/>
        <w:right w:val="none" w:sz="0" w:space="0" w:color="auto"/>
      </w:divBdr>
    </w:div>
    <w:div w:id="38281908">
      <w:bodyDiv w:val="1"/>
      <w:marLeft w:val="0"/>
      <w:marRight w:val="0"/>
      <w:marTop w:val="0"/>
      <w:marBottom w:val="0"/>
      <w:divBdr>
        <w:top w:val="none" w:sz="0" w:space="0" w:color="auto"/>
        <w:left w:val="none" w:sz="0" w:space="0" w:color="auto"/>
        <w:bottom w:val="none" w:sz="0" w:space="0" w:color="auto"/>
        <w:right w:val="none" w:sz="0" w:space="0" w:color="auto"/>
      </w:divBdr>
    </w:div>
    <w:div w:id="38284482">
      <w:bodyDiv w:val="1"/>
      <w:marLeft w:val="0"/>
      <w:marRight w:val="0"/>
      <w:marTop w:val="0"/>
      <w:marBottom w:val="0"/>
      <w:divBdr>
        <w:top w:val="none" w:sz="0" w:space="0" w:color="auto"/>
        <w:left w:val="none" w:sz="0" w:space="0" w:color="auto"/>
        <w:bottom w:val="none" w:sz="0" w:space="0" w:color="auto"/>
        <w:right w:val="none" w:sz="0" w:space="0" w:color="auto"/>
      </w:divBdr>
    </w:div>
    <w:div w:id="41027887">
      <w:bodyDiv w:val="1"/>
      <w:marLeft w:val="0"/>
      <w:marRight w:val="0"/>
      <w:marTop w:val="0"/>
      <w:marBottom w:val="0"/>
      <w:divBdr>
        <w:top w:val="none" w:sz="0" w:space="0" w:color="auto"/>
        <w:left w:val="none" w:sz="0" w:space="0" w:color="auto"/>
        <w:bottom w:val="none" w:sz="0" w:space="0" w:color="auto"/>
        <w:right w:val="none" w:sz="0" w:space="0" w:color="auto"/>
      </w:divBdr>
    </w:div>
    <w:div w:id="42099624">
      <w:bodyDiv w:val="1"/>
      <w:marLeft w:val="0"/>
      <w:marRight w:val="0"/>
      <w:marTop w:val="0"/>
      <w:marBottom w:val="0"/>
      <w:divBdr>
        <w:top w:val="none" w:sz="0" w:space="0" w:color="auto"/>
        <w:left w:val="none" w:sz="0" w:space="0" w:color="auto"/>
        <w:bottom w:val="none" w:sz="0" w:space="0" w:color="auto"/>
        <w:right w:val="none" w:sz="0" w:space="0" w:color="auto"/>
      </w:divBdr>
    </w:div>
    <w:div w:id="43874677">
      <w:bodyDiv w:val="1"/>
      <w:marLeft w:val="0"/>
      <w:marRight w:val="0"/>
      <w:marTop w:val="0"/>
      <w:marBottom w:val="0"/>
      <w:divBdr>
        <w:top w:val="none" w:sz="0" w:space="0" w:color="auto"/>
        <w:left w:val="none" w:sz="0" w:space="0" w:color="auto"/>
        <w:bottom w:val="none" w:sz="0" w:space="0" w:color="auto"/>
        <w:right w:val="none" w:sz="0" w:space="0" w:color="auto"/>
      </w:divBdr>
    </w:div>
    <w:div w:id="43987725">
      <w:bodyDiv w:val="1"/>
      <w:marLeft w:val="0"/>
      <w:marRight w:val="0"/>
      <w:marTop w:val="0"/>
      <w:marBottom w:val="0"/>
      <w:divBdr>
        <w:top w:val="none" w:sz="0" w:space="0" w:color="auto"/>
        <w:left w:val="none" w:sz="0" w:space="0" w:color="auto"/>
        <w:bottom w:val="none" w:sz="0" w:space="0" w:color="auto"/>
        <w:right w:val="none" w:sz="0" w:space="0" w:color="auto"/>
      </w:divBdr>
    </w:div>
    <w:div w:id="45420156">
      <w:bodyDiv w:val="1"/>
      <w:marLeft w:val="0"/>
      <w:marRight w:val="0"/>
      <w:marTop w:val="0"/>
      <w:marBottom w:val="0"/>
      <w:divBdr>
        <w:top w:val="none" w:sz="0" w:space="0" w:color="auto"/>
        <w:left w:val="none" w:sz="0" w:space="0" w:color="auto"/>
        <w:bottom w:val="none" w:sz="0" w:space="0" w:color="auto"/>
        <w:right w:val="none" w:sz="0" w:space="0" w:color="auto"/>
      </w:divBdr>
    </w:div>
    <w:div w:id="47266971">
      <w:bodyDiv w:val="1"/>
      <w:marLeft w:val="0"/>
      <w:marRight w:val="0"/>
      <w:marTop w:val="0"/>
      <w:marBottom w:val="0"/>
      <w:divBdr>
        <w:top w:val="none" w:sz="0" w:space="0" w:color="auto"/>
        <w:left w:val="none" w:sz="0" w:space="0" w:color="auto"/>
        <w:bottom w:val="none" w:sz="0" w:space="0" w:color="auto"/>
        <w:right w:val="none" w:sz="0" w:space="0" w:color="auto"/>
      </w:divBdr>
    </w:div>
    <w:div w:id="49426184">
      <w:bodyDiv w:val="1"/>
      <w:marLeft w:val="0"/>
      <w:marRight w:val="0"/>
      <w:marTop w:val="0"/>
      <w:marBottom w:val="0"/>
      <w:divBdr>
        <w:top w:val="none" w:sz="0" w:space="0" w:color="auto"/>
        <w:left w:val="none" w:sz="0" w:space="0" w:color="auto"/>
        <w:bottom w:val="none" w:sz="0" w:space="0" w:color="auto"/>
        <w:right w:val="none" w:sz="0" w:space="0" w:color="auto"/>
      </w:divBdr>
    </w:div>
    <w:div w:id="50082711">
      <w:bodyDiv w:val="1"/>
      <w:marLeft w:val="0"/>
      <w:marRight w:val="0"/>
      <w:marTop w:val="0"/>
      <w:marBottom w:val="0"/>
      <w:divBdr>
        <w:top w:val="none" w:sz="0" w:space="0" w:color="auto"/>
        <w:left w:val="none" w:sz="0" w:space="0" w:color="auto"/>
        <w:bottom w:val="none" w:sz="0" w:space="0" w:color="auto"/>
        <w:right w:val="none" w:sz="0" w:space="0" w:color="auto"/>
      </w:divBdr>
    </w:div>
    <w:div w:id="50156126">
      <w:bodyDiv w:val="1"/>
      <w:marLeft w:val="0"/>
      <w:marRight w:val="0"/>
      <w:marTop w:val="0"/>
      <w:marBottom w:val="0"/>
      <w:divBdr>
        <w:top w:val="none" w:sz="0" w:space="0" w:color="auto"/>
        <w:left w:val="none" w:sz="0" w:space="0" w:color="auto"/>
        <w:bottom w:val="none" w:sz="0" w:space="0" w:color="auto"/>
        <w:right w:val="none" w:sz="0" w:space="0" w:color="auto"/>
      </w:divBdr>
    </w:div>
    <w:div w:id="51002398">
      <w:bodyDiv w:val="1"/>
      <w:marLeft w:val="0"/>
      <w:marRight w:val="0"/>
      <w:marTop w:val="0"/>
      <w:marBottom w:val="0"/>
      <w:divBdr>
        <w:top w:val="none" w:sz="0" w:space="0" w:color="auto"/>
        <w:left w:val="none" w:sz="0" w:space="0" w:color="auto"/>
        <w:bottom w:val="none" w:sz="0" w:space="0" w:color="auto"/>
        <w:right w:val="none" w:sz="0" w:space="0" w:color="auto"/>
      </w:divBdr>
    </w:div>
    <w:div w:id="55277366">
      <w:bodyDiv w:val="1"/>
      <w:marLeft w:val="0"/>
      <w:marRight w:val="0"/>
      <w:marTop w:val="0"/>
      <w:marBottom w:val="0"/>
      <w:divBdr>
        <w:top w:val="none" w:sz="0" w:space="0" w:color="auto"/>
        <w:left w:val="none" w:sz="0" w:space="0" w:color="auto"/>
        <w:bottom w:val="none" w:sz="0" w:space="0" w:color="auto"/>
        <w:right w:val="none" w:sz="0" w:space="0" w:color="auto"/>
      </w:divBdr>
    </w:div>
    <w:div w:id="57360256">
      <w:bodyDiv w:val="1"/>
      <w:marLeft w:val="0"/>
      <w:marRight w:val="0"/>
      <w:marTop w:val="0"/>
      <w:marBottom w:val="0"/>
      <w:divBdr>
        <w:top w:val="none" w:sz="0" w:space="0" w:color="auto"/>
        <w:left w:val="none" w:sz="0" w:space="0" w:color="auto"/>
        <w:bottom w:val="none" w:sz="0" w:space="0" w:color="auto"/>
        <w:right w:val="none" w:sz="0" w:space="0" w:color="auto"/>
      </w:divBdr>
    </w:div>
    <w:div w:id="57829814">
      <w:bodyDiv w:val="1"/>
      <w:marLeft w:val="0"/>
      <w:marRight w:val="0"/>
      <w:marTop w:val="0"/>
      <w:marBottom w:val="0"/>
      <w:divBdr>
        <w:top w:val="none" w:sz="0" w:space="0" w:color="auto"/>
        <w:left w:val="none" w:sz="0" w:space="0" w:color="auto"/>
        <w:bottom w:val="none" w:sz="0" w:space="0" w:color="auto"/>
        <w:right w:val="none" w:sz="0" w:space="0" w:color="auto"/>
      </w:divBdr>
    </w:div>
    <w:div w:id="57899147">
      <w:bodyDiv w:val="1"/>
      <w:marLeft w:val="0"/>
      <w:marRight w:val="0"/>
      <w:marTop w:val="0"/>
      <w:marBottom w:val="0"/>
      <w:divBdr>
        <w:top w:val="none" w:sz="0" w:space="0" w:color="auto"/>
        <w:left w:val="none" w:sz="0" w:space="0" w:color="auto"/>
        <w:bottom w:val="none" w:sz="0" w:space="0" w:color="auto"/>
        <w:right w:val="none" w:sz="0" w:space="0" w:color="auto"/>
      </w:divBdr>
    </w:div>
    <w:div w:id="58140180">
      <w:bodyDiv w:val="1"/>
      <w:marLeft w:val="0"/>
      <w:marRight w:val="0"/>
      <w:marTop w:val="0"/>
      <w:marBottom w:val="0"/>
      <w:divBdr>
        <w:top w:val="none" w:sz="0" w:space="0" w:color="auto"/>
        <w:left w:val="none" w:sz="0" w:space="0" w:color="auto"/>
        <w:bottom w:val="none" w:sz="0" w:space="0" w:color="auto"/>
        <w:right w:val="none" w:sz="0" w:space="0" w:color="auto"/>
      </w:divBdr>
    </w:div>
    <w:div w:id="58675939">
      <w:bodyDiv w:val="1"/>
      <w:marLeft w:val="0"/>
      <w:marRight w:val="0"/>
      <w:marTop w:val="0"/>
      <w:marBottom w:val="0"/>
      <w:divBdr>
        <w:top w:val="none" w:sz="0" w:space="0" w:color="auto"/>
        <w:left w:val="none" w:sz="0" w:space="0" w:color="auto"/>
        <w:bottom w:val="none" w:sz="0" w:space="0" w:color="auto"/>
        <w:right w:val="none" w:sz="0" w:space="0" w:color="auto"/>
      </w:divBdr>
    </w:div>
    <w:div w:id="58985721">
      <w:bodyDiv w:val="1"/>
      <w:marLeft w:val="0"/>
      <w:marRight w:val="0"/>
      <w:marTop w:val="0"/>
      <w:marBottom w:val="0"/>
      <w:divBdr>
        <w:top w:val="none" w:sz="0" w:space="0" w:color="auto"/>
        <w:left w:val="none" w:sz="0" w:space="0" w:color="auto"/>
        <w:bottom w:val="none" w:sz="0" w:space="0" w:color="auto"/>
        <w:right w:val="none" w:sz="0" w:space="0" w:color="auto"/>
      </w:divBdr>
    </w:div>
    <w:div w:id="59328085">
      <w:bodyDiv w:val="1"/>
      <w:marLeft w:val="0"/>
      <w:marRight w:val="0"/>
      <w:marTop w:val="0"/>
      <w:marBottom w:val="0"/>
      <w:divBdr>
        <w:top w:val="none" w:sz="0" w:space="0" w:color="auto"/>
        <w:left w:val="none" w:sz="0" w:space="0" w:color="auto"/>
        <w:bottom w:val="none" w:sz="0" w:space="0" w:color="auto"/>
        <w:right w:val="none" w:sz="0" w:space="0" w:color="auto"/>
      </w:divBdr>
    </w:div>
    <w:div w:id="59787919">
      <w:bodyDiv w:val="1"/>
      <w:marLeft w:val="0"/>
      <w:marRight w:val="0"/>
      <w:marTop w:val="0"/>
      <w:marBottom w:val="0"/>
      <w:divBdr>
        <w:top w:val="none" w:sz="0" w:space="0" w:color="auto"/>
        <w:left w:val="none" w:sz="0" w:space="0" w:color="auto"/>
        <w:bottom w:val="none" w:sz="0" w:space="0" w:color="auto"/>
        <w:right w:val="none" w:sz="0" w:space="0" w:color="auto"/>
      </w:divBdr>
    </w:div>
    <w:div w:id="62073650">
      <w:bodyDiv w:val="1"/>
      <w:marLeft w:val="0"/>
      <w:marRight w:val="0"/>
      <w:marTop w:val="0"/>
      <w:marBottom w:val="0"/>
      <w:divBdr>
        <w:top w:val="none" w:sz="0" w:space="0" w:color="auto"/>
        <w:left w:val="none" w:sz="0" w:space="0" w:color="auto"/>
        <w:bottom w:val="none" w:sz="0" w:space="0" w:color="auto"/>
        <w:right w:val="none" w:sz="0" w:space="0" w:color="auto"/>
      </w:divBdr>
    </w:div>
    <w:div w:id="66418144">
      <w:bodyDiv w:val="1"/>
      <w:marLeft w:val="0"/>
      <w:marRight w:val="0"/>
      <w:marTop w:val="0"/>
      <w:marBottom w:val="0"/>
      <w:divBdr>
        <w:top w:val="none" w:sz="0" w:space="0" w:color="auto"/>
        <w:left w:val="none" w:sz="0" w:space="0" w:color="auto"/>
        <w:bottom w:val="none" w:sz="0" w:space="0" w:color="auto"/>
        <w:right w:val="none" w:sz="0" w:space="0" w:color="auto"/>
      </w:divBdr>
    </w:div>
    <w:div w:id="67505120">
      <w:bodyDiv w:val="1"/>
      <w:marLeft w:val="0"/>
      <w:marRight w:val="0"/>
      <w:marTop w:val="0"/>
      <w:marBottom w:val="0"/>
      <w:divBdr>
        <w:top w:val="none" w:sz="0" w:space="0" w:color="auto"/>
        <w:left w:val="none" w:sz="0" w:space="0" w:color="auto"/>
        <w:bottom w:val="none" w:sz="0" w:space="0" w:color="auto"/>
        <w:right w:val="none" w:sz="0" w:space="0" w:color="auto"/>
      </w:divBdr>
    </w:div>
    <w:div w:id="67656455">
      <w:bodyDiv w:val="1"/>
      <w:marLeft w:val="0"/>
      <w:marRight w:val="0"/>
      <w:marTop w:val="0"/>
      <w:marBottom w:val="0"/>
      <w:divBdr>
        <w:top w:val="none" w:sz="0" w:space="0" w:color="auto"/>
        <w:left w:val="none" w:sz="0" w:space="0" w:color="auto"/>
        <w:bottom w:val="none" w:sz="0" w:space="0" w:color="auto"/>
        <w:right w:val="none" w:sz="0" w:space="0" w:color="auto"/>
      </w:divBdr>
    </w:div>
    <w:div w:id="67727689">
      <w:bodyDiv w:val="1"/>
      <w:marLeft w:val="0"/>
      <w:marRight w:val="0"/>
      <w:marTop w:val="0"/>
      <w:marBottom w:val="0"/>
      <w:divBdr>
        <w:top w:val="none" w:sz="0" w:space="0" w:color="auto"/>
        <w:left w:val="none" w:sz="0" w:space="0" w:color="auto"/>
        <w:bottom w:val="none" w:sz="0" w:space="0" w:color="auto"/>
        <w:right w:val="none" w:sz="0" w:space="0" w:color="auto"/>
      </w:divBdr>
    </w:div>
    <w:div w:id="69155746">
      <w:bodyDiv w:val="1"/>
      <w:marLeft w:val="0"/>
      <w:marRight w:val="0"/>
      <w:marTop w:val="0"/>
      <w:marBottom w:val="0"/>
      <w:divBdr>
        <w:top w:val="none" w:sz="0" w:space="0" w:color="auto"/>
        <w:left w:val="none" w:sz="0" w:space="0" w:color="auto"/>
        <w:bottom w:val="none" w:sz="0" w:space="0" w:color="auto"/>
        <w:right w:val="none" w:sz="0" w:space="0" w:color="auto"/>
      </w:divBdr>
    </w:div>
    <w:div w:id="70010855">
      <w:bodyDiv w:val="1"/>
      <w:marLeft w:val="0"/>
      <w:marRight w:val="0"/>
      <w:marTop w:val="0"/>
      <w:marBottom w:val="0"/>
      <w:divBdr>
        <w:top w:val="none" w:sz="0" w:space="0" w:color="auto"/>
        <w:left w:val="none" w:sz="0" w:space="0" w:color="auto"/>
        <w:bottom w:val="none" w:sz="0" w:space="0" w:color="auto"/>
        <w:right w:val="none" w:sz="0" w:space="0" w:color="auto"/>
      </w:divBdr>
    </w:div>
    <w:div w:id="75707775">
      <w:bodyDiv w:val="1"/>
      <w:marLeft w:val="0"/>
      <w:marRight w:val="0"/>
      <w:marTop w:val="0"/>
      <w:marBottom w:val="0"/>
      <w:divBdr>
        <w:top w:val="none" w:sz="0" w:space="0" w:color="auto"/>
        <w:left w:val="none" w:sz="0" w:space="0" w:color="auto"/>
        <w:bottom w:val="none" w:sz="0" w:space="0" w:color="auto"/>
        <w:right w:val="none" w:sz="0" w:space="0" w:color="auto"/>
      </w:divBdr>
    </w:div>
    <w:div w:id="77288539">
      <w:bodyDiv w:val="1"/>
      <w:marLeft w:val="0"/>
      <w:marRight w:val="0"/>
      <w:marTop w:val="0"/>
      <w:marBottom w:val="0"/>
      <w:divBdr>
        <w:top w:val="none" w:sz="0" w:space="0" w:color="auto"/>
        <w:left w:val="none" w:sz="0" w:space="0" w:color="auto"/>
        <w:bottom w:val="none" w:sz="0" w:space="0" w:color="auto"/>
        <w:right w:val="none" w:sz="0" w:space="0" w:color="auto"/>
      </w:divBdr>
    </w:div>
    <w:div w:id="77677318">
      <w:bodyDiv w:val="1"/>
      <w:marLeft w:val="0"/>
      <w:marRight w:val="0"/>
      <w:marTop w:val="0"/>
      <w:marBottom w:val="0"/>
      <w:divBdr>
        <w:top w:val="none" w:sz="0" w:space="0" w:color="auto"/>
        <w:left w:val="none" w:sz="0" w:space="0" w:color="auto"/>
        <w:bottom w:val="none" w:sz="0" w:space="0" w:color="auto"/>
        <w:right w:val="none" w:sz="0" w:space="0" w:color="auto"/>
      </w:divBdr>
    </w:div>
    <w:div w:id="81028124">
      <w:bodyDiv w:val="1"/>
      <w:marLeft w:val="0"/>
      <w:marRight w:val="0"/>
      <w:marTop w:val="0"/>
      <w:marBottom w:val="0"/>
      <w:divBdr>
        <w:top w:val="none" w:sz="0" w:space="0" w:color="auto"/>
        <w:left w:val="none" w:sz="0" w:space="0" w:color="auto"/>
        <w:bottom w:val="none" w:sz="0" w:space="0" w:color="auto"/>
        <w:right w:val="none" w:sz="0" w:space="0" w:color="auto"/>
      </w:divBdr>
    </w:div>
    <w:div w:id="82655433">
      <w:bodyDiv w:val="1"/>
      <w:marLeft w:val="0"/>
      <w:marRight w:val="0"/>
      <w:marTop w:val="0"/>
      <w:marBottom w:val="0"/>
      <w:divBdr>
        <w:top w:val="none" w:sz="0" w:space="0" w:color="auto"/>
        <w:left w:val="none" w:sz="0" w:space="0" w:color="auto"/>
        <w:bottom w:val="none" w:sz="0" w:space="0" w:color="auto"/>
        <w:right w:val="none" w:sz="0" w:space="0" w:color="auto"/>
      </w:divBdr>
    </w:div>
    <w:div w:id="83303233">
      <w:bodyDiv w:val="1"/>
      <w:marLeft w:val="0"/>
      <w:marRight w:val="0"/>
      <w:marTop w:val="0"/>
      <w:marBottom w:val="0"/>
      <w:divBdr>
        <w:top w:val="none" w:sz="0" w:space="0" w:color="auto"/>
        <w:left w:val="none" w:sz="0" w:space="0" w:color="auto"/>
        <w:bottom w:val="none" w:sz="0" w:space="0" w:color="auto"/>
        <w:right w:val="none" w:sz="0" w:space="0" w:color="auto"/>
      </w:divBdr>
    </w:div>
    <w:div w:id="84232743">
      <w:bodyDiv w:val="1"/>
      <w:marLeft w:val="0"/>
      <w:marRight w:val="0"/>
      <w:marTop w:val="0"/>
      <w:marBottom w:val="0"/>
      <w:divBdr>
        <w:top w:val="none" w:sz="0" w:space="0" w:color="auto"/>
        <w:left w:val="none" w:sz="0" w:space="0" w:color="auto"/>
        <w:bottom w:val="none" w:sz="0" w:space="0" w:color="auto"/>
        <w:right w:val="none" w:sz="0" w:space="0" w:color="auto"/>
      </w:divBdr>
    </w:div>
    <w:div w:id="86774033">
      <w:bodyDiv w:val="1"/>
      <w:marLeft w:val="0"/>
      <w:marRight w:val="0"/>
      <w:marTop w:val="0"/>
      <w:marBottom w:val="0"/>
      <w:divBdr>
        <w:top w:val="none" w:sz="0" w:space="0" w:color="auto"/>
        <w:left w:val="none" w:sz="0" w:space="0" w:color="auto"/>
        <w:bottom w:val="none" w:sz="0" w:space="0" w:color="auto"/>
        <w:right w:val="none" w:sz="0" w:space="0" w:color="auto"/>
      </w:divBdr>
    </w:div>
    <w:div w:id="87774412">
      <w:bodyDiv w:val="1"/>
      <w:marLeft w:val="0"/>
      <w:marRight w:val="0"/>
      <w:marTop w:val="0"/>
      <w:marBottom w:val="0"/>
      <w:divBdr>
        <w:top w:val="none" w:sz="0" w:space="0" w:color="auto"/>
        <w:left w:val="none" w:sz="0" w:space="0" w:color="auto"/>
        <w:bottom w:val="none" w:sz="0" w:space="0" w:color="auto"/>
        <w:right w:val="none" w:sz="0" w:space="0" w:color="auto"/>
      </w:divBdr>
    </w:div>
    <w:div w:id="87847789">
      <w:bodyDiv w:val="1"/>
      <w:marLeft w:val="0"/>
      <w:marRight w:val="0"/>
      <w:marTop w:val="0"/>
      <w:marBottom w:val="0"/>
      <w:divBdr>
        <w:top w:val="none" w:sz="0" w:space="0" w:color="auto"/>
        <w:left w:val="none" w:sz="0" w:space="0" w:color="auto"/>
        <w:bottom w:val="none" w:sz="0" w:space="0" w:color="auto"/>
        <w:right w:val="none" w:sz="0" w:space="0" w:color="auto"/>
      </w:divBdr>
    </w:div>
    <w:div w:id="87889629">
      <w:bodyDiv w:val="1"/>
      <w:marLeft w:val="0"/>
      <w:marRight w:val="0"/>
      <w:marTop w:val="0"/>
      <w:marBottom w:val="0"/>
      <w:divBdr>
        <w:top w:val="none" w:sz="0" w:space="0" w:color="auto"/>
        <w:left w:val="none" w:sz="0" w:space="0" w:color="auto"/>
        <w:bottom w:val="none" w:sz="0" w:space="0" w:color="auto"/>
        <w:right w:val="none" w:sz="0" w:space="0" w:color="auto"/>
      </w:divBdr>
    </w:div>
    <w:div w:id="92554740">
      <w:bodyDiv w:val="1"/>
      <w:marLeft w:val="0"/>
      <w:marRight w:val="0"/>
      <w:marTop w:val="0"/>
      <w:marBottom w:val="0"/>
      <w:divBdr>
        <w:top w:val="none" w:sz="0" w:space="0" w:color="auto"/>
        <w:left w:val="none" w:sz="0" w:space="0" w:color="auto"/>
        <w:bottom w:val="none" w:sz="0" w:space="0" w:color="auto"/>
        <w:right w:val="none" w:sz="0" w:space="0" w:color="auto"/>
      </w:divBdr>
    </w:div>
    <w:div w:id="93861125">
      <w:bodyDiv w:val="1"/>
      <w:marLeft w:val="0"/>
      <w:marRight w:val="0"/>
      <w:marTop w:val="0"/>
      <w:marBottom w:val="0"/>
      <w:divBdr>
        <w:top w:val="none" w:sz="0" w:space="0" w:color="auto"/>
        <w:left w:val="none" w:sz="0" w:space="0" w:color="auto"/>
        <w:bottom w:val="none" w:sz="0" w:space="0" w:color="auto"/>
        <w:right w:val="none" w:sz="0" w:space="0" w:color="auto"/>
      </w:divBdr>
    </w:div>
    <w:div w:id="96292783">
      <w:bodyDiv w:val="1"/>
      <w:marLeft w:val="0"/>
      <w:marRight w:val="0"/>
      <w:marTop w:val="0"/>
      <w:marBottom w:val="0"/>
      <w:divBdr>
        <w:top w:val="none" w:sz="0" w:space="0" w:color="auto"/>
        <w:left w:val="none" w:sz="0" w:space="0" w:color="auto"/>
        <w:bottom w:val="none" w:sz="0" w:space="0" w:color="auto"/>
        <w:right w:val="none" w:sz="0" w:space="0" w:color="auto"/>
      </w:divBdr>
    </w:div>
    <w:div w:id="98374590">
      <w:bodyDiv w:val="1"/>
      <w:marLeft w:val="0"/>
      <w:marRight w:val="0"/>
      <w:marTop w:val="0"/>
      <w:marBottom w:val="0"/>
      <w:divBdr>
        <w:top w:val="none" w:sz="0" w:space="0" w:color="auto"/>
        <w:left w:val="none" w:sz="0" w:space="0" w:color="auto"/>
        <w:bottom w:val="none" w:sz="0" w:space="0" w:color="auto"/>
        <w:right w:val="none" w:sz="0" w:space="0" w:color="auto"/>
      </w:divBdr>
    </w:div>
    <w:div w:id="98375948">
      <w:bodyDiv w:val="1"/>
      <w:marLeft w:val="0"/>
      <w:marRight w:val="0"/>
      <w:marTop w:val="0"/>
      <w:marBottom w:val="0"/>
      <w:divBdr>
        <w:top w:val="none" w:sz="0" w:space="0" w:color="auto"/>
        <w:left w:val="none" w:sz="0" w:space="0" w:color="auto"/>
        <w:bottom w:val="none" w:sz="0" w:space="0" w:color="auto"/>
        <w:right w:val="none" w:sz="0" w:space="0" w:color="auto"/>
      </w:divBdr>
    </w:div>
    <w:div w:id="98381565">
      <w:bodyDiv w:val="1"/>
      <w:marLeft w:val="0"/>
      <w:marRight w:val="0"/>
      <w:marTop w:val="0"/>
      <w:marBottom w:val="0"/>
      <w:divBdr>
        <w:top w:val="none" w:sz="0" w:space="0" w:color="auto"/>
        <w:left w:val="none" w:sz="0" w:space="0" w:color="auto"/>
        <w:bottom w:val="none" w:sz="0" w:space="0" w:color="auto"/>
        <w:right w:val="none" w:sz="0" w:space="0" w:color="auto"/>
      </w:divBdr>
    </w:div>
    <w:div w:id="99300146">
      <w:bodyDiv w:val="1"/>
      <w:marLeft w:val="0"/>
      <w:marRight w:val="0"/>
      <w:marTop w:val="0"/>
      <w:marBottom w:val="0"/>
      <w:divBdr>
        <w:top w:val="none" w:sz="0" w:space="0" w:color="auto"/>
        <w:left w:val="none" w:sz="0" w:space="0" w:color="auto"/>
        <w:bottom w:val="none" w:sz="0" w:space="0" w:color="auto"/>
        <w:right w:val="none" w:sz="0" w:space="0" w:color="auto"/>
      </w:divBdr>
    </w:div>
    <w:div w:id="101341105">
      <w:bodyDiv w:val="1"/>
      <w:marLeft w:val="0"/>
      <w:marRight w:val="0"/>
      <w:marTop w:val="0"/>
      <w:marBottom w:val="0"/>
      <w:divBdr>
        <w:top w:val="none" w:sz="0" w:space="0" w:color="auto"/>
        <w:left w:val="none" w:sz="0" w:space="0" w:color="auto"/>
        <w:bottom w:val="none" w:sz="0" w:space="0" w:color="auto"/>
        <w:right w:val="none" w:sz="0" w:space="0" w:color="auto"/>
      </w:divBdr>
    </w:div>
    <w:div w:id="102726367">
      <w:bodyDiv w:val="1"/>
      <w:marLeft w:val="0"/>
      <w:marRight w:val="0"/>
      <w:marTop w:val="0"/>
      <w:marBottom w:val="0"/>
      <w:divBdr>
        <w:top w:val="none" w:sz="0" w:space="0" w:color="auto"/>
        <w:left w:val="none" w:sz="0" w:space="0" w:color="auto"/>
        <w:bottom w:val="none" w:sz="0" w:space="0" w:color="auto"/>
        <w:right w:val="none" w:sz="0" w:space="0" w:color="auto"/>
      </w:divBdr>
    </w:div>
    <w:div w:id="105514752">
      <w:bodyDiv w:val="1"/>
      <w:marLeft w:val="0"/>
      <w:marRight w:val="0"/>
      <w:marTop w:val="0"/>
      <w:marBottom w:val="0"/>
      <w:divBdr>
        <w:top w:val="none" w:sz="0" w:space="0" w:color="auto"/>
        <w:left w:val="none" w:sz="0" w:space="0" w:color="auto"/>
        <w:bottom w:val="none" w:sz="0" w:space="0" w:color="auto"/>
        <w:right w:val="none" w:sz="0" w:space="0" w:color="auto"/>
      </w:divBdr>
    </w:div>
    <w:div w:id="105775981">
      <w:bodyDiv w:val="1"/>
      <w:marLeft w:val="0"/>
      <w:marRight w:val="0"/>
      <w:marTop w:val="0"/>
      <w:marBottom w:val="0"/>
      <w:divBdr>
        <w:top w:val="none" w:sz="0" w:space="0" w:color="auto"/>
        <w:left w:val="none" w:sz="0" w:space="0" w:color="auto"/>
        <w:bottom w:val="none" w:sz="0" w:space="0" w:color="auto"/>
        <w:right w:val="none" w:sz="0" w:space="0" w:color="auto"/>
      </w:divBdr>
    </w:div>
    <w:div w:id="106434102">
      <w:bodyDiv w:val="1"/>
      <w:marLeft w:val="0"/>
      <w:marRight w:val="0"/>
      <w:marTop w:val="0"/>
      <w:marBottom w:val="0"/>
      <w:divBdr>
        <w:top w:val="none" w:sz="0" w:space="0" w:color="auto"/>
        <w:left w:val="none" w:sz="0" w:space="0" w:color="auto"/>
        <w:bottom w:val="none" w:sz="0" w:space="0" w:color="auto"/>
        <w:right w:val="none" w:sz="0" w:space="0" w:color="auto"/>
      </w:divBdr>
    </w:div>
    <w:div w:id="107312829">
      <w:bodyDiv w:val="1"/>
      <w:marLeft w:val="0"/>
      <w:marRight w:val="0"/>
      <w:marTop w:val="0"/>
      <w:marBottom w:val="0"/>
      <w:divBdr>
        <w:top w:val="none" w:sz="0" w:space="0" w:color="auto"/>
        <w:left w:val="none" w:sz="0" w:space="0" w:color="auto"/>
        <w:bottom w:val="none" w:sz="0" w:space="0" w:color="auto"/>
        <w:right w:val="none" w:sz="0" w:space="0" w:color="auto"/>
      </w:divBdr>
    </w:div>
    <w:div w:id="110177149">
      <w:bodyDiv w:val="1"/>
      <w:marLeft w:val="0"/>
      <w:marRight w:val="0"/>
      <w:marTop w:val="0"/>
      <w:marBottom w:val="0"/>
      <w:divBdr>
        <w:top w:val="none" w:sz="0" w:space="0" w:color="auto"/>
        <w:left w:val="none" w:sz="0" w:space="0" w:color="auto"/>
        <w:bottom w:val="none" w:sz="0" w:space="0" w:color="auto"/>
        <w:right w:val="none" w:sz="0" w:space="0" w:color="auto"/>
      </w:divBdr>
    </w:div>
    <w:div w:id="110437093">
      <w:bodyDiv w:val="1"/>
      <w:marLeft w:val="0"/>
      <w:marRight w:val="0"/>
      <w:marTop w:val="0"/>
      <w:marBottom w:val="0"/>
      <w:divBdr>
        <w:top w:val="none" w:sz="0" w:space="0" w:color="auto"/>
        <w:left w:val="none" w:sz="0" w:space="0" w:color="auto"/>
        <w:bottom w:val="none" w:sz="0" w:space="0" w:color="auto"/>
        <w:right w:val="none" w:sz="0" w:space="0" w:color="auto"/>
      </w:divBdr>
    </w:div>
    <w:div w:id="112209595">
      <w:bodyDiv w:val="1"/>
      <w:marLeft w:val="0"/>
      <w:marRight w:val="0"/>
      <w:marTop w:val="0"/>
      <w:marBottom w:val="0"/>
      <w:divBdr>
        <w:top w:val="none" w:sz="0" w:space="0" w:color="auto"/>
        <w:left w:val="none" w:sz="0" w:space="0" w:color="auto"/>
        <w:bottom w:val="none" w:sz="0" w:space="0" w:color="auto"/>
        <w:right w:val="none" w:sz="0" w:space="0" w:color="auto"/>
      </w:divBdr>
    </w:div>
    <w:div w:id="112751001">
      <w:bodyDiv w:val="1"/>
      <w:marLeft w:val="0"/>
      <w:marRight w:val="0"/>
      <w:marTop w:val="0"/>
      <w:marBottom w:val="0"/>
      <w:divBdr>
        <w:top w:val="none" w:sz="0" w:space="0" w:color="auto"/>
        <w:left w:val="none" w:sz="0" w:space="0" w:color="auto"/>
        <w:bottom w:val="none" w:sz="0" w:space="0" w:color="auto"/>
        <w:right w:val="none" w:sz="0" w:space="0" w:color="auto"/>
      </w:divBdr>
    </w:div>
    <w:div w:id="113142190">
      <w:bodyDiv w:val="1"/>
      <w:marLeft w:val="0"/>
      <w:marRight w:val="0"/>
      <w:marTop w:val="0"/>
      <w:marBottom w:val="0"/>
      <w:divBdr>
        <w:top w:val="none" w:sz="0" w:space="0" w:color="auto"/>
        <w:left w:val="none" w:sz="0" w:space="0" w:color="auto"/>
        <w:bottom w:val="none" w:sz="0" w:space="0" w:color="auto"/>
        <w:right w:val="none" w:sz="0" w:space="0" w:color="auto"/>
      </w:divBdr>
    </w:div>
    <w:div w:id="114252366">
      <w:bodyDiv w:val="1"/>
      <w:marLeft w:val="0"/>
      <w:marRight w:val="0"/>
      <w:marTop w:val="0"/>
      <w:marBottom w:val="0"/>
      <w:divBdr>
        <w:top w:val="none" w:sz="0" w:space="0" w:color="auto"/>
        <w:left w:val="none" w:sz="0" w:space="0" w:color="auto"/>
        <w:bottom w:val="none" w:sz="0" w:space="0" w:color="auto"/>
        <w:right w:val="none" w:sz="0" w:space="0" w:color="auto"/>
      </w:divBdr>
    </w:div>
    <w:div w:id="114374375">
      <w:bodyDiv w:val="1"/>
      <w:marLeft w:val="0"/>
      <w:marRight w:val="0"/>
      <w:marTop w:val="0"/>
      <w:marBottom w:val="0"/>
      <w:divBdr>
        <w:top w:val="none" w:sz="0" w:space="0" w:color="auto"/>
        <w:left w:val="none" w:sz="0" w:space="0" w:color="auto"/>
        <w:bottom w:val="none" w:sz="0" w:space="0" w:color="auto"/>
        <w:right w:val="none" w:sz="0" w:space="0" w:color="auto"/>
      </w:divBdr>
    </w:div>
    <w:div w:id="114837496">
      <w:bodyDiv w:val="1"/>
      <w:marLeft w:val="0"/>
      <w:marRight w:val="0"/>
      <w:marTop w:val="0"/>
      <w:marBottom w:val="0"/>
      <w:divBdr>
        <w:top w:val="none" w:sz="0" w:space="0" w:color="auto"/>
        <w:left w:val="none" w:sz="0" w:space="0" w:color="auto"/>
        <w:bottom w:val="none" w:sz="0" w:space="0" w:color="auto"/>
        <w:right w:val="none" w:sz="0" w:space="0" w:color="auto"/>
      </w:divBdr>
    </w:div>
    <w:div w:id="116140619">
      <w:bodyDiv w:val="1"/>
      <w:marLeft w:val="0"/>
      <w:marRight w:val="0"/>
      <w:marTop w:val="0"/>
      <w:marBottom w:val="0"/>
      <w:divBdr>
        <w:top w:val="none" w:sz="0" w:space="0" w:color="auto"/>
        <w:left w:val="none" w:sz="0" w:space="0" w:color="auto"/>
        <w:bottom w:val="none" w:sz="0" w:space="0" w:color="auto"/>
        <w:right w:val="none" w:sz="0" w:space="0" w:color="auto"/>
      </w:divBdr>
    </w:div>
    <w:div w:id="116685569">
      <w:bodyDiv w:val="1"/>
      <w:marLeft w:val="0"/>
      <w:marRight w:val="0"/>
      <w:marTop w:val="0"/>
      <w:marBottom w:val="0"/>
      <w:divBdr>
        <w:top w:val="none" w:sz="0" w:space="0" w:color="auto"/>
        <w:left w:val="none" w:sz="0" w:space="0" w:color="auto"/>
        <w:bottom w:val="none" w:sz="0" w:space="0" w:color="auto"/>
        <w:right w:val="none" w:sz="0" w:space="0" w:color="auto"/>
      </w:divBdr>
    </w:div>
    <w:div w:id="118186852">
      <w:bodyDiv w:val="1"/>
      <w:marLeft w:val="0"/>
      <w:marRight w:val="0"/>
      <w:marTop w:val="0"/>
      <w:marBottom w:val="0"/>
      <w:divBdr>
        <w:top w:val="none" w:sz="0" w:space="0" w:color="auto"/>
        <w:left w:val="none" w:sz="0" w:space="0" w:color="auto"/>
        <w:bottom w:val="none" w:sz="0" w:space="0" w:color="auto"/>
        <w:right w:val="none" w:sz="0" w:space="0" w:color="auto"/>
      </w:divBdr>
    </w:div>
    <w:div w:id="118955799">
      <w:bodyDiv w:val="1"/>
      <w:marLeft w:val="0"/>
      <w:marRight w:val="0"/>
      <w:marTop w:val="0"/>
      <w:marBottom w:val="0"/>
      <w:divBdr>
        <w:top w:val="none" w:sz="0" w:space="0" w:color="auto"/>
        <w:left w:val="none" w:sz="0" w:space="0" w:color="auto"/>
        <w:bottom w:val="none" w:sz="0" w:space="0" w:color="auto"/>
        <w:right w:val="none" w:sz="0" w:space="0" w:color="auto"/>
      </w:divBdr>
    </w:div>
    <w:div w:id="119305249">
      <w:bodyDiv w:val="1"/>
      <w:marLeft w:val="0"/>
      <w:marRight w:val="0"/>
      <w:marTop w:val="0"/>
      <w:marBottom w:val="0"/>
      <w:divBdr>
        <w:top w:val="none" w:sz="0" w:space="0" w:color="auto"/>
        <w:left w:val="none" w:sz="0" w:space="0" w:color="auto"/>
        <w:bottom w:val="none" w:sz="0" w:space="0" w:color="auto"/>
        <w:right w:val="none" w:sz="0" w:space="0" w:color="auto"/>
      </w:divBdr>
    </w:div>
    <w:div w:id="119306755">
      <w:bodyDiv w:val="1"/>
      <w:marLeft w:val="0"/>
      <w:marRight w:val="0"/>
      <w:marTop w:val="0"/>
      <w:marBottom w:val="0"/>
      <w:divBdr>
        <w:top w:val="none" w:sz="0" w:space="0" w:color="auto"/>
        <w:left w:val="none" w:sz="0" w:space="0" w:color="auto"/>
        <w:bottom w:val="none" w:sz="0" w:space="0" w:color="auto"/>
        <w:right w:val="none" w:sz="0" w:space="0" w:color="auto"/>
      </w:divBdr>
    </w:div>
    <w:div w:id="120618851">
      <w:bodyDiv w:val="1"/>
      <w:marLeft w:val="0"/>
      <w:marRight w:val="0"/>
      <w:marTop w:val="0"/>
      <w:marBottom w:val="0"/>
      <w:divBdr>
        <w:top w:val="none" w:sz="0" w:space="0" w:color="auto"/>
        <w:left w:val="none" w:sz="0" w:space="0" w:color="auto"/>
        <w:bottom w:val="none" w:sz="0" w:space="0" w:color="auto"/>
        <w:right w:val="none" w:sz="0" w:space="0" w:color="auto"/>
      </w:divBdr>
    </w:div>
    <w:div w:id="121964189">
      <w:bodyDiv w:val="1"/>
      <w:marLeft w:val="0"/>
      <w:marRight w:val="0"/>
      <w:marTop w:val="0"/>
      <w:marBottom w:val="0"/>
      <w:divBdr>
        <w:top w:val="none" w:sz="0" w:space="0" w:color="auto"/>
        <w:left w:val="none" w:sz="0" w:space="0" w:color="auto"/>
        <w:bottom w:val="none" w:sz="0" w:space="0" w:color="auto"/>
        <w:right w:val="none" w:sz="0" w:space="0" w:color="auto"/>
      </w:divBdr>
    </w:div>
    <w:div w:id="122772672">
      <w:bodyDiv w:val="1"/>
      <w:marLeft w:val="0"/>
      <w:marRight w:val="0"/>
      <w:marTop w:val="0"/>
      <w:marBottom w:val="0"/>
      <w:divBdr>
        <w:top w:val="none" w:sz="0" w:space="0" w:color="auto"/>
        <w:left w:val="none" w:sz="0" w:space="0" w:color="auto"/>
        <w:bottom w:val="none" w:sz="0" w:space="0" w:color="auto"/>
        <w:right w:val="none" w:sz="0" w:space="0" w:color="auto"/>
      </w:divBdr>
    </w:div>
    <w:div w:id="124087624">
      <w:bodyDiv w:val="1"/>
      <w:marLeft w:val="0"/>
      <w:marRight w:val="0"/>
      <w:marTop w:val="0"/>
      <w:marBottom w:val="0"/>
      <w:divBdr>
        <w:top w:val="none" w:sz="0" w:space="0" w:color="auto"/>
        <w:left w:val="none" w:sz="0" w:space="0" w:color="auto"/>
        <w:bottom w:val="none" w:sz="0" w:space="0" w:color="auto"/>
        <w:right w:val="none" w:sz="0" w:space="0" w:color="auto"/>
      </w:divBdr>
    </w:div>
    <w:div w:id="126703922">
      <w:bodyDiv w:val="1"/>
      <w:marLeft w:val="0"/>
      <w:marRight w:val="0"/>
      <w:marTop w:val="0"/>
      <w:marBottom w:val="0"/>
      <w:divBdr>
        <w:top w:val="none" w:sz="0" w:space="0" w:color="auto"/>
        <w:left w:val="none" w:sz="0" w:space="0" w:color="auto"/>
        <w:bottom w:val="none" w:sz="0" w:space="0" w:color="auto"/>
        <w:right w:val="none" w:sz="0" w:space="0" w:color="auto"/>
      </w:divBdr>
    </w:div>
    <w:div w:id="127860833">
      <w:bodyDiv w:val="1"/>
      <w:marLeft w:val="0"/>
      <w:marRight w:val="0"/>
      <w:marTop w:val="0"/>
      <w:marBottom w:val="0"/>
      <w:divBdr>
        <w:top w:val="none" w:sz="0" w:space="0" w:color="auto"/>
        <w:left w:val="none" w:sz="0" w:space="0" w:color="auto"/>
        <w:bottom w:val="none" w:sz="0" w:space="0" w:color="auto"/>
        <w:right w:val="none" w:sz="0" w:space="0" w:color="auto"/>
      </w:divBdr>
    </w:div>
    <w:div w:id="127942091">
      <w:bodyDiv w:val="1"/>
      <w:marLeft w:val="0"/>
      <w:marRight w:val="0"/>
      <w:marTop w:val="0"/>
      <w:marBottom w:val="0"/>
      <w:divBdr>
        <w:top w:val="none" w:sz="0" w:space="0" w:color="auto"/>
        <w:left w:val="none" w:sz="0" w:space="0" w:color="auto"/>
        <w:bottom w:val="none" w:sz="0" w:space="0" w:color="auto"/>
        <w:right w:val="none" w:sz="0" w:space="0" w:color="auto"/>
      </w:divBdr>
    </w:div>
    <w:div w:id="129130623">
      <w:bodyDiv w:val="1"/>
      <w:marLeft w:val="0"/>
      <w:marRight w:val="0"/>
      <w:marTop w:val="0"/>
      <w:marBottom w:val="0"/>
      <w:divBdr>
        <w:top w:val="none" w:sz="0" w:space="0" w:color="auto"/>
        <w:left w:val="none" w:sz="0" w:space="0" w:color="auto"/>
        <w:bottom w:val="none" w:sz="0" w:space="0" w:color="auto"/>
        <w:right w:val="none" w:sz="0" w:space="0" w:color="auto"/>
      </w:divBdr>
    </w:div>
    <w:div w:id="130294325">
      <w:bodyDiv w:val="1"/>
      <w:marLeft w:val="0"/>
      <w:marRight w:val="0"/>
      <w:marTop w:val="0"/>
      <w:marBottom w:val="0"/>
      <w:divBdr>
        <w:top w:val="none" w:sz="0" w:space="0" w:color="auto"/>
        <w:left w:val="none" w:sz="0" w:space="0" w:color="auto"/>
        <w:bottom w:val="none" w:sz="0" w:space="0" w:color="auto"/>
        <w:right w:val="none" w:sz="0" w:space="0" w:color="auto"/>
      </w:divBdr>
    </w:div>
    <w:div w:id="132137267">
      <w:bodyDiv w:val="1"/>
      <w:marLeft w:val="0"/>
      <w:marRight w:val="0"/>
      <w:marTop w:val="0"/>
      <w:marBottom w:val="0"/>
      <w:divBdr>
        <w:top w:val="none" w:sz="0" w:space="0" w:color="auto"/>
        <w:left w:val="none" w:sz="0" w:space="0" w:color="auto"/>
        <w:bottom w:val="none" w:sz="0" w:space="0" w:color="auto"/>
        <w:right w:val="none" w:sz="0" w:space="0" w:color="auto"/>
      </w:divBdr>
    </w:div>
    <w:div w:id="133448343">
      <w:bodyDiv w:val="1"/>
      <w:marLeft w:val="0"/>
      <w:marRight w:val="0"/>
      <w:marTop w:val="0"/>
      <w:marBottom w:val="0"/>
      <w:divBdr>
        <w:top w:val="none" w:sz="0" w:space="0" w:color="auto"/>
        <w:left w:val="none" w:sz="0" w:space="0" w:color="auto"/>
        <w:bottom w:val="none" w:sz="0" w:space="0" w:color="auto"/>
        <w:right w:val="none" w:sz="0" w:space="0" w:color="auto"/>
      </w:divBdr>
    </w:div>
    <w:div w:id="134299380">
      <w:bodyDiv w:val="1"/>
      <w:marLeft w:val="0"/>
      <w:marRight w:val="0"/>
      <w:marTop w:val="0"/>
      <w:marBottom w:val="0"/>
      <w:divBdr>
        <w:top w:val="none" w:sz="0" w:space="0" w:color="auto"/>
        <w:left w:val="none" w:sz="0" w:space="0" w:color="auto"/>
        <w:bottom w:val="none" w:sz="0" w:space="0" w:color="auto"/>
        <w:right w:val="none" w:sz="0" w:space="0" w:color="auto"/>
      </w:divBdr>
    </w:div>
    <w:div w:id="135225669">
      <w:bodyDiv w:val="1"/>
      <w:marLeft w:val="0"/>
      <w:marRight w:val="0"/>
      <w:marTop w:val="0"/>
      <w:marBottom w:val="0"/>
      <w:divBdr>
        <w:top w:val="none" w:sz="0" w:space="0" w:color="auto"/>
        <w:left w:val="none" w:sz="0" w:space="0" w:color="auto"/>
        <w:bottom w:val="none" w:sz="0" w:space="0" w:color="auto"/>
        <w:right w:val="none" w:sz="0" w:space="0" w:color="auto"/>
      </w:divBdr>
    </w:div>
    <w:div w:id="136338518">
      <w:bodyDiv w:val="1"/>
      <w:marLeft w:val="0"/>
      <w:marRight w:val="0"/>
      <w:marTop w:val="0"/>
      <w:marBottom w:val="0"/>
      <w:divBdr>
        <w:top w:val="none" w:sz="0" w:space="0" w:color="auto"/>
        <w:left w:val="none" w:sz="0" w:space="0" w:color="auto"/>
        <w:bottom w:val="none" w:sz="0" w:space="0" w:color="auto"/>
        <w:right w:val="none" w:sz="0" w:space="0" w:color="auto"/>
      </w:divBdr>
    </w:div>
    <w:div w:id="138697158">
      <w:bodyDiv w:val="1"/>
      <w:marLeft w:val="0"/>
      <w:marRight w:val="0"/>
      <w:marTop w:val="0"/>
      <w:marBottom w:val="0"/>
      <w:divBdr>
        <w:top w:val="none" w:sz="0" w:space="0" w:color="auto"/>
        <w:left w:val="none" w:sz="0" w:space="0" w:color="auto"/>
        <w:bottom w:val="none" w:sz="0" w:space="0" w:color="auto"/>
        <w:right w:val="none" w:sz="0" w:space="0" w:color="auto"/>
      </w:divBdr>
    </w:div>
    <w:div w:id="139426049">
      <w:bodyDiv w:val="1"/>
      <w:marLeft w:val="0"/>
      <w:marRight w:val="0"/>
      <w:marTop w:val="0"/>
      <w:marBottom w:val="0"/>
      <w:divBdr>
        <w:top w:val="none" w:sz="0" w:space="0" w:color="auto"/>
        <w:left w:val="none" w:sz="0" w:space="0" w:color="auto"/>
        <w:bottom w:val="none" w:sz="0" w:space="0" w:color="auto"/>
        <w:right w:val="none" w:sz="0" w:space="0" w:color="auto"/>
      </w:divBdr>
    </w:div>
    <w:div w:id="139731581">
      <w:bodyDiv w:val="1"/>
      <w:marLeft w:val="0"/>
      <w:marRight w:val="0"/>
      <w:marTop w:val="0"/>
      <w:marBottom w:val="0"/>
      <w:divBdr>
        <w:top w:val="none" w:sz="0" w:space="0" w:color="auto"/>
        <w:left w:val="none" w:sz="0" w:space="0" w:color="auto"/>
        <w:bottom w:val="none" w:sz="0" w:space="0" w:color="auto"/>
        <w:right w:val="none" w:sz="0" w:space="0" w:color="auto"/>
      </w:divBdr>
    </w:div>
    <w:div w:id="142351890">
      <w:bodyDiv w:val="1"/>
      <w:marLeft w:val="0"/>
      <w:marRight w:val="0"/>
      <w:marTop w:val="0"/>
      <w:marBottom w:val="0"/>
      <w:divBdr>
        <w:top w:val="none" w:sz="0" w:space="0" w:color="auto"/>
        <w:left w:val="none" w:sz="0" w:space="0" w:color="auto"/>
        <w:bottom w:val="none" w:sz="0" w:space="0" w:color="auto"/>
        <w:right w:val="none" w:sz="0" w:space="0" w:color="auto"/>
      </w:divBdr>
    </w:div>
    <w:div w:id="144056409">
      <w:bodyDiv w:val="1"/>
      <w:marLeft w:val="0"/>
      <w:marRight w:val="0"/>
      <w:marTop w:val="0"/>
      <w:marBottom w:val="0"/>
      <w:divBdr>
        <w:top w:val="none" w:sz="0" w:space="0" w:color="auto"/>
        <w:left w:val="none" w:sz="0" w:space="0" w:color="auto"/>
        <w:bottom w:val="none" w:sz="0" w:space="0" w:color="auto"/>
        <w:right w:val="none" w:sz="0" w:space="0" w:color="auto"/>
      </w:divBdr>
    </w:div>
    <w:div w:id="144129703">
      <w:bodyDiv w:val="1"/>
      <w:marLeft w:val="0"/>
      <w:marRight w:val="0"/>
      <w:marTop w:val="0"/>
      <w:marBottom w:val="0"/>
      <w:divBdr>
        <w:top w:val="none" w:sz="0" w:space="0" w:color="auto"/>
        <w:left w:val="none" w:sz="0" w:space="0" w:color="auto"/>
        <w:bottom w:val="none" w:sz="0" w:space="0" w:color="auto"/>
        <w:right w:val="none" w:sz="0" w:space="0" w:color="auto"/>
      </w:divBdr>
    </w:div>
    <w:div w:id="144322772">
      <w:bodyDiv w:val="1"/>
      <w:marLeft w:val="0"/>
      <w:marRight w:val="0"/>
      <w:marTop w:val="0"/>
      <w:marBottom w:val="0"/>
      <w:divBdr>
        <w:top w:val="none" w:sz="0" w:space="0" w:color="auto"/>
        <w:left w:val="none" w:sz="0" w:space="0" w:color="auto"/>
        <w:bottom w:val="none" w:sz="0" w:space="0" w:color="auto"/>
        <w:right w:val="none" w:sz="0" w:space="0" w:color="auto"/>
      </w:divBdr>
    </w:div>
    <w:div w:id="148595996">
      <w:bodyDiv w:val="1"/>
      <w:marLeft w:val="0"/>
      <w:marRight w:val="0"/>
      <w:marTop w:val="0"/>
      <w:marBottom w:val="0"/>
      <w:divBdr>
        <w:top w:val="none" w:sz="0" w:space="0" w:color="auto"/>
        <w:left w:val="none" w:sz="0" w:space="0" w:color="auto"/>
        <w:bottom w:val="none" w:sz="0" w:space="0" w:color="auto"/>
        <w:right w:val="none" w:sz="0" w:space="0" w:color="auto"/>
      </w:divBdr>
    </w:div>
    <w:div w:id="151331878">
      <w:bodyDiv w:val="1"/>
      <w:marLeft w:val="0"/>
      <w:marRight w:val="0"/>
      <w:marTop w:val="0"/>
      <w:marBottom w:val="0"/>
      <w:divBdr>
        <w:top w:val="none" w:sz="0" w:space="0" w:color="auto"/>
        <w:left w:val="none" w:sz="0" w:space="0" w:color="auto"/>
        <w:bottom w:val="none" w:sz="0" w:space="0" w:color="auto"/>
        <w:right w:val="none" w:sz="0" w:space="0" w:color="auto"/>
      </w:divBdr>
    </w:div>
    <w:div w:id="154688818">
      <w:bodyDiv w:val="1"/>
      <w:marLeft w:val="0"/>
      <w:marRight w:val="0"/>
      <w:marTop w:val="0"/>
      <w:marBottom w:val="0"/>
      <w:divBdr>
        <w:top w:val="none" w:sz="0" w:space="0" w:color="auto"/>
        <w:left w:val="none" w:sz="0" w:space="0" w:color="auto"/>
        <w:bottom w:val="none" w:sz="0" w:space="0" w:color="auto"/>
        <w:right w:val="none" w:sz="0" w:space="0" w:color="auto"/>
      </w:divBdr>
    </w:div>
    <w:div w:id="154690623">
      <w:bodyDiv w:val="1"/>
      <w:marLeft w:val="0"/>
      <w:marRight w:val="0"/>
      <w:marTop w:val="0"/>
      <w:marBottom w:val="0"/>
      <w:divBdr>
        <w:top w:val="none" w:sz="0" w:space="0" w:color="auto"/>
        <w:left w:val="none" w:sz="0" w:space="0" w:color="auto"/>
        <w:bottom w:val="none" w:sz="0" w:space="0" w:color="auto"/>
        <w:right w:val="none" w:sz="0" w:space="0" w:color="auto"/>
      </w:divBdr>
    </w:div>
    <w:div w:id="155610361">
      <w:bodyDiv w:val="1"/>
      <w:marLeft w:val="0"/>
      <w:marRight w:val="0"/>
      <w:marTop w:val="0"/>
      <w:marBottom w:val="0"/>
      <w:divBdr>
        <w:top w:val="none" w:sz="0" w:space="0" w:color="auto"/>
        <w:left w:val="none" w:sz="0" w:space="0" w:color="auto"/>
        <w:bottom w:val="none" w:sz="0" w:space="0" w:color="auto"/>
        <w:right w:val="none" w:sz="0" w:space="0" w:color="auto"/>
      </w:divBdr>
    </w:div>
    <w:div w:id="157236223">
      <w:bodyDiv w:val="1"/>
      <w:marLeft w:val="0"/>
      <w:marRight w:val="0"/>
      <w:marTop w:val="0"/>
      <w:marBottom w:val="0"/>
      <w:divBdr>
        <w:top w:val="none" w:sz="0" w:space="0" w:color="auto"/>
        <w:left w:val="none" w:sz="0" w:space="0" w:color="auto"/>
        <w:bottom w:val="none" w:sz="0" w:space="0" w:color="auto"/>
        <w:right w:val="none" w:sz="0" w:space="0" w:color="auto"/>
      </w:divBdr>
    </w:div>
    <w:div w:id="159203764">
      <w:bodyDiv w:val="1"/>
      <w:marLeft w:val="0"/>
      <w:marRight w:val="0"/>
      <w:marTop w:val="0"/>
      <w:marBottom w:val="0"/>
      <w:divBdr>
        <w:top w:val="none" w:sz="0" w:space="0" w:color="auto"/>
        <w:left w:val="none" w:sz="0" w:space="0" w:color="auto"/>
        <w:bottom w:val="none" w:sz="0" w:space="0" w:color="auto"/>
        <w:right w:val="none" w:sz="0" w:space="0" w:color="auto"/>
      </w:divBdr>
    </w:div>
    <w:div w:id="159321346">
      <w:bodyDiv w:val="1"/>
      <w:marLeft w:val="0"/>
      <w:marRight w:val="0"/>
      <w:marTop w:val="0"/>
      <w:marBottom w:val="0"/>
      <w:divBdr>
        <w:top w:val="none" w:sz="0" w:space="0" w:color="auto"/>
        <w:left w:val="none" w:sz="0" w:space="0" w:color="auto"/>
        <w:bottom w:val="none" w:sz="0" w:space="0" w:color="auto"/>
        <w:right w:val="none" w:sz="0" w:space="0" w:color="auto"/>
      </w:divBdr>
    </w:div>
    <w:div w:id="160857700">
      <w:bodyDiv w:val="1"/>
      <w:marLeft w:val="0"/>
      <w:marRight w:val="0"/>
      <w:marTop w:val="0"/>
      <w:marBottom w:val="0"/>
      <w:divBdr>
        <w:top w:val="none" w:sz="0" w:space="0" w:color="auto"/>
        <w:left w:val="none" w:sz="0" w:space="0" w:color="auto"/>
        <w:bottom w:val="none" w:sz="0" w:space="0" w:color="auto"/>
        <w:right w:val="none" w:sz="0" w:space="0" w:color="auto"/>
      </w:divBdr>
    </w:div>
    <w:div w:id="161512223">
      <w:bodyDiv w:val="1"/>
      <w:marLeft w:val="0"/>
      <w:marRight w:val="0"/>
      <w:marTop w:val="0"/>
      <w:marBottom w:val="0"/>
      <w:divBdr>
        <w:top w:val="none" w:sz="0" w:space="0" w:color="auto"/>
        <w:left w:val="none" w:sz="0" w:space="0" w:color="auto"/>
        <w:bottom w:val="none" w:sz="0" w:space="0" w:color="auto"/>
        <w:right w:val="none" w:sz="0" w:space="0" w:color="auto"/>
      </w:divBdr>
    </w:div>
    <w:div w:id="162666661">
      <w:bodyDiv w:val="1"/>
      <w:marLeft w:val="0"/>
      <w:marRight w:val="0"/>
      <w:marTop w:val="0"/>
      <w:marBottom w:val="0"/>
      <w:divBdr>
        <w:top w:val="none" w:sz="0" w:space="0" w:color="auto"/>
        <w:left w:val="none" w:sz="0" w:space="0" w:color="auto"/>
        <w:bottom w:val="none" w:sz="0" w:space="0" w:color="auto"/>
        <w:right w:val="none" w:sz="0" w:space="0" w:color="auto"/>
      </w:divBdr>
    </w:div>
    <w:div w:id="162859430">
      <w:bodyDiv w:val="1"/>
      <w:marLeft w:val="0"/>
      <w:marRight w:val="0"/>
      <w:marTop w:val="0"/>
      <w:marBottom w:val="0"/>
      <w:divBdr>
        <w:top w:val="none" w:sz="0" w:space="0" w:color="auto"/>
        <w:left w:val="none" w:sz="0" w:space="0" w:color="auto"/>
        <w:bottom w:val="none" w:sz="0" w:space="0" w:color="auto"/>
        <w:right w:val="none" w:sz="0" w:space="0" w:color="auto"/>
      </w:divBdr>
    </w:div>
    <w:div w:id="164246947">
      <w:bodyDiv w:val="1"/>
      <w:marLeft w:val="0"/>
      <w:marRight w:val="0"/>
      <w:marTop w:val="0"/>
      <w:marBottom w:val="0"/>
      <w:divBdr>
        <w:top w:val="none" w:sz="0" w:space="0" w:color="auto"/>
        <w:left w:val="none" w:sz="0" w:space="0" w:color="auto"/>
        <w:bottom w:val="none" w:sz="0" w:space="0" w:color="auto"/>
        <w:right w:val="none" w:sz="0" w:space="0" w:color="auto"/>
      </w:divBdr>
    </w:div>
    <w:div w:id="165442219">
      <w:bodyDiv w:val="1"/>
      <w:marLeft w:val="0"/>
      <w:marRight w:val="0"/>
      <w:marTop w:val="0"/>
      <w:marBottom w:val="0"/>
      <w:divBdr>
        <w:top w:val="none" w:sz="0" w:space="0" w:color="auto"/>
        <w:left w:val="none" w:sz="0" w:space="0" w:color="auto"/>
        <w:bottom w:val="none" w:sz="0" w:space="0" w:color="auto"/>
        <w:right w:val="none" w:sz="0" w:space="0" w:color="auto"/>
      </w:divBdr>
    </w:div>
    <w:div w:id="165680843">
      <w:bodyDiv w:val="1"/>
      <w:marLeft w:val="0"/>
      <w:marRight w:val="0"/>
      <w:marTop w:val="0"/>
      <w:marBottom w:val="0"/>
      <w:divBdr>
        <w:top w:val="none" w:sz="0" w:space="0" w:color="auto"/>
        <w:left w:val="none" w:sz="0" w:space="0" w:color="auto"/>
        <w:bottom w:val="none" w:sz="0" w:space="0" w:color="auto"/>
        <w:right w:val="none" w:sz="0" w:space="0" w:color="auto"/>
      </w:divBdr>
    </w:div>
    <w:div w:id="171720301">
      <w:bodyDiv w:val="1"/>
      <w:marLeft w:val="0"/>
      <w:marRight w:val="0"/>
      <w:marTop w:val="0"/>
      <w:marBottom w:val="0"/>
      <w:divBdr>
        <w:top w:val="none" w:sz="0" w:space="0" w:color="auto"/>
        <w:left w:val="none" w:sz="0" w:space="0" w:color="auto"/>
        <w:bottom w:val="none" w:sz="0" w:space="0" w:color="auto"/>
        <w:right w:val="none" w:sz="0" w:space="0" w:color="auto"/>
      </w:divBdr>
    </w:div>
    <w:div w:id="172688486">
      <w:bodyDiv w:val="1"/>
      <w:marLeft w:val="0"/>
      <w:marRight w:val="0"/>
      <w:marTop w:val="0"/>
      <w:marBottom w:val="0"/>
      <w:divBdr>
        <w:top w:val="none" w:sz="0" w:space="0" w:color="auto"/>
        <w:left w:val="none" w:sz="0" w:space="0" w:color="auto"/>
        <w:bottom w:val="none" w:sz="0" w:space="0" w:color="auto"/>
        <w:right w:val="none" w:sz="0" w:space="0" w:color="auto"/>
      </w:divBdr>
    </w:div>
    <w:div w:id="173154329">
      <w:bodyDiv w:val="1"/>
      <w:marLeft w:val="0"/>
      <w:marRight w:val="0"/>
      <w:marTop w:val="0"/>
      <w:marBottom w:val="0"/>
      <w:divBdr>
        <w:top w:val="none" w:sz="0" w:space="0" w:color="auto"/>
        <w:left w:val="none" w:sz="0" w:space="0" w:color="auto"/>
        <w:bottom w:val="none" w:sz="0" w:space="0" w:color="auto"/>
        <w:right w:val="none" w:sz="0" w:space="0" w:color="auto"/>
      </w:divBdr>
    </w:div>
    <w:div w:id="174422068">
      <w:bodyDiv w:val="1"/>
      <w:marLeft w:val="0"/>
      <w:marRight w:val="0"/>
      <w:marTop w:val="0"/>
      <w:marBottom w:val="0"/>
      <w:divBdr>
        <w:top w:val="none" w:sz="0" w:space="0" w:color="auto"/>
        <w:left w:val="none" w:sz="0" w:space="0" w:color="auto"/>
        <w:bottom w:val="none" w:sz="0" w:space="0" w:color="auto"/>
        <w:right w:val="none" w:sz="0" w:space="0" w:color="auto"/>
      </w:divBdr>
    </w:div>
    <w:div w:id="175509562">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176700329">
      <w:bodyDiv w:val="1"/>
      <w:marLeft w:val="0"/>
      <w:marRight w:val="0"/>
      <w:marTop w:val="0"/>
      <w:marBottom w:val="0"/>
      <w:divBdr>
        <w:top w:val="none" w:sz="0" w:space="0" w:color="auto"/>
        <w:left w:val="none" w:sz="0" w:space="0" w:color="auto"/>
        <w:bottom w:val="none" w:sz="0" w:space="0" w:color="auto"/>
        <w:right w:val="none" w:sz="0" w:space="0" w:color="auto"/>
      </w:divBdr>
    </w:div>
    <w:div w:id="177819167">
      <w:bodyDiv w:val="1"/>
      <w:marLeft w:val="0"/>
      <w:marRight w:val="0"/>
      <w:marTop w:val="0"/>
      <w:marBottom w:val="0"/>
      <w:divBdr>
        <w:top w:val="none" w:sz="0" w:space="0" w:color="auto"/>
        <w:left w:val="none" w:sz="0" w:space="0" w:color="auto"/>
        <w:bottom w:val="none" w:sz="0" w:space="0" w:color="auto"/>
        <w:right w:val="none" w:sz="0" w:space="0" w:color="auto"/>
      </w:divBdr>
    </w:div>
    <w:div w:id="178548717">
      <w:bodyDiv w:val="1"/>
      <w:marLeft w:val="0"/>
      <w:marRight w:val="0"/>
      <w:marTop w:val="0"/>
      <w:marBottom w:val="0"/>
      <w:divBdr>
        <w:top w:val="none" w:sz="0" w:space="0" w:color="auto"/>
        <w:left w:val="none" w:sz="0" w:space="0" w:color="auto"/>
        <w:bottom w:val="none" w:sz="0" w:space="0" w:color="auto"/>
        <w:right w:val="none" w:sz="0" w:space="0" w:color="auto"/>
      </w:divBdr>
    </w:div>
    <w:div w:id="178589563">
      <w:bodyDiv w:val="1"/>
      <w:marLeft w:val="0"/>
      <w:marRight w:val="0"/>
      <w:marTop w:val="0"/>
      <w:marBottom w:val="0"/>
      <w:divBdr>
        <w:top w:val="none" w:sz="0" w:space="0" w:color="auto"/>
        <w:left w:val="none" w:sz="0" w:space="0" w:color="auto"/>
        <w:bottom w:val="none" w:sz="0" w:space="0" w:color="auto"/>
        <w:right w:val="none" w:sz="0" w:space="0" w:color="auto"/>
      </w:divBdr>
    </w:div>
    <w:div w:id="182404805">
      <w:bodyDiv w:val="1"/>
      <w:marLeft w:val="0"/>
      <w:marRight w:val="0"/>
      <w:marTop w:val="0"/>
      <w:marBottom w:val="0"/>
      <w:divBdr>
        <w:top w:val="none" w:sz="0" w:space="0" w:color="auto"/>
        <w:left w:val="none" w:sz="0" w:space="0" w:color="auto"/>
        <w:bottom w:val="none" w:sz="0" w:space="0" w:color="auto"/>
        <w:right w:val="none" w:sz="0" w:space="0" w:color="auto"/>
      </w:divBdr>
    </w:div>
    <w:div w:id="183324990">
      <w:bodyDiv w:val="1"/>
      <w:marLeft w:val="0"/>
      <w:marRight w:val="0"/>
      <w:marTop w:val="0"/>
      <w:marBottom w:val="0"/>
      <w:divBdr>
        <w:top w:val="none" w:sz="0" w:space="0" w:color="auto"/>
        <w:left w:val="none" w:sz="0" w:space="0" w:color="auto"/>
        <w:bottom w:val="none" w:sz="0" w:space="0" w:color="auto"/>
        <w:right w:val="none" w:sz="0" w:space="0" w:color="auto"/>
      </w:divBdr>
    </w:div>
    <w:div w:id="186985829">
      <w:bodyDiv w:val="1"/>
      <w:marLeft w:val="0"/>
      <w:marRight w:val="0"/>
      <w:marTop w:val="0"/>
      <w:marBottom w:val="0"/>
      <w:divBdr>
        <w:top w:val="none" w:sz="0" w:space="0" w:color="auto"/>
        <w:left w:val="none" w:sz="0" w:space="0" w:color="auto"/>
        <w:bottom w:val="none" w:sz="0" w:space="0" w:color="auto"/>
        <w:right w:val="none" w:sz="0" w:space="0" w:color="auto"/>
      </w:divBdr>
    </w:div>
    <w:div w:id="189148693">
      <w:bodyDiv w:val="1"/>
      <w:marLeft w:val="0"/>
      <w:marRight w:val="0"/>
      <w:marTop w:val="0"/>
      <w:marBottom w:val="0"/>
      <w:divBdr>
        <w:top w:val="none" w:sz="0" w:space="0" w:color="auto"/>
        <w:left w:val="none" w:sz="0" w:space="0" w:color="auto"/>
        <w:bottom w:val="none" w:sz="0" w:space="0" w:color="auto"/>
        <w:right w:val="none" w:sz="0" w:space="0" w:color="auto"/>
      </w:divBdr>
    </w:div>
    <w:div w:id="192353713">
      <w:bodyDiv w:val="1"/>
      <w:marLeft w:val="0"/>
      <w:marRight w:val="0"/>
      <w:marTop w:val="0"/>
      <w:marBottom w:val="0"/>
      <w:divBdr>
        <w:top w:val="none" w:sz="0" w:space="0" w:color="auto"/>
        <w:left w:val="none" w:sz="0" w:space="0" w:color="auto"/>
        <w:bottom w:val="none" w:sz="0" w:space="0" w:color="auto"/>
        <w:right w:val="none" w:sz="0" w:space="0" w:color="auto"/>
      </w:divBdr>
    </w:div>
    <w:div w:id="192963830">
      <w:bodyDiv w:val="1"/>
      <w:marLeft w:val="0"/>
      <w:marRight w:val="0"/>
      <w:marTop w:val="0"/>
      <w:marBottom w:val="0"/>
      <w:divBdr>
        <w:top w:val="none" w:sz="0" w:space="0" w:color="auto"/>
        <w:left w:val="none" w:sz="0" w:space="0" w:color="auto"/>
        <w:bottom w:val="none" w:sz="0" w:space="0" w:color="auto"/>
        <w:right w:val="none" w:sz="0" w:space="0" w:color="auto"/>
      </w:divBdr>
    </w:div>
    <w:div w:id="195122432">
      <w:bodyDiv w:val="1"/>
      <w:marLeft w:val="0"/>
      <w:marRight w:val="0"/>
      <w:marTop w:val="0"/>
      <w:marBottom w:val="0"/>
      <w:divBdr>
        <w:top w:val="none" w:sz="0" w:space="0" w:color="auto"/>
        <w:left w:val="none" w:sz="0" w:space="0" w:color="auto"/>
        <w:bottom w:val="none" w:sz="0" w:space="0" w:color="auto"/>
        <w:right w:val="none" w:sz="0" w:space="0" w:color="auto"/>
      </w:divBdr>
    </w:div>
    <w:div w:id="197547392">
      <w:bodyDiv w:val="1"/>
      <w:marLeft w:val="0"/>
      <w:marRight w:val="0"/>
      <w:marTop w:val="0"/>
      <w:marBottom w:val="0"/>
      <w:divBdr>
        <w:top w:val="none" w:sz="0" w:space="0" w:color="auto"/>
        <w:left w:val="none" w:sz="0" w:space="0" w:color="auto"/>
        <w:bottom w:val="none" w:sz="0" w:space="0" w:color="auto"/>
        <w:right w:val="none" w:sz="0" w:space="0" w:color="auto"/>
      </w:divBdr>
    </w:div>
    <w:div w:id="198397674">
      <w:bodyDiv w:val="1"/>
      <w:marLeft w:val="0"/>
      <w:marRight w:val="0"/>
      <w:marTop w:val="0"/>
      <w:marBottom w:val="0"/>
      <w:divBdr>
        <w:top w:val="none" w:sz="0" w:space="0" w:color="auto"/>
        <w:left w:val="none" w:sz="0" w:space="0" w:color="auto"/>
        <w:bottom w:val="none" w:sz="0" w:space="0" w:color="auto"/>
        <w:right w:val="none" w:sz="0" w:space="0" w:color="auto"/>
      </w:divBdr>
      <w:divsChild>
        <w:div w:id="1040666433">
          <w:marLeft w:val="0"/>
          <w:marRight w:val="0"/>
          <w:marTop w:val="0"/>
          <w:marBottom w:val="0"/>
          <w:divBdr>
            <w:top w:val="none" w:sz="0" w:space="0" w:color="auto"/>
            <w:left w:val="none" w:sz="0" w:space="0" w:color="auto"/>
            <w:bottom w:val="none" w:sz="0" w:space="0" w:color="auto"/>
            <w:right w:val="none" w:sz="0" w:space="0" w:color="auto"/>
          </w:divBdr>
        </w:div>
        <w:div w:id="1731265888">
          <w:marLeft w:val="0"/>
          <w:marRight w:val="0"/>
          <w:marTop w:val="0"/>
          <w:marBottom w:val="0"/>
          <w:divBdr>
            <w:top w:val="none" w:sz="0" w:space="0" w:color="auto"/>
            <w:left w:val="none" w:sz="0" w:space="0" w:color="auto"/>
            <w:bottom w:val="none" w:sz="0" w:space="0" w:color="auto"/>
            <w:right w:val="none" w:sz="0" w:space="0" w:color="auto"/>
          </w:divBdr>
        </w:div>
      </w:divsChild>
    </w:div>
    <w:div w:id="200477994">
      <w:bodyDiv w:val="1"/>
      <w:marLeft w:val="0"/>
      <w:marRight w:val="0"/>
      <w:marTop w:val="0"/>
      <w:marBottom w:val="0"/>
      <w:divBdr>
        <w:top w:val="none" w:sz="0" w:space="0" w:color="auto"/>
        <w:left w:val="none" w:sz="0" w:space="0" w:color="auto"/>
        <w:bottom w:val="none" w:sz="0" w:space="0" w:color="auto"/>
        <w:right w:val="none" w:sz="0" w:space="0" w:color="auto"/>
      </w:divBdr>
    </w:div>
    <w:div w:id="203098615">
      <w:bodyDiv w:val="1"/>
      <w:marLeft w:val="0"/>
      <w:marRight w:val="0"/>
      <w:marTop w:val="0"/>
      <w:marBottom w:val="0"/>
      <w:divBdr>
        <w:top w:val="none" w:sz="0" w:space="0" w:color="auto"/>
        <w:left w:val="none" w:sz="0" w:space="0" w:color="auto"/>
        <w:bottom w:val="none" w:sz="0" w:space="0" w:color="auto"/>
        <w:right w:val="none" w:sz="0" w:space="0" w:color="auto"/>
      </w:divBdr>
    </w:div>
    <w:div w:id="203952253">
      <w:bodyDiv w:val="1"/>
      <w:marLeft w:val="0"/>
      <w:marRight w:val="0"/>
      <w:marTop w:val="0"/>
      <w:marBottom w:val="0"/>
      <w:divBdr>
        <w:top w:val="none" w:sz="0" w:space="0" w:color="auto"/>
        <w:left w:val="none" w:sz="0" w:space="0" w:color="auto"/>
        <w:bottom w:val="none" w:sz="0" w:space="0" w:color="auto"/>
        <w:right w:val="none" w:sz="0" w:space="0" w:color="auto"/>
      </w:divBdr>
    </w:div>
    <w:div w:id="205408752">
      <w:bodyDiv w:val="1"/>
      <w:marLeft w:val="0"/>
      <w:marRight w:val="0"/>
      <w:marTop w:val="0"/>
      <w:marBottom w:val="0"/>
      <w:divBdr>
        <w:top w:val="none" w:sz="0" w:space="0" w:color="auto"/>
        <w:left w:val="none" w:sz="0" w:space="0" w:color="auto"/>
        <w:bottom w:val="none" w:sz="0" w:space="0" w:color="auto"/>
        <w:right w:val="none" w:sz="0" w:space="0" w:color="auto"/>
      </w:divBdr>
    </w:div>
    <w:div w:id="208692091">
      <w:bodyDiv w:val="1"/>
      <w:marLeft w:val="0"/>
      <w:marRight w:val="0"/>
      <w:marTop w:val="0"/>
      <w:marBottom w:val="0"/>
      <w:divBdr>
        <w:top w:val="none" w:sz="0" w:space="0" w:color="auto"/>
        <w:left w:val="none" w:sz="0" w:space="0" w:color="auto"/>
        <w:bottom w:val="none" w:sz="0" w:space="0" w:color="auto"/>
        <w:right w:val="none" w:sz="0" w:space="0" w:color="auto"/>
      </w:divBdr>
    </w:div>
    <w:div w:id="209541500">
      <w:bodyDiv w:val="1"/>
      <w:marLeft w:val="0"/>
      <w:marRight w:val="0"/>
      <w:marTop w:val="0"/>
      <w:marBottom w:val="0"/>
      <w:divBdr>
        <w:top w:val="none" w:sz="0" w:space="0" w:color="auto"/>
        <w:left w:val="none" w:sz="0" w:space="0" w:color="auto"/>
        <w:bottom w:val="none" w:sz="0" w:space="0" w:color="auto"/>
        <w:right w:val="none" w:sz="0" w:space="0" w:color="auto"/>
      </w:divBdr>
    </w:div>
    <w:div w:id="211431756">
      <w:bodyDiv w:val="1"/>
      <w:marLeft w:val="0"/>
      <w:marRight w:val="0"/>
      <w:marTop w:val="0"/>
      <w:marBottom w:val="0"/>
      <w:divBdr>
        <w:top w:val="none" w:sz="0" w:space="0" w:color="auto"/>
        <w:left w:val="none" w:sz="0" w:space="0" w:color="auto"/>
        <w:bottom w:val="none" w:sz="0" w:space="0" w:color="auto"/>
        <w:right w:val="none" w:sz="0" w:space="0" w:color="auto"/>
      </w:divBdr>
    </w:div>
    <w:div w:id="212810148">
      <w:bodyDiv w:val="1"/>
      <w:marLeft w:val="0"/>
      <w:marRight w:val="0"/>
      <w:marTop w:val="0"/>
      <w:marBottom w:val="0"/>
      <w:divBdr>
        <w:top w:val="none" w:sz="0" w:space="0" w:color="auto"/>
        <w:left w:val="none" w:sz="0" w:space="0" w:color="auto"/>
        <w:bottom w:val="none" w:sz="0" w:space="0" w:color="auto"/>
        <w:right w:val="none" w:sz="0" w:space="0" w:color="auto"/>
      </w:divBdr>
    </w:div>
    <w:div w:id="216094217">
      <w:bodyDiv w:val="1"/>
      <w:marLeft w:val="0"/>
      <w:marRight w:val="0"/>
      <w:marTop w:val="0"/>
      <w:marBottom w:val="0"/>
      <w:divBdr>
        <w:top w:val="none" w:sz="0" w:space="0" w:color="auto"/>
        <w:left w:val="none" w:sz="0" w:space="0" w:color="auto"/>
        <w:bottom w:val="none" w:sz="0" w:space="0" w:color="auto"/>
        <w:right w:val="none" w:sz="0" w:space="0" w:color="auto"/>
      </w:divBdr>
    </w:div>
    <w:div w:id="216742213">
      <w:bodyDiv w:val="1"/>
      <w:marLeft w:val="0"/>
      <w:marRight w:val="0"/>
      <w:marTop w:val="0"/>
      <w:marBottom w:val="0"/>
      <w:divBdr>
        <w:top w:val="none" w:sz="0" w:space="0" w:color="auto"/>
        <w:left w:val="none" w:sz="0" w:space="0" w:color="auto"/>
        <w:bottom w:val="none" w:sz="0" w:space="0" w:color="auto"/>
        <w:right w:val="none" w:sz="0" w:space="0" w:color="auto"/>
      </w:divBdr>
    </w:div>
    <w:div w:id="217938760">
      <w:bodyDiv w:val="1"/>
      <w:marLeft w:val="0"/>
      <w:marRight w:val="0"/>
      <w:marTop w:val="0"/>
      <w:marBottom w:val="0"/>
      <w:divBdr>
        <w:top w:val="none" w:sz="0" w:space="0" w:color="auto"/>
        <w:left w:val="none" w:sz="0" w:space="0" w:color="auto"/>
        <w:bottom w:val="none" w:sz="0" w:space="0" w:color="auto"/>
        <w:right w:val="none" w:sz="0" w:space="0" w:color="auto"/>
      </w:divBdr>
    </w:div>
    <w:div w:id="220946924">
      <w:bodyDiv w:val="1"/>
      <w:marLeft w:val="0"/>
      <w:marRight w:val="0"/>
      <w:marTop w:val="0"/>
      <w:marBottom w:val="0"/>
      <w:divBdr>
        <w:top w:val="none" w:sz="0" w:space="0" w:color="auto"/>
        <w:left w:val="none" w:sz="0" w:space="0" w:color="auto"/>
        <w:bottom w:val="none" w:sz="0" w:space="0" w:color="auto"/>
        <w:right w:val="none" w:sz="0" w:space="0" w:color="auto"/>
      </w:divBdr>
    </w:div>
    <w:div w:id="225146585">
      <w:bodyDiv w:val="1"/>
      <w:marLeft w:val="0"/>
      <w:marRight w:val="0"/>
      <w:marTop w:val="0"/>
      <w:marBottom w:val="0"/>
      <w:divBdr>
        <w:top w:val="none" w:sz="0" w:space="0" w:color="auto"/>
        <w:left w:val="none" w:sz="0" w:space="0" w:color="auto"/>
        <w:bottom w:val="none" w:sz="0" w:space="0" w:color="auto"/>
        <w:right w:val="none" w:sz="0" w:space="0" w:color="auto"/>
      </w:divBdr>
    </w:div>
    <w:div w:id="225188691">
      <w:bodyDiv w:val="1"/>
      <w:marLeft w:val="0"/>
      <w:marRight w:val="0"/>
      <w:marTop w:val="0"/>
      <w:marBottom w:val="0"/>
      <w:divBdr>
        <w:top w:val="none" w:sz="0" w:space="0" w:color="auto"/>
        <w:left w:val="none" w:sz="0" w:space="0" w:color="auto"/>
        <w:bottom w:val="none" w:sz="0" w:space="0" w:color="auto"/>
        <w:right w:val="none" w:sz="0" w:space="0" w:color="auto"/>
      </w:divBdr>
    </w:div>
    <w:div w:id="227426527">
      <w:bodyDiv w:val="1"/>
      <w:marLeft w:val="0"/>
      <w:marRight w:val="0"/>
      <w:marTop w:val="0"/>
      <w:marBottom w:val="0"/>
      <w:divBdr>
        <w:top w:val="none" w:sz="0" w:space="0" w:color="auto"/>
        <w:left w:val="none" w:sz="0" w:space="0" w:color="auto"/>
        <w:bottom w:val="none" w:sz="0" w:space="0" w:color="auto"/>
        <w:right w:val="none" w:sz="0" w:space="0" w:color="auto"/>
      </w:divBdr>
    </w:div>
    <w:div w:id="231814821">
      <w:bodyDiv w:val="1"/>
      <w:marLeft w:val="0"/>
      <w:marRight w:val="0"/>
      <w:marTop w:val="0"/>
      <w:marBottom w:val="0"/>
      <w:divBdr>
        <w:top w:val="none" w:sz="0" w:space="0" w:color="auto"/>
        <w:left w:val="none" w:sz="0" w:space="0" w:color="auto"/>
        <w:bottom w:val="none" w:sz="0" w:space="0" w:color="auto"/>
        <w:right w:val="none" w:sz="0" w:space="0" w:color="auto"/>
      </w:divBdr>
    </w:div>
    <w:div w:id="231890417">
      <w:bodyDiv w:val="1"/>
      <w:marLeft w:val="0"/>
      <w:marRight w:val="0"/>
      <w:marTop w:val="0"/>
      <w:marBottom w:val="0"/>
      <w:divBdr>
        <w:top w:val="none" w:sz="0" w:space="0" w:color="auto"/>
        <w:left w:val="none" w:sz="0" w:space="0" w:color="auto"/>
        <w:bottom w:val="none" w:sz="0" w:space="0" w:color="auto"/>
        <w:right w:val="none" w:sz="0" w:space="0" w:color="auto"/>
      </w:divBdr>
    </w:div>
    <w:div w:id="232935832">
      <w:bodyDiv w:val="1"/>
      <w:marLeft w:val="0"/>
      <w:marRight w:val="0"/>
      <w:marTop w:val="0"/>
      <w:marBottom w:val="0"/>
      <w:divBdr>
        <w:top w:val="none" w:sz="0" w:space="0" w:color="auto"/>
        <w:left w:val="none" w:sz="0" w:space="0" w:color="auto"/>
        <w:bottom w:val="none" w:sz="0" w:space="0" w:color="auto"/>
        <w:right w:val="none" w:sz="0" w:space="0" w:color="auto"/>
      </w:divBdr>
    </w:div>
    <w:div w:id="233248131">
      <w:bodyDiv w:val="1"/>
      <w:marLeft w:val="0"/>
      <w:marRight w:val="0"/>
      <w:marTop w:val="0"/>
      <w:marBottom w:val="0"/>
      <w:divBdr>
        <w:top w:val="none" w:sz="0" w:space="0" w:color="auto"/>
        <w:left w:val="none" w:sz="0" w:space="0" w:color="auto"/>
        <w:bottom w:val="none" w:sz="0" w:space="0" w:color="auto"/>
        <w:right w:val="none" w:sz="0" w:space="0" w:color="auto"/>
      </w:divBdr>
    </w:div>
    <w:div w:id="234555554">
      <w:bodyDiv w:val="1"/>
      <w:marLeft w:val="0"/>
      <w:marRight w:val="0"/>
      <w:marTop w:val="0"/>
      <w:marBottom w:val="0"/>
      <w:divBdr>
        <w:top w:val="none" w:sz="0" w:space="0" w:color="auto"/>
        <w:left w:val="none" w:sz="0" w:space="0" w:color="auto"/>
        <w:bottom w:val="none" w:sz="0" w:space="0" w:color="auto"/>
        <w:right w:val="none" w:sz="0" w:space="0" w:color="auto"/>
      </w:divBdr>
    </w:div>
    <w:div w:id="235361331">
      <w:bodyDiv w:val="1"/>
      <w:marLeft w:val="0"/>
      <w:marRight w:val="0"/>
      <w:marTop w:val="0"/>
      <w:marBottom w:val="0"/>
      <w:divBdr>
        <w:top w:val="none" w:sz="0" w:space="0" w:color="auto"/>
        <w:left w:val="none" w:sz="0" w:space="0" w:color="auto"/>
        <w:bottom w:val="none" w:sz="0" w:space="0" w:color="auto"/>
        <w:right w:val="none" w:sz="0" w:space="0" w:color="auto"/>
      </w:divBdr>
    </w:div>
    <w:div w:id="236060958">
      <w:bodyDiv w:val="1"/>
      <w:marLeft w:val="0"/>
      <w:marRight w:val="0"/>
      <w:marTop w:val="0"/>
      <w:marBottom w:val="0"/>
      <w:divBdr>
        <w:top w:val="none" w:sz="0" w:space="0" w:color="auto"/>
        <w:left w:val="none" w:sz="0" w:space="0" w:color="auto"/>
        <w:bottom w:val="none" w:sz="0" w:space="0" w:color="auto"/>
        <w:right w:val="none" w:sz="0" w:space="0" w:color="auto"/>
      </w:divBdr>
    </w:div>
    <w:div w:id="236090483">
      <w:bodyDiv w:val="1"/>
      <w:marLeft w:val="0"/>
      <w:marRight w:val="0"/>
      <w:marTop w:val="0"/>
      <w:marBottom w:val="0"/>
      <w:divBdr>
        <w:top w:val="none" w:sz="0" w:space="0" w:color="auto"/>
        <w:left w:val="none" w:sz="0" w:space="0" w:color="auto"/>
        <w:bottom w:val="none" w:sz="0" w:space="0" w:color="auto"/>
        <w:right w:val="none" w:sz="0" w:space="0" w:color="auto"/>
      </w:divBdr>
    </w:div>
    <w:div w:id="236983970">
      <w:bodyDiv w:val="1"/>
      <w:marLeft w:val="0"/>
      <w:marRight w:val="0"/>
      <w:marTop w:val="0"/>
      <w:marBottom w:val="0"/>
      <w:divBdr>
        <w:top w:val="none" w:sz="0" w:space="0" w:color="auto"/>
        <w:left w:val="none" w:sz="0" w:space="0" w:color="auto"/>
        <w:bottom w:val="none" w:sz="0" w:space="0" w:color="auto"/>
        <w:right w:val="none" w:sz="0" w:space="0" w:color="auto"/>
      </w:divBdr>
    </w:div>
    <w:div w:id="237207183">
      <w:bodyDiv w:val="1"/>
      <w:marLeft w:val="0"/>
      <w:marRight w:val="0"/>
      <w:marTop w:val="0"/>
      <w:marBottom w:val="0"/>
      <w:divBdr>
        <w:top w:val="none" w:sz="0" w:space="0" w:color="auto"/>
        <w:left w:val="none" w:sz="0" w:space="0" w:color="auto"/>
        <w:bottom w:val="none" w:sz="0" w:space="0" w:color="auto"/>
        <w:right w:val="none" w:sz="0" w:space="0" w:color="auto"/>
      </w:divBdr>
    </w:div>
    <w:div w:id="240453495">
      <w:bodyDiv w:val="1"/>
      <w:marLeft w:val="0"/>
      <w:marRight w:val="0"/>
      <w:marTop w:val="0"/>
      <w:marBottom w:val="0"/>
      <w:divBdr>
        <w:top w:val="none" w:sz="0" w:space="0" w:color="auto"/>
        <w:left w:val="none" w:sz="0" w:space="0" w:color="auto"/>
        <w:bottom w:val="none" w:sz="0" w:space="0" w:color="auto"/>
        <w:right w:val="none" w:sz="0" w:space="0" w:color="auto"/>
      </w:divBdr>
    </w:div>
    <w:div w:id="241917776">
      <w:bodyDiv w:val="1"/>
      <w:marLeft w:val="0"/>
      <w:marRight w:val="0"/>
      <w:marTop w:val="0"/>
      <w:marBottom w:val="0"/>
      <w:divBdr>
        <w:top w:val="none" w:sz="0" w:space="0" w:color="auto"/>
        <w:left w:val="none" w:sz="0" w:space="0" w:color="auto"/>
        <w:bottom w:val="none" w:sz="0" w:space="0" w:color="auto"/>
        <w:right w:val="none" w:sz="0" w:space="0" w:color="auto"/>
      </w:divBdr>
    </w:div>
    <w:div w:id="243732716">
      <w:bodyDiv w:val="1"/>
      <w:marLeft w:val="0"/>
      <w:marRight w:val="0"/>
      <w:marTop w:val="0"/>
      <w:marBottom w:val="0"/>
      <w:divBdr>
        <w:top w:val="none" w:sz="0" w:space="0" w:color="auto"/>
        <w:left w:val="none" w:sz="0" w:space="0" w:color="auto"/>
        <w:bottom w:val="none" w:sz="0" w:space="0" w:color="auto"/>
        <w:right w:val="none" w:sz="0" w:space="0" w:color="auto"/>
      </w:divBdr>
    </w:div>
    <w:div w:id="246153748">
      <w:bodyDiv w:val="1"/>
      <w:marLeft w:val="0"/>
      <w:marRight w:val="0"/>
      <w:marTop w:val="0"/>
      <w:marBottom w:val="0"/>
      <w:divBdr>
        <w:top w:val="none" w:sz="0" w:space="0" w:color="auto"/>
        <w:left w:val="none" w:sz="0" w:space="0" w:color="auto"/>
        <w:bottom w:val="none" w:sz="0" w:space="0" w:color="auto"/>
        <w:right w:val="none" w:sz="0" w:space="0" w:color="auto"/>
      </w:divBdr>
    </w:div>
    <w:div w:id="246354857">
      <w:bodyDiv w:val="1"/>
      <w:marLeft w:val="0"/>
      <w:marRight w:val="0"/>
      <w:marTop w:val="0"/>
      <w:marBottom w:val="0"/>
      <w:divBdr>
        <w:top w:val="none" w:sz="0" w:space="0" w:color="auto"/>
        <w:left w:val="none" w:sz="0" w:space="0" w:color="auto"/>
        <w:bottom w:val="none" w:sz="0" w:space="0" w:color="auto"/>
        <w:right w:val="none" w:sz="0" w:space="0" w:color="auto"/>
      </w:divBdr>
    </w:div>
    <w:div w:id="249049130">
      <w:bodyDiv w:val="1"/>
      <w:marLeft w:val="0"/>
      <w:marRight w:val="0"/>
      <w:marTop w:val="0"/>
      <w:marBottom w:val="0"/>
      <w:divBdr>
        <w:top w:val="none" w:sz="0" w:space="0" w:color="auto"/>
        <w:left w:val="none" w:sz="0" w:space="0" w:color="auto"/>
        <w:bottom w:val="none" w:sz="0" w:space="0" w:color="auto"/>
        <w:right w:val="none" w:sz="0" w:space="0" w:color="auto"/>
      </w:divBdr>
    </w:div>
    <w:div w:id="254679121">
      <w:bodyDiv w:val="1"/>
      <w:marLeft w:val="0"/>
      <w:marRight w:val="0"/>
      <w:marTop w:val="0"/>
      <w:marBottom w:val="0"/>
      <w:divBdr>
        <w:top w:val="none" w:sz="0" w:space="0" w:color="auto"/>
        <w:left w:val="none" w:sz="0" w:space="0" w:color="auto"/>
        <w:bottom w:val="none" w:sz="0" w:space="0" w:color="auto"/>
        <w:right w:val="none" w:sz="0" w:space="0" w:color="auto"/>
      </w:divBdr>
    </w:div>
    <w:div w:id="256138703">
      <w:bodyDiv w:val="1"/>
      <w:marLeft w:val="0"/>
      <w:marRight w:val="0"/>
      <w:marTop w:val="0"/>
      <w:marBottom w:val="0"/>
      <w:divBdr>
        <w:top w:val="none" w:sz="0" w:space="0" w:color="auto"/>
        <w:left w:val="none" w:sz="0" w:space="0" w:color="auto"/>
        <w:bottom w:val="none" w:sz="0" w:space="0" w:color="auto"/>
        <w:right w:val="none" w:sz="0" w:space="0" w:color="auto"/>
      </w:divBdr>
    </w:div>
    <w:div w:id="256866860">
      <w:bodyDiv w:val="1"/>
      <w:marLeft w:val="0"/>
      <w:marRight w:val="0"/>
      <w:marTop w:val="0"/>
      <w:marBottom w:val="0"/>
      <w:divBdr>
        <w:top w:val="none" w:sz="0" w:space="0" w:color="auto"/>
        <w:left w:val="none" w:sz="0" w:space="0" w:color="auto"/>
        <w:bottom w:val="none" w:sz="0" w:space="0" w:color="auto"/>
        <w:right w:val="none" w:sz="0" w:space="0" w:color="auto"/>
      </w:divBdr>
    </w:div>
    <w:div w:id="257249163">
      <w:bodyDiv w:val="1"/>
      <w:marLeft w:val="0"/>
      <w:marRight w:val="0"/>
      <w:marTop w:val="0"/>
      <w:marBottom w:val="0"/>
      <w:divBdr>
        <w:top w:val="none" w:sz="0" w:space="0" w:color="auto"/>
        <w:left w:val="none" w:sz="0" w:space="0" w:color="auto"/>
        <w:bottom w:val="none" w:sz="0" w:space="0" w:color="auto"/>
        <w:right w:val="none" w:sz="0" w:space="0" w:color="auto"/>
      </w:divBdr>
    </w:div>
    <w:div w:id="258369384">
      <w:bodyDiv w:val="1"/>
      <w:marLeft w:val="0"/>
      <w:marRight w:val="0"/>
      <w:marTop w:val="0"/>
      <w:marBottom w:val="0"/>
      <w:divBdr>
        <w:top w:val="none" w:sz="0" w:space="0" w:color="auto"/>
        <w:left w:val="none" w:sz="0" w:space="0" w:color="auto"/>
        <w:bottom w:val="none" w:sz="0" w:space="0" w:color="auto"/>
        <w:right w:val="none" w:sz="0" w:space="0" w:color="auto"/>
      </w:divBdr>
    </w:div>
    <w:div w:id="258606123">
      <w:bodyDiv w:val="1"/>
      <w:marLeft w:val="0"/>
      <w:marRight w:val="0"/>
      <w:marTop w:val="0"/>
      <w:marBottom w:val="0"/>
      <w:divBdr>
        <w:top w:val="none" w:sz="0" w:space="0" w:color="auto"/>
        <w:left w:val="none" w:sz="0" w:space="0" w:color="auto"/>
        <w:bottom w:val="none" w:sz="0" w:space="0" w:color="auto"/>
        <w:right w:val="none" w:sz="0" w:space="0" w:color="auto"/>
      </w:divBdr>
    </w:div>
    <w:div w:id="261957604">
      <w:bodyDiv w:val="1"/>
      <w:marLeft w:val="0"/>
      <w:marRight w:val="0"/>
      <w:marTop w:val="0"/>
      <w:marBottom w:val="0"/>
      <w:divBdr>
        <w:top w:val="none" w:sz="0" w:space="0" w:color="auto"/>
        <w:left w:val="none" w:sz="0" w:space="0" w:color="auto"/>
        <w:bottom w:val="none" w:sz="0" w:space="0" w:color="auto"/>
        <w:right w:val="none" w:sz="0" w:space="0" w:color="auto"/>
      </w:divBdr>
    </w:div>
    <w:div w:id="262811474">
      <w:bodyDiv w:val="1"/>
      <w:marLeft w:val="0"/>
      <w:marRight w:val="0"/>
      <w:marTop w:val="0"/>
      <w:marBottom w:val="0"/>
      <w:divBdr>
        <w:top w:val="none" w:sz="0" w:space="0" w:color="auto"/>
        <w:left w:val="none" w:sz="0" w:space="0" w:color="auto"/>
        <w:bottom w:val="none" w:sz="0" w:space="0" w:color="auto"/>
        <w:right w:val="none" w:sz="0" w:space="0" w:color="auto"/>
      </w:divBdr>
    </w:div>
    <w:div w:id="265119934">
      <w:bodyDiv w:val="1"/>
      <w:marLeft w:val="0"/>
      <w:marRight w:val="0"/>
      <w:marTop w:val="0"/>
      <w:marBottom w:val="0"/>
      <w:divBdr>
        <w:top w:val="none" w:sz="0" w:space="0" w:color="auto"/>
        <w:left w:val="none" w:sz="0" w:space="0" w:color="auto"/>
        <w:bottom w:val="none" w:sz="0" w:space="0" w:color="auto"/>
        <w:right w:val="none" w:sz="0" w:space="0" w:color="auto"/>
      </w:divBdr>
    </w:div>
    <w:div w:id="265502433">
      <w:bodyDiv w:val="1"/>
      <w:marLeft w:val="0"/>
      <w:marRight w:val="0"/>
      <w:marTop w:val="0"/>
      <w:marBottom w:val="0"/>
      <w:divBdr>
        <w:top w:val="none" w:sz="0" w:space="0" w:color="auto"/>
        <w:left w:val="none" w:sz="0" w:space="0" w:color="auto"/>
        <w:bottom w:val="none" w:sz="0" w:space="0" w:color="auto"/>
        <w:right w:val="none" w:sz="0" w:space="0" w:color="auto"/>
      </w:divBdr>
    </w:div>
    <w:div w:id="266698125">
      <w:bodyDiv w:val="1"/>
      <w:marLeft w:val="0"/>
      <w:marRight w:val="0"/>
      <w:marTop w:val="0"/>
      <w:marBottom w:val="0"/>
      <w:divBdr>
        <w:top w:val="none" w:sz="0" w:space="0" w:color="auto"/>
        <w:left w:val="none" w:sz="0" w:space="0" w:color="auto"/>
        <w:bottom w:val="none" w:sz="0" w:space="0" w:color="auto"/>
        <w:right w:val="none" w:sz="0" w:space="0" w:color="auto"/>
      </w:divBdr>
    </w:div>
    <w:div w:id="268895792">
      <w:bodyDiv w:val="1"/>
      <w:marLeft w:val="0"/>
      <w:marRight w:val="0"/>
      <w:marTop w:val="0"/>
      <w:marBottom w:val="0"/>
      <w:divBdr>
        <w:top w:val="none" w:sz="0" w:space="0" w:color="auto"/>
        <w:left w:val="none" w:sz="0" w:space="0" w:color="auto"/>
        <w:bottom w:val="none" w:sz="0" w:space="0" w:color="auto"/>
        <w:right w:val="none" w:sz="0" w:space="0" w:color="auto"/>
      </w:divBdr>
    </w:div>
    <w:div w:id="268897139">
      <w:bodyDiv w:val="1"/>
      <w:marLeft w:val="0"/>
      <w:marRight w:val="0"/>
      <w:marTop w:val="0"/>
      <w:marBottom w:val="0"/>
      <w:divBdr>
        <w:top w:val="none" w:sz="0" w:space="0" w:color="auto"/>
        <w:left w:val="none" w:sz="0" w:space="0" w:color="auto"/>
        <w:bottom w:val="none" w:sz="0" w:space="0" w:color="auto"/>
        <w:right w:val="none" w:sz="0" w:space="0" w:color="auto"/>
      </w:divBdr>
    </w:div>
    <w:div w:id="269550766">
      <w:bodyDiv w:val="1"/>
      <w:marLeft w:val="0"/>
      <w:marRight w:val="0"/>
      <w:marTop w:val="0"/>
      <w:marBottom w:val="0"/>
      <w:divBdr>
        <w:top w:val="none" w:sz="0" w:space="0" w:color="auto"/>
        <w:left w:val="none" w:sz="0" w:space="0" w:color="auto"/>
        <w:bottom w:val="none" w:sz="0" w:space="0" w:color="auto"/>
        <w:right w:val="none" w:sz="0" w:space="0" w:color="auto"/>
      </w:divBdr>
    </w:div>
    <w:div w:id="272441560">
      <w:bodyDiv w:val="1"/>
      <w:marLeft w:val="0"/>
      <w:marRight w:val="0"/>
      <w:marTop w:val="0"/>
      <w:marBottom w:val="0"/>
      <w:divBdr>
        <w:top w:val="none" w:sz="0" w:space="0" w:color="auto"/>
        <w:left w:val="none" w:sz="0" w:space="0" w:color="auto"/>
        <w:bottom w:val="none" w:sz="0" w:space="0" w:color="auto"/>
        <w:right w:val="none" w:sz="0" w:space="0" w:color="auto"/>
      </w:divBdr>
    </w:div>
    <w:div w:id="274824753">
      <w:bodyDiv w:val="1"/>
      <w:marLeft w:val="0"/>
      <w:marRight w:val="0"/>
      <w:marTop w:val="0"/>
      <w:marBottom w:val="0"/>
      <w:divBdr>
        <w:top w:val="none" w:sz="0" w:space="0" w:color="auto"/>
        <w:left w:val="none" w:sz="0" w:space="0" w:color="auto"/>
        <w:bottom w:val="none" w:sz="0" w:space="0" w:color="auto"/>
        <w:right w:val="none" w:sz="0" w:space="0" w:color="auto"/>
      </w:divBdr>
    </w:div>
    <w:div w:id="275675941">
      <w:bodyDiv w:val="1"/>
      <w:marLeft w:val="0"/>
      <w:marRight w:val="0"/>
      <w:marTop w:val="0"/>
      <w:marBottom w:val="0"/>
      <w:divBdr>
        <w:top w:val="none" w:sz="0" w:space="0" w:color="auto"/>
        <w:left w:val="none" w:sz="0" w:space="0" w:color="auto"/>
        <w:bottom w:val="none" w:sz="0" w:space="0" w:color="auto"/>
        <w:right w:val="none" w:sz="0" w:space="0" w:color="auto"/>
      </w:divBdr>
    </w:div>
    <w:div w:id="276369971">
      <w:bodyDiv w:val="1"/>
      <w:marLeft w:val="0"/>
      <w:marRight w:val="0"/>
      <w:marTop w:val="0"/>
      <w:marBottom w:val="0"/>
      <w:divBdr>
        <w:top w:val="none" w:sz="0" w:space="0" w:color="auto"/>
        <w:left w:val="none" w:sz="0" w:space="0" w:color="auto"/>
        <w:bottom w:val="none" w:sz="0" w:space="0" w:color="auto"/>
        <w:right w:val="none" w:sz="0" w:space="0" w:color="auto"/>
      </w:divBdr>
    </w:div>
    <w:div w:id="284124382">
      <w:bodyDiv w:val="1"/>
      <w:marLeft w:val="0"/>
      <w:marRight w:val="0"/>
      <w:marTop w:val="0"/>
      <w:marBottom w:val="0"/>
      <w:divBdr>
        <w:top w:val="none" w:sz="0" w:space="0" w:color="auto"/>
        <w:left w:val="none" w:sz="0" w:space="0" w:color="auto"/>
        <w:bottom w:val="none" w:sz="0" w:space="0" w:color="auto"/>
        <w:right w:val="none" w:sz="0" w:space="0" w:color="auto"/>
      </w:divBdr>
    </w:div>
    <w:div w:id="284194954">
      <w:bodyDiv w:val="1"/>
      <w:marLeft w:val="0"/>
      <w:marRight w:val="0"/>
      <w:marTop w:val="0"/>
      <w:marBottom w:val="0"/>
      <w:divBdr>
        <w:top w:val="none" w:sz="0" w:space="0" w:color="auto"/>
        <w:left w:val="none" w:sz="0" w:space="0" w:color="auto"/>
        <w:bottom w:val="none" w:sz="0" w:space="0" w:color="auto"/>
        <w:right w:val="none" w:sz="0" w:space="0" w:color="auto"/>
      </w:divBdr>
    </w:div>
    <w:div w:id="284580493">
      <w:bodyDiv w:val="1"/>
      <w:marLeft w:val="0"/>
      <w:marRight w:val="0"/>
      <w:marTop w:val="0"/>
      <w:marBottom w:val="0"/>
      <w:divBdr>
        <w:top w:val="none" w:sz="0" w:space="0" w:color="auto"/>
        <w:left w:val="none" w:sz="0" w:space="0" w:color="auto"/>
        <w:bottom w:val="none" w:sz="0" w:space="0" w:color="auto"/>
        <w:right w:val="none" w:sz="0" w:space="0" w:color="auto"/>
      </w:divBdr>
    </w:div>
    <w:div w:id="285234839">
      <w:bodyDiv w:val="1"/>
      <w:marLeft w:val="0"/>
      <w:marRight w:val="0"/>
      <w:marTop w:val="0"/>
      <w:marBottom w:val="0"/>
      <w:divBdr>
        <w:top w:val="none" w:sz="0" w:space="0" w:color="auto"/>
        <w:left w:val="none" w:sz="0" w:space="0" w:color="auto"/>
        <w:bottom w:val="none" w:sz="0" w:space="0" w:color="auto"/>
        <w:right w:val="none" w:sz="0" w:space="0" w:color="auto"/>
      </w:divBdr>
    </w:div>
    <w:div w:id="285813321">
      <w:bodyDiv w:val="1"/>
      <w:marLeft w:val="0"/>
      <w:marRight w:val="0"/>
      <w:marTop w:val="0"/>
      <w:marBottom w:val="0"/>
      <w:divBdr>
        <w:top w:val="none" w:sz="0" w:space="0" w:color="auto"/>
        <w:left w:val="none" w:sz="0" w:space="0" w:color="auto"/>
        <w:bottom w:val="none" w:sz="0" w:space="0" w:color="auto"/>
        <w:right w:val="none" w:sz="0" w:space="0" w:color="auto"/>
      </w:divBdr>
    </w:div>
    <w:div w:id="286131236">
      <w:bodyDiv w:val="1"/>
      <w:marLeft w:val="0"/>
      <w:marRight w:val="0"/>
      <w:marTop w:val="0"/>
      <w:marBottom w:val="0"/>
      <w:divBdr>
        <w:top w:val="none" w:sz="0" w:space="0" w:color="auto"/>
        <w:left w:val="none" w:sz="0" w:space="0" w:color="auto"/>
        <w:bottom w:val="none" w:sz="0" w:space="0" w:color="auto"/>
        <w:right w:val="none" w:sz="0" w:space="0" w:color="auto"/>
      </w:divBdr>
    </w:div>
    <w:div w:id="286470348">
      <w:bodyDiv w:val="1"/>
      <w:marLeft w:val="0"/>
      <w:marRight w:val="0"/>
      <w:marTop w:val="0"/>
      <w:marBottom w:val="0"/>
      <w:divBdr>
        <w:top w:val="none" w:sz="0" w:space="0" w:color="auto"/>
        <w:left w:val="none" w:sz="0" w:space="0" w:color="auto"/>
        <w:bottom w:val="none" w:sz="0" w:space="0" w:color="auto"/>
        <w:right w:val="none" w:sz="0" w:space="0" w:color="auto"/>
      </w:divBdr>
    </w:div>
    <w:div w:id="286667153">
      <w:bodyDiv w:val="1"/>
      <w:marLeft w:val="0"/>
      <w:marRight w:val="0"/>
      <w:marTop w:val="0"/>
      <w:marBottom w:val="0"/>
      <w:divBdr>
        <w:top w:val="none" w:sz="0" w:space="0" w:color="auto"/>
        <w:left w:val="none" w:sz="0" w:space="0" w:color="auto"/>
        <w:bottom w:val="none" w:sz="0" w:space="0" w:color="auto"/>
        <w:right w:val="none" w:sz="0" w:space="0" w:color="auto"/>
      </w:divBdr>
    </w:div>
    <w:div w:id="289747487">
      <w:bodyDiv w:val="1"/>
      <w:marLeft w:val="0"/>
      <w:marRight w:val="0"/>
      <w:marTop w:val="0"/>
      <w:marBottom w:val="0"/>
      <w:divBdr>
        <w:top w:val="none" w:sz="0" w:space="0" w:color="auto"/>
        <w:left w:val="none" w:sz="0" w:space="0" w:color="auto"/>
        <w:bottom w:val="none" w:sz="0" w:space="0" w:color="auto"/>
        <w:right w:val="none" w:sz="0" w:space="0" w:color="auto"/>
      </w:divBdr>
    </w:div>
    <w:div w:id="290938270">
      <w:bodyDiv w:val="1"/>
      <w:marLeft w:val="0"/>
      <w:marRight w:val="0"/>
      <w:marTop w:val="0"/>
      <w:marBottom w:val="0"/>
      <w:divBdr>
        <w:top w:val="none" w:sz="0" w:space="0" w:color="auto"/>
        <w:left w:val="none" w:sz="0" w:space="0" w:color="auto"/>
        <w:bottom w:val="none" w:sz="0" w:space="0" w:color="auto"/>
        <w:right w:val="none" w:sz="0" w:space="0" w:color="auto"/>
      </w:divBdr>
    </w:div>
    <w:div w:id="291056885">
      <w:bodyDiv w:val="1"/>
      <w:marLeft w:val="0"/>
      <w:marRight w:val="0"/>
      <w:marTop w:val="0"/>
      <w:marBottom w:val="0"/>
      <w:divBdr>
        <w:top w:val="none" w:sz="0" w:space="0" w:color="auto"/>
        <w:left w:val="none" w:sz="0" w:space="0" w:color="auto"/>
        <w:bottom w:val="none" w:sz="0" w:space="0" w:color="auto"/>
        <w:right w:val="none" w:sz="0" w:space="0" w:color="auto"/>
      </w:divBdr>
    </w:div>
    <w:div w:id="292255755">
      <w:bodyDiv w:val="1"/>
      <w:marLeft w:val="0"/>
      <w:marRight w:val="0"/>
      <w:marTop w:val="0"/>
      <w:marBottom w:val="0"/>
      <w:divBdr>
        <w:top w:val="none" w:sz="0" w:space="0" w:color="auto"/>
        <w:left w:val="none" w:sz="0" w:space="0" w:color="auto"/>
        <w:bottom w:val="none" w:sz="0" w:space="0" w:color="auto"/>
        <w:right w:val="none" w:sz="0" w:space="0" w:color="auto"/>
      </w:divBdr>
    </w:div>
    <w:div w:id="296187156">
      <w:bodyDiv w:val="1"/>
      <w:marLeft w:val="0"/>
      <w:marRight w:val="0"/>
      <w:marTop w:val="0"/>
      <w:marBottom w:val="0"/>
      <w:divBdr>
        <w:top w:val="none" w:sz="0" w:space="0" w:color="auto"/>
        <w:left w:val="none" w:sz="0" w:space="0" w:color="auto"/>
        <w:bottom w:val="none" w:sz="0" w:space="0" w:color="auto"/>
        <w:right w:val="none" w:sz="0" w:space="0" w:color="auto"/>
      </w:divBdr>
    </w:div>
    <w:div w:id="297228338">
      <w:bodyDiv w:val="1"/>
      <w:marLeft w:val="0"/>
      <w:marRight w:val="0"/>
      <w:marTop w:val="0"/>
      <w:marBottom w:val="0"/>
      <w:divBdr>
        <w:top w:val="none" w:sz="0" w:space="0" w:color="auto"/>
        <w:left w:val="none" w:sz="0" w:space="0" w:color="auto"/>
        <w:bottom w:val="none" w:sz="0" w:space="0" w:color="auto"/>
        <w:right w:val="none" w:sz="0" w:space="0" w:color="auto"/>
      </w:divBdr>
    </w:div>
    <w:div w:id="298078586">
      <w:bodyDiv w:val="1"/>
      <w:marLeft w:val="0"/>
      <w:marRight w:val="0"/>
      <w:marTop w:val="0"/>
      <w:marBottom w:val="0"/>
      <w:divBdr>
        <w:top w:val="none" w:sz="0" w:space="0" w:color="auto"/>
        <w:left w:val="none" w:sz="0" w:space="0" w:color="auto"/>
        <w:bottom w:val="none" w:sz="0" w:space="0" w:color="auto"/>
        <w:right w:val="none" w:sz="0" w:space="0" w:color="auto"/>
      </w:divBdr>
    </w:div>
    <w:div w:id="299117837">
      <w:bodyDiv w:val="1"/>
      <w:marLeft w:val="0"/>
      <w:marRight w:val="0"/>
      <w:marTop w:val="0"/>
      <w:marBottom w:val="0"/>
      <w:divBdr>
        <w:top w:val="none" w:sz="0" w:space="0" w:color="auto"/>
        <w:left w:val="none" w:sz="0" w:space="0" w:color="auto"/>
        <w:bottom w:val="none" w:sz="0" w:space="0" w:color="auto"/>
        <w:right w:val="none" w:sz="0" w:space="0" w:color="auto"/>
      </w:divBdr>
    </w:div>
    <w:div w:id="299261800">
      <w:bodyDiv w:val="1"/>
      <w:marLeft w:val="0"/>
      <w:marRight w:val="0"/>
      <w:marTop w:val="0"/>
      <w:marBottom w:val="0"/>
      <w:divBdr>
        <w:top w:val="none" w:sz="0" w:space="0" w:color="auto"/>
        <w:left w:val="none" w:sz="0" w:space="0" w:color="auto"/>
        <w:bottom w:val="none" w:sz="0" w:space="0" w:color="auto"/>
        <w:right w:val="none" w:sz="0" w:space="0" w:color="auto"/>
      </w:divBdr>
    </w:div>
    <w:div w:id="302078486">
      <w:bodyDiv w:val="1"/>
      <w:marLeft w:val="0"/>
      <w:marRight w:val="0"/>
      <w:marTop w:val="0"/>
      <w:marBottom w:val="0"/>
      <w:divBdr>
        <w:top w:val="none" w:sz="0" w:space="0" w:color="auto"/>
        <w:left w:val="none" w:sz="0" w:space="0" w:color="auto"/>
        <w:bottom w:val="none" w:sz="0" w:space="0" w:color="auto"/>
        <w:right w:val="none" w:sz="0" w:space="0" w:color="auto"/>
      </w:divBdr>
    </w:div>
    <w:div w:id="302588473">
      <w:bodyDiv w:val="1"/>
      <w:marLeft w:val="0"/>
      <w:marRight w:val="0"/>
      <w:marTop w:val="0"/>
      <w:marBottom w:val="0"/>
      <w:divBdr>
        <w:top w:val="none" w:sz="0" w:space="0" w:color="auto"/>
        <w:left w:val="none" w:sz="0" w:space="0" w:color="auto"/>
        <w:bottom w:val="none" w:sz="0" w:space="0" w:color="auto"/>
        <w:right w:val="none" w:sz="0" w:space="0" w:color="auto"/>
      </w:divBdr>
    </w:div>
    <w:div w:id="304119001">
      <w:bodyDiv w:val="1"/>
      <w:marLeft w:val="0"/>
      <w:marRight w:val="0"/>
      <w:marTop w:val="0"/>
      <w:marBottom w:val="0"/>
      <w:divBdr>
        <w:top w:val="none" w:sz="0" w:space="0" w:color="auto"/>
        <w:left w:val="none" w:sz="0" w:space="0" w:color="auto"/>
        <w:bottom w:val="none" w:sz="0" w:space="0" w:color="auto"/>
        <w:right w:val="none" w:sz="0" w:space="0" w:color="auto"/>
      </w:divBdr>
    </w:div>
    <w:div w:id="304359793">
      <w:bodyDiv w:val="1"/>
      <w:marLeft w:val="0"/>
      <w:marRight w:val="0"/>
      <w:marTop w:val="0"/>
      <w:marBottom w:val="0"/>
      <w:divBdr>
        <w:top w:val="none" w:sz="0" w:space="0" w:color="auto"/>
        <w:left w:val="none" w:sz="0" w:space="0" w:color="auto"/>
        <w:bottom w:val="none" w:sz="0" w:space="0" w:color="auto"/>
        <w:right w:val="none" w:sz="0" w:space="0" w:color="auto"/>
      </w:divBdr>
    </w:div>
    <w:div w:id="304700127">
      <w:bodyDiv w:val="1"/>
      <w:marLeft w:val="0"/>
      <w:marRight w:val="0"/>
      <w:marTop w:val="0"/>
      <w:marBottom w:val="0"/>
      <w:divBdr>
        <w:top w:val="none" w:sz="0" w:space="0" w:color="auto"/>
        <w:left w:val="none" w:sz="0" w:space="0" w:color="auto"/>
        <w:bottom w:val="none" w:sz="0" w:space="0" w:color="auto"/>
        <w:right w:val="none" w:sz="0" w:space="0" w:color="auto"/>
      </w:divBdr>
    </w:div>
    <w:div w:id="306278114">
      <w:bodyDiv w:val="1"/>
      <w:marLeft w:val="0"/>
      <w:marRight w:val="0"/>
      <w:marTop w:val="0"/>
      <w:marBottom w:val="0"/>
      <w:divBdr>
        <w:top w:val="none" w:sz="0" w:space="0" w:color="auto"/>
        <w:left w:val="none" w:sz="0" w:space="0" w:color="auto"/>
        <w:bottom w:val="none" w:sz="0" w:space="0" w:color="auto"/>
        <w:right w:val="none" w:sz="0" w:space="0" w:color="auto"/>
      </w:divBdr>
    </w:div>
    <w:div w:id="308824050">
      <w:bodyDiv w:val="1"/>
      <w:marLeft w:val="0"/>
      <w:marRight w:val="0"/>
      <w:marTop w:val="0"/>
      <w:marBottom w:val="0"/>
      <w:divBdr>
        <w:top w:val="none" w:sz="0" w:space="0" w:color="auto"/>
        <w:left w:val="none" w:sz="0" w:space="0" w:color="auto"/>
        <w:bottom w:val="none" w:sz="0" w:space="0" w:color="auto"/>
        <w:right w:val="none" w:sz="0" w:space="0" w:color="auto"/>
      </w:divBdr>
    </w:div>
    <w:div w:id="309218120">
      <w:bodyDiv w:val="1"/>
      <w:marLeft w:val="0"/>
      <w:marRight w:val="0"/>
      <w:marTop w:val="0"/>
      <w:marBottom w:val="0"/>
      <w:divBdr>
        <w:top w:val="none" w:sz="0" w:space="0" w:color="auto"/>
        <w:left w:val="none" w:sz="0" w:space="0" w:color="auto"/>
        <w:bottom w:val="none" w:sz="0" w:space="0" w:color="auto"/>
        <w:right w:val="none" w:sz="0" w:space="0" w:color="auto"/>
      </w:divBdr>
    </w:div>
    <w:div w:id="310915044">
      <w:bodyDiv w:val="1"/>
      <w:marLeft w:val="0"/>
      <w:marRight w:val="0"/>
      <w:marTop w:val="0"/>
      <w:marBottom w:val="0"/>
      <w:divBdr>
        <w:top w:val="none" w:sz="0" w:space="0" w:color="auto"/>
        <w:left w:val="none" w:sz="0" w:space="0" w:color="auto"/>
        <w:bottom w:val="none" w:sz="0" w:space="0" w:color="auto"/>
        <w:right w:val="none" w:sz="0" w:space="0" w:color="auto"/>
      </w:divBdr>
    </w:div>
    <w:div w:id="314073564">
      <w:bodyDiv w:val="1"/>
      <w:marLeft w:val="0"/>
      <w:marRight w:val="0"/>
      <w:marTop w:val="0"/>
      <w:marBottom w:val="0"/>
      <w:divBdr>
        <w:top w:val="none" w:sz="0" w:space="0" w:color="auto"/>
        <w:left w:val="none" w:sz="0" w:space="0" w:color="auto"/>
        <w:bottom w:val="none" w:sz="0" w:space="0" w:color="auto"/>
        <w:right w:val="none" w:sz="0" w:space="0" w:color="auto"/>
      </w:divBdr>
    </w:div>
    <w:div w:id="315183285">
      <w:bodyDiv w:val="1"/>
      <w:marLeft w:val="0"/>
      <w:marRight w:val="0"/>
      <w:marTop w:val="0"/>
      <w:marBottom w:val="0"/>
      <w:divBdr>
        <w:top w:val="none" w:sz="0" w:space="0" w:color="auto"/>
        <w:left w:val="none" w:sz="0" w:space="0" w:color="auto"/>
        <w:bottom w:val="none" w:sz="0" w:space="0" w:color="auto"/>
        <w:right w:val="none" w:sz="0" w:space="0" w:color="auto"/>
      </w:divBdr>
    </w:div>
    <w:div w:id="315914442">
      <w:bodyDiv w:val="1"/>
      <w:marLeft w:val="0"/>
      <w:marRight w:val="0"/>
      <w:marTop w:val="0"/>
      <w:marBottom w:val="0"/>
      <w:divBdr>
        <w:top w:val="none" w:sz="0" w:space="0" w:color="auto"/>
        <w:left w:val="none" w:sz="0" w:space="0" w:color="auto"/>
        <w:bottom w:val="none" w:sz="0" w:space="0" w:color="auto"/>
        <w:right w:val="none" w:sz="0" w:space="0" w:color="auto"/>
      </w:divBdr>
    </w:div>
    <w:div w:id="319240536">
      <w:bodyDiv w:val="1"/>
      <w:marLeft w:val="0"/>
      <w:marRight w:val="0"/>
      <w:marTop w:val="0"/>
      <w:marBottom w:val="0"/>
      <w:divBdr>
        <w:top w:val="none" w:sz="0" w:space="0" w:color="auto"/>
        <w:left w:val="none" w:sz="0" w:space="0" w:color="auto"/>
        <w:bottom w:val="none" w:sz="0" w:space="0" w:color="auto"/>
        <w:right w:val="none" w:sz="0" w:space="0" w:color="auto"/>
      </w:divBdr>
    </w:div>
    <w:div w:id="320231485">
      <w:bodyDiv w:val="1"/>
      <w:marLeft w:val="0"/>
      <w:marRight w:val="0"/>
      <w:marTop w:val="0"/>
      <w:marBottom w:val="0"/>
      <w:divBdr>
        <w:top w:val="none" w:sz="0" w:space="0" w:color="auto"/>
        <w:left w:val="none" w:sz="0" w:space="0" w:color="auto"/>
        <w:bottom w:val="none" w:sz="0" w:space="0" w:color="auto"/>
        <w:right w:val="none" w:sz="0" w:space="0" w:color="auto"/>
      </w:divBdr>
    </w:div>
    <w:div w:id="324433890">
      <w:bodyDiv w:val="1"/>
      <w:marLeft w:val="0"/>
      <w:marRight w:val="0"/>
      <w:marTop w:val="0"/>
      <w:marBottom w:val="0"/>
      <w:divBdr>
        <w:top w:val="none" w:sz="0" w:space="0" w:color="auto"/>
        <w:left w:val="none" w:sz="0" w:space="0" w:color="auto"/>
        <w:bottom w:val="none" w:sz="0" w:space="0" w:color="auto"/>
        <w:right w:val="none" w:sz="0" w:space="0" w:color="auto"/>
      </w:divBdr>
    </w:div>
    <w:div w:id="325978888">
      <w:bodyDiv w:val="1"/>
      <w:marLeft w:val="0"/>
      <w:marRight w:val="0"/>
      <w:marTop w:val="0"/>
      <w:marBottom w:val="0"/>
      <w:divBdr>
        <w:top w:val="none" w:sz="0" w:space="0" w:color="auto"/>
        <w:left w:val="none" w:sz="0" w:space="0" w:color="auto"/>
        <w:bottom w:val="none" w:sz="0" w:space="0" w:color="auto"/>
        <w:right w:val="none" w:sz="0" w:space="0" w:color="auto"/>
      </w:divBdr>
    </w:div>
    <w:div w:id="326054521">
      <w:bodyDiv w:val="1"/>
      <w:marLeft w:val="0"/>
      <w:marRight w:val="0"/>
      <w:marTop w:val="0"/>
      <w:marBottom w:val="0"/>
      <w:divBdr>
        <w:top w:val="none" w:sz="0" w:space="0" w:color="auto"/>
        <w:left w:val="none" w:sz="0" w:space="0" w:color="auto"/>
        <w:bottom w:val="none" w:sz="0" w:space="0" w:color="auto"/>
        <w:right w:val="none" w:sz="0" w:space="0" w:color="auto"/>
      </w:divBdr>
    </w:div>
    <w:div w:id="327833523">
      <w:bodyDiv w:val="1"/>
      <w:marLeft w:val="0"/>
      <w:marRight w:val="0"/>
      <w:marTop w:val="0"/>
      <w:marBottom w:val="0"/>
      <w:divBdr>
        <w:top w:val="none" w:sz="0" w:space="0" w:color="auto"/>
        <w:left w:val="none" w:sz="0" w:space="0" w:color="auto"/>
        <w:bottom w:val="none" w:sz="0" w:space="0" w:color="auto"/>
        <w:right w:val="none" w:sz="0" w:space="0" w:color="auto"/>
      </w:divBdr>
    </w:div>
    <w:div w:id="328141668">
      <w:bodyDiv w:val="1"/>
      <w:marLeft w:val="0"/>
      <w:marRight w:val="0"/>
      <w:marTop w:val="0"/>
      <w:marBottom w:val="0"/>
      <w:divBdr>
        <w:top w:val="none" w:sz="0" w:space="0" w:color="auto"/>
        <w:left w:val="none" w:sz="0" w:space="0" w:color="auto"/>
        <w:bottom w:val="none" w:sz="0" w:space="0" w:color="auto"/>
        <w:right w:val="none" w:sz="0" w:space="0" w:color="auto"/>
      </w:divBdr>
    </w:div>
    <w:div w:id="329911111">
      <w:bodyDiv w:val="1"/>
      <w:marLeft w:val="0"/>
      <w:marRight w:val="0"/>
      <w:marTop w:val="0"/>
      <w:marBottom w:val="0"/>
      <w:divBdr>
        <w:top w:val="none" w:sz="0" w:space="0" w:color="auto"/>
        <w:left w:val="none" w:sz="0" w:space="0" w:color="auto"/>
        <w:bottom w:val="none" w:sz="0" w:space="0" w:color="auto"/>
        <w:right w:val="none" w:sz="0" w:space="0" w:color="auto"/>
      </w:divBdr>
    </w:div>
    <w:div w:id="329913987">
      <w:bodyDiv w:val="1"/>
      <w:marLeft w:val="0"/>
      <w:marRight w:val="0"/>
      <w:marTop w:val="0"/>
      <w:marBottom w:val="0"/>
      <w:divBdr>
        <w:top w:val="none" w:sz="0" w:space="0" w:color="auto"/>
        <w:left w:val="none" w:sz="0" w:space="0" w:color="auto"/>
        <w:bottom w:val="none" w:sz="0" w:space="0" w:color="auto"/>
        <w:right w:val="none" w:sz="0" w:space="0" w:color="auto"/>
      </w:divBdr>
    </w:div>
    <w:div w:id="331640229">
      <w:bodyDiv w:val="1"/>
      <w:marLeft w:val="0"/>
      <w:marRight w:val="0"/>
      <w:marTop w:val="0"/>
      <w:marBottom w:val="0"/>
      <w:divBdr>
        <w:top w:val="none" w:sz="0" w:space="0" w:color="auto"/>
        <w:left w:val="none" w:sz="0" w:space="0" w:color="auto"/>
        <w:bottom w:val="none" w:sz="0" w:space="0" w:color="auto"/>
        <w:right w:val="none" w:sz="0" w:space="0" w:color="auto"/>
      </w:divBdr>
    </w:div>
    <w:div w:id="332418907">
      <w:bodyDiv w:val="1"/>
      <w:marLeft w:val="0"/>
      <w:marRight w:val="0"/>
      <w:marTop w:val="0"/>
      <w:marBottom w:val="0"/>
      <w:divBdr>
        <w:top w:val="none" w:sz="0" w:space="0" w:color="auto"/>
        <w:left w:val="none" w:sz="0" w:space="0" w:color="auto"/>
        <w:bottom w:val="none" w:sz="0" w:space="0" w:color="auto"/>
        <w:right w:val="none" w:sz="0" w:space="0" w:color="auto"/>
      </w:divBdr>
    </w:div>
    <w:div w:id="334306592">
      <w:bodyDiv w:val="1"/>
      <w:marLeft w:val="0"/>
      <w:marRight w:val="0"/>
      <w:marTop w:val="0"/>
      <w:marBottom w:val="0"/>
      <w:divBdr>
        <w:top w:val="none" w:sz="0" w:space="0" w:color="auto"/>
        <w:left w:val="none" w:sz="0" w:space="0" w:color="auto"/>
        <w:bottom w:val="none" w:sz="0" w:space="0" w:color="auto"/>
        <w:right w:val="none" w:sz="0" w:space="0" w:color="auto"/>
      </w:divBdr>
    </w:div>
    <w:div w:id="335155613">
      <w:bodyDiv w:val="1"/>
      <w:marLeft w:val="0"/>
      <w:marRight w:val="0"/>
      <w:marTop w:val="0"/>
      <w:marBottom w:val="0"/>
      <w:divBdr>
        <w:top w:val="none" w:sz="0" w:space="0" w:color="auto"/>
        <w:left w:val="none" w:sz="0" w:space="0" w:color="auto"/>
        <w:bottom w:val="none" w:sz="0" w:space="0" w:color="auto"/>
        <w:right w:val="none" w:sz="0" w:space="0" w:color="auto"/>
      </w:divBdr>
    </w:div>
    <w:div w:id="335353215">
      <w:bodyDiv w:val="1"/>
      <w:marLeft w:val="0"/>
      <w:marRight w:val="0"/>
      <w:marTop w:val="0"/>
      <w:marBottom w:val="0"/>
      <w:divBdr>
        <w:top w:val="none" w:sz="0" w:space="0" w:color="auto"/>
        <w:left w:val="none" w:sz="0" w:space="0" w:color="auto"/>
        <w:bottom w:val="none" w:sz="0" w:space="0" w:color="auto"/>
        <w:right w:val="none" w:sz="0" w:space="0" w:color="auto"/>
      </w:divBdr>
    </w:div>
    <w:div w:id="336494483">
      <w:bodyDiv w:val="1"/>
      <w:marLeft w:val="0"/>
      <w:marRight w:val="0"/>
      <w:marTop w:val="0"/>
      <w:marBottom w:val="0"/>
      <w:divBdr>
        <w:top w:val="none" w:sz="0" w:space="0" w:color="auto"/>
        <w:left w:val="none" w:sz="0" w:space="0" w:color="auto"/>
        <w:bottom w:val="none" w:sz="0" w:space="0" w:color="auto"/>
        <w:right w:val="none" w:sz="0" w:space="0" w:color="auto"/>
      </w:divBdr>
    </w:div>
    <w:div w:id="336927768">
      <w:bodyDiv w:val="1"/>
      <w:marLeft w:val="0"/>
      <w:marRight w:val="0"/>
      <w:marTop w:val="0"/>
      <w:marBottom w:val="0"/>
      <w:divBdr>
        <w:top w:val="none" w:sz="0" w:space="0" w:color="auto"/>
        <w:left w:val="none" w:sz="0" w:space="0" w:color="auto"/>
        <w:bottom w:val="none" w:sz="0" w:space="0" w:color="auto"/>
        <w:right w:val="none" w:sz="0" w:space="0" w:color="auto"/>
      </w:divBdr>
    </w:div>
    <w:div w:id="337270883">
      <w:bodyDiv w:val="1"/>
      <w:marLeft w:val="0"/>
      <w:marRight w:val="0"/>
      <w:marTop w:val="0"/>
      <w:marBottom w:val="0"/>
      <w:divBdr>
        <w:top w:val="none" w:sz="0" w:space="0" w:color="auto"/>
        <w:left w:val="none" w:sz="0" w:space="0" w:color="auto"/>
        <w:bottom w:val="none" w:sz="0" w:space="0" w:color="auto"/>
        <w:right w:val="none" w:sz="0" w:space="0" w:color="auto"/>
      </w:divBdr>
    </w:div>
    <w:div w:id="337273616">
      <w:bodyDiv w:val="1"/>
      <w:marLeft w:val="0"/>
      <w:marRight w:val="0"/>
      <w:marTop w:val="0"/>
      <w:marBottom w:val="0"/>
      <w:divBdr>
        <w:top w:val="none" w:sz="0" w:space="0" w:color="auto"/>
        <w:left w:val="none" w:sz="0" w:space="0" w:color="auto"/>
        <w:bottom w:val="none" w:sz="0" w:space="0" w:color="auto"/>
        <w:right w:val="none" w:sz="0" w:space="0" w:color="auto"/>
      </w:divBdr>
    </w:div>
    <w:div w:id="338310074">
      <w:bodyDiv w:val="1"/>
      <w:marLeft w:val="0"/>
      <w:marRight w:val="0"/>
      <w:marTop w:val="0"/>
      <w:marBottom w:val="0"/>
      <w:divBdr>
        <w:top w:val="none" w:sz="0" w:space="0" w:color="auto"/>
        <w:left w:val="none" w:sz="0" w:space="0" w:color="auto"/>
        <w:bottom w:val="none" w:sz="0" w:space="0" w:color="auto"/>
        <w:right w:val="none" w:sz="0" w:space="0" w:color="auto"/>
      </w:divBdr>
    </w:div>
    <w:div w:id="339700674">
      <w:bodyDiv w:val="1"/>
      <w:marLeft w:val="0"/>
      <w:marRight w:val="0"/>
      <w:marTop w:val="0"/>
      <w:marBottom w:val="0"/>
      <w:divBdr>
        <w:top w:val="none" w:sz="0" w:space="0" w:color="auto"/>
        <w:left w:val="none" w:sz="0" w:space="0" w:color="auto"/>
        <w:bottom w:val="none" w:sz="0" w:space="0" w:color="auto"/>
        <w:right w:val="none" w:sz="0" w:space="0" w:color="auto"/>
      </w:divBdr>
    </w:div>
    <w:div w:id="348331698">
      <w:bodyDiv w:val="1"/>
      <w:marLeft w:val="0"/>
      <w:marRight w:val="0"/>
      <w:marTop w:val="0"/>
      <w:marBottom w:val="0"/>
      <w:divBdr>
        <w:top w:val="none" w:sz="0" w:space="0" w:color="auto"/>
        <w:left w:val="none" w:sz="0" w:space="0" w:color="auto"/>
        <w:bottom w:val="none" w:sz="0" w:space="0" w:color="auto"/>
        <w:right w:val="none" w:sz="0" w:space="0" w:color="auto"/>
      </w:divBdr>
    </w:div>
    <w:div w:id="348720998">
      <w:bodyDiv w:val="1"/>
      <w:marLeft w:val="0"/>
      <w:marRight w:val="0"/>
      <w:marTop w:val="0"/>
      <w:marBottom w:val="0"/>
      <w:divBdr>
        <w:top w:val="none" w:sz="0" w:space="0" w:color="auto"/>
        <w:left w:val="none" w:sz="0" w:space="0" w:color="auto"/>
        <w:bottom w:val="none" w:sz="0" w:space="0" w:color="auto"/>
        <w:right w:val="none" w:sz="0" w:space="0" w:color="auto"/>
      </w:divBdr>
    </w:div>
    <w:div w:id="350304469">
      <w:bodyDiv w:val="1"/>
      <w:marLeft w:val="0"/>
      <w:marRight w:val="0"/>
      <w:marTop w:val="0"/>
      <w:marBottom w:val="0"/>
      <w:divBdr>
        <w:top w:val="none" w:sz="0" w:space="0" w:color="auto"/>
        <w:left w:val="none" w:sz="0" w:space="0" w:color="auto"/>
        <w:bottom w:val="none" w:sz="0" w:space="0" w:color="auto"/>
        <w:right w:val="none" w:sz="0" w:space="0" w:color="auto"/>
      </w:divBdr>
    </w:div>
    <w:div w:id="350763625">
      <w:bodyDiv w:val="1"/>
      <w:marLeft w:val="0"/>
      <w:marRight w:val="0"/>
      <w:marTop w:val="0"/>
      <w:marBottom w:val="0"/>
      <w:divBdr>
        <w:top w:val="none" w:sz="0" w:space="0" w:color="auto"/>
        <w:left w:val="none" w:sz="0" w:space="0" w:color="auto"/>
        <w:bottom w:val="none" w:sz="0" w:space="0" w:color="auto"/>
        <w:right w:val="none" w:sz="0" w:space="0" w:color="auto"/>
      </w:divBdr>
    </w:div>
    <w:div w:id="351615859">
      <w:bodyDiv w:val="1"/>
      <w:marLeft w:val="0"/>
      <w:marRight w:val="0"/>
      <w:marTop w:val="0"/>
      <w:marBottom w:val="0"/>
      <w:divBdr>
        <w:top w:val="none" w:sz="0" w:space="0" w:color="auto"/>
        <w:left w:val="none" w:sz="0" w:space="0" w:color="auto"/>
        <w:bottom w:val="none" w:sz="0" w:space="0" w:color="auto"/>
        <w:right w:val="none" w:sz="0" w:space="0" w:color="auto"/>
      </w:divBdr>
    </w:div>
    <w:div w:id="353658495">
      <w:bodyDiv w:val="1"/>
      <w:marLeft w:val="0"/>
      <w:marRight w:val="0"/>
      <w:marTop w:val="0"/>
      <w:marBottom w:val="0"/>
      <w:divBdr>
        <w:top w:val="none" w:sz="0" w:space="0" w:color="auto"/>
        <w:left w:val="none" w:sz="0" w:space="0" w:color="auto"/>
        <w:bottom w:val="none" w:sz="0" w:space="0" w:color="auto"/>
        <w:right w:val="none" w:sz="0" w:space="0" w:color="auto"/>
      </w:divBdr>
    </w:div>
    <w:div w:id="354507350">
      <w:bodyDiv w:val="1"/>
      <w:marLeft w:val="0"/>
      <w:marRight w:val="0"/>
      <w:marTop w:val="0"/>
      <w:marBottom w:val="0"/>
      <w:divBdr>
        <w:top w:val="none" w:sz="0" w:space="0" w:color="auto"/>
        <w:left w:val="none" w:sz="0" w:space="0" w:color="auto"/>
        <w:bottom w:val="none" w:sz="0" w:space="0" w:color="auto"/>
        <w:right w:val="none" w:sz="0" w:space="0" w:color="auto"/>
      </w:divBdr>
    </w:div>
    <w:div w:id="354618922">
      <w:bodyDiv w:val="1"/>
      <w:marLeft w:val="0"/>
      <w:marRight w:val="0"/>
      <w:marTop w:val="0"/>
      <w:marBottom w:val="0"/>
      <w:divBdr>
        <w:top w:val="none" w:sz="0" w:space="0" w:color="auto"/>
        <w:left w:val="none" w:sz="0" w:space="0" w:color="auto"/>
        <w:bottom w:val="none" w:sz="0" w:space="0" w:color="auto"/>
        <w:right w:val="none" w:sz="0" w:space="0" w:color="auto"/>
      </w:divBdr>
    </w:div>
    <w:div w:id="354816412">
      <w:bodyDiv w:val="1"/>
      <w:marLeft w:val="0"/>
      <w:marRight w:val="0"/>
      <w:marTop w:val="0"/>
      <w:marBottom w:val="0"/>
      <w:divBdr>
        <w:top w:val="none" w:sz="0" w:space="0" w:color="auto"/>
        <w:left w:val="none" w:sz="0" w:space="0" w:color="auto"/>
        <w:bottom w:val="none" w:sz="0" w:space="0" w:color="auto"/>
        <w:right w:val="none" w:sz="0" w:space="0" w:color="auto"/>
      </w:divBdr>
    </w:div>
    <w:div w:id="355734331">
      <w:bodyDiv w:val="1"/>
      <w:marLeft w:val="0"/>
      <w:marRight w:val="0"/>
      <w:marTop w:val="0"/>
      <w:marBottom w:val="0"/>
      <w:divBdr>
        <w:top w:val="none" w:sz="0" w:space="0" w:color="auto"/>
        <w:left w:val="none" w:sz="0" w:space="0" w:color="auto"/>
        <w:bottom w:val="none" w:sz="0" w:space="0" w:color="auto"/>
        <w:right w:val="none" w:sz="0" w:space="0" w:color="auto"/>
      </w:divBdr>
    </w:div>
    <w:div w:id="357661530">
      <w:bodyDiv w:val="1"/>
      <w:marLeft w:val="0"/>
      <w:marRight w:val="0"/>
      <w:marTop w:val="0"/>
      <w:marBottom w:val="0"/>
      <w:divBdr>
        <w:top w:val="none" w:sz="0" w:space="0" w:color="auto"/>
        <w:left w:val="none" w:sz="0" w:space="0" w:color="auto"/>
        <w:bottom w:val="none" w:sz="0" w:space="0" w:color="auto"/>
        <w:right w:val="none" w:sz="0" w:space="0" w:color="auto"/>
      </w:divBdr>
    </w:div>
    <w:div w:id="357708356">
      <w:bodyDiv w:val="1"/>
      <w:marLeft w:val="0"/>
      <w:marRight w:val="0"/>
      <w:marTop w:val="0"/>
      <w:marBottom w:val="0"/>
      <w:divBdr>
        <w:top w:val="none" w:sz="0" w:space="0" w:color="auto"/>
        <w:left w:val="none" w:sz="0" w:space="0" w:color="auto"/>
        <w:bottom w:val="none" w:sz="0" w:space="0" w:color="auto"/>
        <w:right w:val="none" w:sz="0" w:space="0" w:color="auto"/>
      </w:divBdr>
    </w:div>
    <w:div w:id="358361809">
      <w:bodyDiv w:val="1"/>
      <w:marLeft w:val="0"/>
      <w:marRight w:val="0"/>
      <w:marTop w:val="0"/>
      <w:marBottom w:val="0"/>
      <w:divBdr>
        <w:top w:val="none" w:sz="0" w:space="0" w:color="auto"/>
        <w:left w:val="none" w:sz="0" w:space="0" w:color="auto"/>
        <w:bottom w:val="none" w:sz="0" w:space="0" w:color="auto"/>
        <w:right w:val="none" w:sz="0" w:space="0" w:color="auto"/>
      </w:divBdr>
    </w:div>
    <w:div w:id="361053209">
      <w:bodyDiv w:val="1"/>
      <w:marLeft w:val="0"/>
      <w:marRight w:val="0"/>
      <w:marTop w:val="0"/>
      <w:marBottom w:val="0"/>
      <w:divBdr>
        <w:top w:val="none" w:sz="0" w:space="0" w:color="auto"/>
        <w:left w:val="none" w:sz="0" w:space="0" w:color="auto"/>
        <w:bottom w:val="none" w:sz="0" w:space="0" w:color="auto"/>
        <w:right w:val="none" w:sz="0" w:space="0" w:color="auto"/>
      </w:divBdr>
    </w:div>
    <w:div w:id="361708835">
      <w:bodyDiv w:val="1"/>
      <w:marLeft w:val="0"/>
      <w:marRight w:val="0"/>
      <w:marTop w:val="0"/>
      <w:marBottom w:val="0"/>
      <w:divBdr>
        <w:top w:val="none" w:sz="0" w:space="0" w:color="auto"/>
        <w:left w:val="none" w:sz="0" w:space="0" w:color="auto"/>
        <w:bottom w:val="none" w:sz="0" w:space="0" w:color="auto"/>
        <w:right w:val="none" w:sz="0" w:space="0" w:color="auto"/>
      </w:divBdr>
    </w:div>
    <w:div w:id="363137083">
      <w:bodyDiv w:val="1"/>
      <w:marLeft w:val="0"/>
      <w:marRight w:val="0"/>
      <w:marTop w:val="0"/>
      <w:marBottom w:val="0"/>
      <w:divBdr>
        <w:top w:val="none" w:sz="0" w:space="0" w:color="auto"/>
        <w:left w:val="none" w:sz="0" w:space="0" w:color="auto"/>
        <w:bottom w:val="none" w:sz="0" w:space="0" w:color="auto"/>
        <w:right w:val="none" w:sz="0" w:space="0" w:color="auto"/>
      </w:divBdr>
    </w:div>
    <w:div w:id="363604862">
      <w:bodyDiv w:val="1"/>
      <w:marLeft w:val="0"/>
      <w:marRight w:val="0"/>
      <w:marTop w:val="0"/>
      <w:marBottom w:val="0"/>
      <w:divBdr>
        <w:top w:val="none" w:sz="0" w:space="0" w:color="auto"/>
        <w:left w:val="none" w:sz="0" w:space="0" w:color="auto"/>
        <w:bottom w:val="none" w:sz="0" w:space="0" w:color="auto"/>
        <w:right w:val="none" w:sz="0" w:space="0" w:color="auto"/>
      </w:divBdr>
    </w:div>
    <w:div w:id="363674954">
      <w:bodyDiv w:val="1"/>
      <w:marLeft w:val="0"/>
      <w:marRight w:val="0"/>
      <w:marTop w:val="0"/>
      <w:marBottom w:val="0"/>
      <w:divBdr>
        <w:top w:val="none" w:sz="0" w:space="0" w:color="auto"/>
        <w:left w:val="none" w:sz="0" w:space="0" w:color="auto"/>
        <w:bottom w:val="none" w:sz="0" w:space="0" w:color="auto"/>
        <w:right w:val="none" w:sz="0" w:space="0" w:color="auto"/>
      </w:divBdr>
    </w:div>
    <w:div w:id="366413822">
      <w:bodyDiv w:val="1"/>
      <w:marLeft w:val="0"/>
      <w:marRight w:val="0"/>
      <w:marTop w:val="0"/>
      <w:marBottom w:val="0"/>
      <w:divBdr>
        <w:top w:val="none" w:sz="0" w:space="0" w:color="auto"/>
        <w:left w:val="none" w:sz="0" w:space="0" w:color="auto"/>
        <w:bottom w:val="none" w:sz="0" w:space="0" w:color="auto"/>
        <w:right w:val="none" w:sz="0" w:space="0" w:color="auto"/>
      </w:divBdr>
    </w:div>
    <w:div w:id="370308034">
      <w:bodyDiv w:val="1"/>
      <w:marLeft w:val="0"/>
      <w:marRight w:val="0"/>
      <w:marTop w:val="0"/>
      <w:marBottom w:val="0"/>
      <w:divBdr>
        <w:top w:val="none" w:sz="0" w:space="0" w:color="auto"/>
        <w:left w:val="none" w:sz="0" w:space="0" w:color="auto"/>
        <w:bottom w:val="none" w:sz="0" w:space="0" w:color="auto"/>
        <w:right w:val="none" w:sz="0" w:space="0" w:color="auto"/>
      </w:divBdr>
    </w:div>
    <w:div w:id="371153572">
      <w:bodyDiv w:val="1"/>
      <w:marLeft w:val="0"/>
      <w:marRight w:val="0"/>
      <w:marTop w:val="0"/>
      <w:marBottom w:val="0"/>
      <w:divBdr>
        <w:top w:val="none" w:sz="0" w:space="0" w:color="auto"/>
        <w:left w:val="none" w:sz="0" w:space="0" w:color="auto"/>
        <w:bottom w:val="none" w:sz="0" w:space="0" w:color="auto"/>
        <w:right w:val="none" w:sz="0" w:space="0" w:color="auto"/>
      </w:divBdr>
    </w:div>
    <w:div w:id="375156984">
      <w:bodyDiv w:val="1"/>
      <w:marLeft w:val="0"/>
      <w:marRight w:val="0"/>
      <w:marTop w:val="0"/>
      <w:marBottom w:val="0"/>
      <w:divBdr>
        <w:top w:val="none" w:sz="0" w:space="0" w:color="auto"/>
        <w:left w:val="none" w:sz="0" w:space="0" w:color="auto"/>
        <w:bottom w:val="none" w:sz="0" w:space="0" w:color="auto"/>
        <w:right w:val="none" w:sz="0" w:space="0" w:color="auto"/>
      </w:divBdr>
    </w:div>
    <w:div w:id="377167754">
      <w:bodyDiv w:val="1"/>
      <w:marLeft w:val="0"/>
      <w:marRight w:val="0"/>
      <w:marTop w:val="0"/>
      <w:marBottom w:val="0"/>
      <w:divBdr>
        <w:top w:val="none" w:sz="0" w:space="0" w:color="auto"/>
        <w:left w:val="none" w:sz="0" w:space="0" w:color="auto"/>
        <w:bottom w:val="none" w:sz="0" w:space="0" w:color="auto"/>
        <w:right w:val="none" w:sz="0" w:space="0" w:color="auto"/>
      </w:divBdr>
    </w:div>
    <w:div w:id="379327907">
      <w:bodyDiv w:val="1"/>
      <w:marLeft w:val="0"/>
      <w:marRight w:val="0"/>
      <w:marTop w:val="0"/>
      <w:marBottom w:val="0"/>
      <w:divBdr>
        <w:top w:val="none" w:sz="0" w:space="0" w:color="auto"/>
        <w:left w:val="none" w:sz="0" w:space="0" w:color="auto"/>
        <w:bottom w:val="none" w:sz="0" w:space="0" w:color="auto"/>
        <w:right w:val="none" w:sz="0" w:space="0" w:color="auto"/>
      </w:divBdr>
    </w:div>
    <w:div w:id="379715965">
      <w:bodyDiv w:val="1"/>
      <w:marLeft w:val="0"/>
      <w:marRight w:val="0"/>
      <w:marTop w:val="0"/>
      <w:marBottom w:val="0"/>
      <w:divBdr>
        <w:top w:val="none" w:sz="0" w:space="0" w:color="auto"/>
        <w:left w:val="none" w:sz="0" w:space="0" w:color="auto"/>
        <w:bottom w:val="none" w:sz="0" w:space="0" w:color="auto"/>
        <w:right w:val="none" w:sz="0" w:space="0" w:color="auto"/>
      </w:divBdr>
    </w:div>
    <w:div w:id="379935457">
      <w:bodyDiv w:val="1"/>
      <w:marLeft w:val="0"/>
      <w:marRight w:val="0"/>
      <w:marTop w:val="0"/>
      <w:marBottom w:val="0"/>
      <w:divBdr>
        <w:top w:val="none" w:sz="0" w:space="0" w:color="auto"/>
        <w:left w:val="none" w:sz="0" w:space="0" w:color="auto"/>
        <w:bottom w:val="none" w:sz="0" w:space="0" w:color="auto"/>
        <w:right w:val="none" w:sz="0" w:space="0" w:color="auto"/>
      </w:divBdr>
    </w:div>
    <w:div w:id="380061107">
      <w:bodyDiv w:val="1"/>
      <w:marLeft w:val="0"/>
      <w:marRight w:val="0"/>
      <w:marTop w:val="0"/>
      <w:marBottom w:val="0"/>
      <w:divBdr>
        <w:top w:val="none" w:sz="0" w:space="0" w:color="auto"/>
        <w:left w:val="none" w:sz="0" w:space="0" w:color="auto"/>
        <w:bottom w:val="none" w:sz="0" w:space="0" w:color="auto"/>
        <w:right w:val="none" w:sz="0" w:space="0" w:color="auto"/>
      </w:divBdr>
    </w:div>
    <w:div w:id="383338464">
      <w:bodyDiv w:val="1"/>
      <w:marLeft w:val="0"/>
      <w:marRight w:val="0"/>
      <w:marTop w:val="0"/>
      <w:marBottom w:val="0"/>
      <w:divBdr>
        <w:top w:val="none" w:sz="0" w:space="0" w:color="auto"/>
        <w:left w:val="none" w:sz="0" w:space="0" w:color="auto"/>
        <w:bottom w:val="none" w:sz="0" w:space="0" w:color="auto"/>
        <w:right w:val="none" w:sz="0" w:space="0" w:color="auto"/>
      </w:divBdr>
    </w:div>
    <w:div w:id="383719366">
      <w:bodyDiv w:val="1"/>
      <w:marLeft w:val="0"/>
      <w:marRight w:val="0"/>
      <w:marTop w:val="0"/>
      <w:marBottom w:val="0"/>
      <w:divBdr>
        <w:top w:val="none" w:sz="0" w:space="0" w:color="auto"/>
        <w:left w:val="none" w:sz="0" w:space="0" w:color="auto"/>
        <w:bottom w:val="none" w:sz="0" w:space="0" w:color="auto"/>
        <w:right w:val="none" w:sz="0" w:space="0" w:color="auto"/>
      </w:divBdr>
    </w:div>
    <w:div w:id="383988460">
      <w:bodyDiv w:val="1"/>
      <w:marLeft w:val="0"/>
      <w:marRight w:val="0"/>
      <w:marTop w:val="0"/>
      <w:marBottom w:val="0"/>
      <w:divBdr>
        <w:top w:val="none" w:sz="0" w:space="0" w:color="auto"/>
        <w:left w:val="none" w:sz="0" w:space="0" w:color="auto"/>
        <w:bottom w:val="none" w:sz="0" w:space="0" w:color="auto"/>
        <w:right w:val="none" w:sz="0" w:space="0" w:color="auto"/>
      </w:divBdr>
    </w:div>
    <w:div w:id="388110196">
      <w:bodyDiv w:val="1"/>
      <w:marLeft w:val="0"/>
      <w:marRight w:val="0"/>
      <w:marTop w:val="0"/>
      <w:marBottom w:val="0"/>
      <w:divBdr>
        <w:top w:val="none" w:sz="0" w:space="0" w:color="auto"/>
        <w:left w:val="none" w:sz="0" w:space="0" w:color="auto"/>
        <w:bottom w:val="none" w:sz="0" w:space="0" w:color="auto"/>
        <w:right w:val="none" w:sz="0" w:space="0" w:color="auto"/>
      </w:divBdr>
    </w:div>
    <w:div w:id="389960467">
      <w:bodyDiv w:val="1"/>
      <w:marLeft w:val="0"/>
      <w:marRight w:val="0"/>
      <w:marTop w:val="0"/>
      <w:marBottom w:val="0"/>
      <w:divBdr>
        <w:top w:val="none" w:sz="0" w:space="0" w:color="auto"/>
        <w:left w:val="none" w:sz="0" w:space="0" w:color="auto"/>
        <w:bottom w:val="none" w:sz="0" w:space="0" w:color="auto"/>
        <w:right w:val="none" w:sz="0" w:space="0" w:color="auto"/>
      </w:divBdr>
    </w:div>
    <w:div w:id="390227447">
      <w:bodyDiv w:val="1"/>
      <w:marLeft w:val="0"/>
      <w:marRight w:val="0"/>
      <w:marTop w:val="0"/>
      <w:marBottom w:val="0"/>
      <w:divBdr>
        <w:top w:val="none" w:sz="0" w:space="0" w:color="auto"/>
        <w:left w:val="none" w:sz="0" w:space="0" w:color="auto"/>
        <w:bottom w:val="none" w:sz="0" w:space="0" w:color="auto"/>
        <w:right w:val="none" w:sz="0" w:space="0" w:color="auto"/>
      </w:divBdr>
    </w:div>
    <w:div w:id="390882566">
      <w:bodyDiv w:val="1"/>
      <w:marLeft w:val="0"/>
      <w:marRight w:val="0"/>
      <w:marTop w:val="0"/>
      <w:marBottom w:val="0"/>
      <w:divBdr>
        <w:top w:val="none" w:sz="0" w:space="0" w:color="auto"/>
        <w:left w:val="none" w:sz="0" w:space="0" w:color="auto"/>
        <w:bottom w:val="none" w:sz="0" w:space="0" w:color="auto"/>
        <w:right w:val="none" w:sz="0" w:space="0" w:color="auto"/>
      </w:divBdr>
    </w:div>
    <w:div w:id="390888606">
      <w:bodyDiv w:val="1"/>
      <w:marLeft w:val="0"/>
      <w:marRight w:val="0"/>
      <w:marTop w:val="0"/>
      <w:marBottom w:val="0"/>
      <w:divBdr>
        <w:top w:val="none" w:sz="0" w:space="0" w:color="auto"/>
        <w:left w:val="none" w:sz="0" w:space="0" w:color="auto"/>
        <w:bottom w:val="none" w:sz="0" w:space="0" w:color="auto"/>
        <w:right w:val="none" w:sz="0" w:space="0" w:color="auto"/>
      </w:divBdr>
    </w:div>
    <w:div w:id="392003112">
      <w:bodyDiv w:val="1"/>
      <w:marLeft w:val="0"/>
      <w:marRight w:val="0"/>
      <w:marTop w:val="0"/>
      <w:marBottom w:val="0"/>
      <w:divBdr>
        <w:top w:val="none" w:sz="0" w:space="0" w:color="auto"/>
        <w:left w:val="none" w:sz="0" w:space="0" w:color="auto"/>
        <w:bottom w:val="none" w:sz="0" w:space="0" w:color="auto"/>
        <w:right w:val="none" w:sz="0" w:space="0" w:color="auto"/>
      </w:divBdr>
    </w:div>
    <w:div w:id="393892337">
      <w:bodyDiv w:val="1"/>
      <w:marLeft w:val="0"/>
      <w:marRight w:val="0"/>
      <w:marTop w:val="0"/>
      <w:marBottom w:val="0"/>
      <w:divBdr>
        <w:top w:val="none" w:sz="0" w:space="0" w:color="auto"/>
        <w:left w:val="none" w:sz="0" w:space="0" w:color="auto"/>
        <w:bottom w:val="none" w:sz="0" w:space="0" w:color="auto"/>
        <w:right w:val="none" w:sz="0" w:space="0" w:color="auto"/>
      </w:divBdr>
    </w:div>
    <w:div w:id="395594410">
      <w:bodyDiv w:val="1"/>
      <w:marLeft w:val="0"/>
      <w:marRight w:val="0"/>
      <w:marTop w:val="0"/>
      <w:marBottom w:val="0"/>
      <w:divBdr>
        <w:top w:val="none" w:sz="0" w:space="0" w:color="auto"/>
        <w:left w:val="none" w:sz="0" w:space="0" w:color="auto"/>
        <w:bottom w:val="none" w:sz="0" w:space="0" w:color="auto"/>
        <w:right w:val="none" w:sz="0" w:space="0" w:color="auto"/>
      </w:divBdr>
    </w:div>
    <w:div w:id="399596148">
      <w:bodyDiv w:val="1"/>
      <w:marLeft w:val="0"/>
      <w:marRight w:val="0"/>
      <w:marTop w:val="0"/>
      <w:marBottom w:val="0"/>
      <w:divBdr>
        <w:top w:val="none" w:sz="0" w:space="0" w:color="auto"/>
        <w:left w:val="none" w:sz="0" w:space="0" w:color="auto"/>
        <w:bottom w:val="none" w:sz="0" w:space="0" w:color="auto"/>
        <w:right w:val="none" w:sz="0" w:space="0" w:color="auto"/>
      </w:divBdr>
    </w:div>
    <w:div w:id="399641449">
      <w:bodyDiv w:val="1"/>
      <w:marLeft w:val="0"/>
      <w:marRight w:val="0"/>
      <w:marTop w:val="0"/>
      <w:marBottom w:val="0"/>
      <w:divBdr>
        <w:top w:val="none" w:sz="0" w:space="0" w:color="auto"/>
        <w:left w:val="none" w:sz="0" w:space="0" w:color="auto"/>
        <w:bottom w:val="none" w:sz="0" w:space="0" w:color="auto"/>
        <w:right w:val="none" w:sz="0" w:space="0" w:color="auto"/>
      </w:divBdr>
    </w:div>
    <w:div w:id="401224103">
      <w:bodyDiv w:val="1"/>
      <w:marLeft w:val="0"/>
      <w:marRight w:val="0"/>
      <w:marTop w:val="0"/>
      <w:marBottom w:val="0"/>
      <w:divBdr>
        <w:top w:val="none" w:sz="0" w:space="0" w:color="auto"/>
        <w:left w:val="none" w:sz="0" w:space="0" w:color="auto"/>
        <w:bottom w:val="none" w:sz="0" w:space="0" w:color="auto"/>
        <w:right w:val="none" w:sz="0" w:space="0" w:color="auto"/>
      </w:divBdr>
    </w:div>
    <w:div w:id="401484310">
      <w:bodyDiv w:val="1"/>
      <w:marLeft w:val="0"/>
      <w:marRight w:val="0"/>
      <w:marTop w:val="0"/>
      <w:marBottom w:val="0"/>
      <w:divBdr>
        <w:top w:val="none" w:sz="0" w:space="0" w:color="auto"/>
        <w:left w:val="none" w:sz="0" w:space="0" w:color="auto"/>
        <w:bottom w:val="none" w:sz="0" w:space="0" w:color="auto"/>
        <w:right w:val="none" w:sz="0" w:space="0" w:color="auto"/>
      </w:divBdr>
    </w:div>
    <w:div w:id="403453949">
      <w:bodyDiv w:val="1"/>
      <w:marLeft w:val="0"/>
      <w:marRight w:val="0"/>
      <w:marTop w:val="0"/>
      <w:marBottom w:val="0"/>
      <w:divBdr>
        <w:top w:val="none" w:sz="0" w:space="0" w:color="auto"/>
        <w:left w:val="none" w:sz="0" w:space="0" w:color="auto"/>
        <w:bottom w:val="none" w:sz="0" w:space="0" w:color="auto"/>
        <w:right w:val="none" w:sz="0" w:space="0" w:color="auto"/>
      </w:divBdr>
    </w:div>
    <w:div w:id="404644746">
      <w:bodyDiv w:val="1"/>
      <w:marLeft w:val="0"/>
      <w:marRight w:val="0"/>
      <w:marTop w:val="0"/>
      <w:marBottom w:val="0"/>
      <w:divBdr>
        <w:top w:val="none" w:sz="0" w:space="0" w:color="auto"/>
        <w:left w:val="none" w:sz="0" w:space="0" w:color="auto"/>
        <w:bottom w:val="none" w:sz="0" w:space="0" w:color="auto"/>
        <w:right w:val="none" w:sz="0" w:space="0" w:color="auto"/>
      </w:divBdr>
    </w:div>
    <w:div w:id="404685040">
      <w:bodyDiv w:val="1"/>
      <w:marLeft w:val="0"/>
      <w:marRight w:val="0"/>
      <w:marTop w:val="0"/>
      <w:marBottom w:val="0"/>
      <w:divBdr>
        <w:top w:val="none" w:sz="0" w:space="0" w:color="auto"/>
        <w:left w:val="none" w:sz="0" w:space="0" w:color="auto"/>
        <w:bottom w:val="none" w:sz="0" w:space="0" w:color="auto"/>
        <w:right w:val="none" w:sz="0" w:space="0" w:color="auto"/>
      </w:divBdr>
    </w:div>
    <w:div w:id="406000681">
      <w:bodyDiv w:val="1"/>
      <w:marLeft w:val="0"/>
      <w:marRight w:val="0"/>
      <w:marTop w:val="0"/>
      <w:marBottom w:val="0"/>
      <w:divBdr>
        <w:top w:val="none" w:sz="0" w:space="0" w:color="auto"/>
        <w:left w:val="none" w:sz="0" w:space="0" w:color="auto"/>
        <w:bottom w:val="none" w:sz="0" w:space="0" w:color="auto"/>
        <w:right w:val="none" w:sz="0" w:space="0" w:color="auto"/>
      </w:divBdr>
    </w:div>
    <w:div w:id="406660106">
      <w:bodyDiv w:val="1"/>
      <w:marLeft w:val="0"/>
      <w:marRight w:val="0"/>
      <w:marTop w:val="0"/>
      <w:marBottom w:val="0"/>
      <w:divBdr>
        <w:top w:val="none" w:sz="0" w:space="0" w:color="auto"/>
        <w:left w:val="none" w:sz="0" w:space="0" w:color="auto"/>
        <w:bottom w:val="none" w:sz="0" w:space="0" w:color="auto"/>
        <w:right w:val="none" w:sz="0" w:space="0" w:color="auto"/>
      </w:divBdr>
    </w:div>
    <w:div w:id="407652792">
      <w:bodyDiv w:val="1"/>
      <w:marLeft w:val="0"/>
      <w:marRight w:val="0"/>
      <w:marTop w:val="0"/>
      <w:marBottom w:val="0"/>
      <w:divBdr>
        <w:top w:val="none" w:sz="0" w:space="0" w:color="auto"/>
        <w:left w:val="none" w:sz="0" w:space="0" w:color="auto"/>
        <w:bottom w:val="none" w:sz="0" w:space="0" w:color="auto"/>
        <w:right w:val="none" w:sz="0" w:space="0" w:color="auto"/>
      </w:divBdr>
    </w:div>
    <w:div w:id="407727984">
      <w:bodyDiv w:val="1"/>
      <w:marLeft w:val="0"/>
      <w:marRight w:val="0"/>
      <w:marTop w:val="0"/>
      <w:marBottom w:val="0"/>
      <w:divBdr>
        <w:top w:val="none" w:sz="0" w:space="0" w:color="auto"/>
        <w:left w:val="none" w:sz="0" w:space="0" w:color="auto"/>
        <w:bottom w:val="none" w:sz="0" w:space="0" w:color="auto"/>
        <w:right w:val="none" w:sz="0" w:space="0" w:color="auto"/>
      </w:divBdr>
    </w:div>
    <w:div w:id="409160303">
      <w:bodyDiv w:val="1"/>
      <w:marLeft w:val="0"/>
      <w:marRight w:val="0"/>
      <w:marTop w:val="0"/>
      <w:marBottom w:val="0"/>
      <w:divBdr>
        <w:top w:val="none" w:sz="0" w:space="0" w:color="auto"/>
        <w:left w:val="none" w:sz="0" w:space="0" w:color="auto"/>
        <w:bottom w:val="none" w:sz="0" w:space="0" w:color="auto"/>
        <w:right w:val="none" w:sz="0" w:space="0" w:color="auto"/>
      </w:divBdr>
    </w:div>
    <w:div w:id="411656950">
      <w:bodyDiv w:val="1"/>
      <w:marLeft w:val="0"/>
      <w:marRight w:val="0"/>
      <w:marTop w:val="0"/>
      <w:marBottom w:val="0"/>
      <w:divBdr>
        <w:top w:val="none" w:sz="0" w:space="0" w:color="auto"/>
        <w:left w:val="none" w:sz="0" w:space="0" w:color="auto"/>
        <w:bottom w:val="none" w:sz="0" w:space="0" w:color="auto"/>
        <w:right w:val="none" w:sz="0" w:space="0" w:color="auto"/>
      </w:divBdr>
    </w:div>
    <w:div w:id="414547865">
      <w:bodyDiv w:val="1"/>
      <w:marLeft w:val="0"/>
      <w:marRight w:val="0"/>
      <w:marTop w:val="0"/>
      <w:marBottom w:val="0"/>
      <w:divBdr>
        <w:top w:val="none" w:sz="0" w:space="0" w:color="auto"/>
        <w:left w:val="none" w:sz="0" w:space="0" w:color="auto"/>
        <w:bottom w:val="none" w:sz="0" w:space="0" w:color="auto"/>
        <w:right w:val="none" w:sz="0" w:space="0" w:color="auto"/>
      </w:divBdr>
    </w:div>
    <w:div w:id="414939564">
      <w:bodyDiv w:val="1"/>
      <w:marLeft w:val="0"/>
      <w:marRight w:val="0"/>
      <w:marTop w:val="0"/>
      <w:marBottom w:val="0"/>
      <w:divBdr>
        <w:top w:val="none" w:sz="0" w:space="0" w:color="auto"/>
        <w:left w:val="none" w:sz="0" w:space="0" w:color="auto"/>
        <w:bottom w:val="none" w:sz="0" w:space="0" w:color="auto"/>
        <w:right w:val="none" w:sz="0" w:space="0" w:color="auto"/>
      </w:divBdr>
    </w:div>
    <w:div w:id="416632528">
      <w:bodyDiv w:val="1"/>
      <w:marLeft w:val="0"/>
      <w:marRight w:val="0"/>
      <w:marTop w:val="0"/>
      <w:marBottom w:val="0"/>
      <w:divBdr>
        <w:top w:val="none" w:sz="0" w:space="0" w:color="auto"/>
        <w:left w:val="none" w:sz="0" w:space="0" w:color="auto"/>
        <w:bottom w:val="none" w:sz="0" w:space="0" w:color="auto"/>
        <w:right w:val="none" w:sz="0" w:space="0" w:color="auto"/>
      </w:divBdr>
    </w:div>
    <w:div w:id="421493771">
      <w:bodyDiv w:val="1"/>
      <w:marLeft w:val="0"/>
      <w:marRight w:val="0"/>
      <w:marTop w:val="0"/>
      <w:marBottom w:val="0"/>
      <w:divBdr>
        <w:top w:val="none" w:sz="0" w:space="0" w:color="auto"/>
        <w:left w:val="none" w:sz="0" w:space="0" w:color="auto"/>
        <w:bottom w:val="none" w:sz="0" w:space="0" w:color="auto"/>
        <w:right w:val="none" w:sz="0" w:space="0" w:color="auto"/>
      </w:divBdr>
    </w:div>
    <w:div w:id="421877464">
      <w:bodyDiv w:val="1"/>
      <w:marLeft w:val="0"/>
      <w:marRight w:val="0"/>
      <w:marTop w:val="0"/>
      <w:marBottom w:val="0"/>
      <w:divBdr>
        <w:top w:val="none" w:sz="0" w:space="0" w:color="auto"/>
        <w:left w:val="none" w:sz="0" w:space="0" w:color="auto"/>
        <w:bottom w:val="none" w:sz="0" w:space="0" w:color="auto"/>
        <w:right w:val="none" w:sz="0" w:space="0" w:color="auto"/>
      </w:divBdr>
    </w:div>
    <w:div w:id="424107417">
      <w:bodyDiv w:val="1"/>
      <w:marLeft w:val="0"/>
      <w:marRight w:val="0"/>
      <w:marTop w:val="0"/>
      <w:marBottom w:val="0"/>
      <w:divBdr>
        <w:top w:val="none" w:sz="0" w:space="0" w:color="auto"/>
        <w:left w:val="none" w:sz="0" w:space="0" w:color="auto"/>
        <w:bottom w:val="none" w:sz="0" w:space="0" w:color="auto"/>
        <w:right w:val="none" w:sz="0" w:space="0" w:color="auto"/>
      </w:divBdr>
    </w:div>
    <w:div w:id="424153446">
      <w:bodyDiv w:val="1"/>
      <w:marLeft w:val="0"/>
      <w:marRight w:val="0"/>
      <w:marTop w:val="0"/>
      <w:marBottom w:val="0"/>
      <w:divBdr>
        <w:top w:val="none" w:sz="0" w:space="0" w:color="auto"/>
        <w:left w:val="none" w:sz="0" w:space="0" w:color="auto"/>
        <w:bottom w:val="none" w:sz="0" w:space="0" w:color="auto"/>
        <w:right w:val="none" w:sz="0" w:space="0" w:color="auto"/>
      </w:divBdr>
    </w:div>
    <w:div w:id="424808250">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27628507">
      <w:bodyDiv w:val="1"/>
      <w:marLeft w:val="0"/>
      <w:marRight w:val="0"/>
      <w:marTop w:val="0"/>
      <w:marBottom w:val="0"/>
      <w:divBdr>
        <w:top w:val="none" w:sz="0" w:space="0" w:color="auto"/>
        <w:left w:val="none" w:sz="0" w:space="0" w:color="auto"/>
        <w:bottom w:val="none" w:sz="0" w:space="0" w:color="auto"/>
        <w:right w:val="none" w:sz="0" w:space="0" w:color="auto"/>
      </w:divBdr>
    </w:div>
    <w:div w:id="432557880">
      <w:bodyDiv w:val="1"/>
      <w:marLeft w:val="0"/>
      <w:marRight w:val="0"/>
      <w:marTop w:val="0"/>
      <w:marBottom w:val="0"/>
      <w:divBdr>
        <w:top w:val="none" w:sz="0" w:space="0" w:color="auto"/>
        <w:left w:val="none" w:sz="0" w:space="0" w:color="auto"/>
        <w:bottom w:val="none" w:sz="0" w:space="0" w:color="auto"/>
        <w:right w:val="none" w:sz="0" w:space="0" w:color="auto"/>
      </w:divBdr>
    </w:div>
    <w:div w:id="432676793">
      <w:bodyDiv w:val="1"/>
      <w:marLeft w:val="0"/>
      <w:marRight w:val="0"/>
      <w:marTop w:val="0"/>
      <w:marBottom w:val="0"/>
      <w:divBdr>
        <w:top w:val="none" w:sz="0" w:space="0" w:color="auto"/>
        <w:left w:val="none" w:sz="0" w:space="0" w:color="auto"/>
        <w:bottom w:val="none" w:sz="0" w:space="0" w:color="auto"/>
        <w:right w:val="none" w:sz="0" w:space="0" w:color="auto"/>
      </w:divBdr>
    </w:div>
    <w:div w:id="437869042">
      <w:bodyDiv w:val="1"/>
      <w:marLeft w:val="0"/>
      <w:marRight w:val="0"/>
      <w:marTop w:val="0"/>
      <w:marBottom w:val="0"/>
      <w:divBdr>
        <w:top w:val="none" w:sz="0" w:space="0" w:color="auto"/>
        <w:left w:val="none" w:sz="0" w:space="0" w:color="auto"/>
        <w:bottom w:val="none" w:sz="0" w:space="0" w:color="auto"/>
        <w:right w:val="none" w:sz="0" w:space="0" w:color="auto"/>
      </w:divBdr>
    </w:div>
    <w:div w:id="438263535">
      <w:bodyDiv w:val="1"/>
      <w:marLeft w:val="0"/>
      <w:marRight w:val="0"/>
      <w:marTop w:val="0"/>
      <w:marBottom w:val="0"/>
      <w:divBdr>
        <w:top w:val="none" w:sz="0" w:space="0" w:color="auto"/>
        <w:left w:val="none" w:sz="0" w:space="0" w:color="auto"/>
        <w:bottom w:val="none" w:sz="0" w:space="0" w:color="auto"/>
        <w:right w:val="none" w:sz="0" w:space="0" w:color="auto"/>
      </w:divBdr>
    </w:div>
    <w:div w:id="438720630">
      <w:bodyDiv w:val="1"/>
      <w:marLeft w:val="0"/>
      <w:marRight w:val="0"/>
      <w:marTop w:val="0"/>
      <w:marBottom w:val="0"/>
      <w:divBdr>
        <w:top w:val="none" w:sz="0" w:space="0" w:color="auto"/>
        <w:left w:val="none" w:sz="0" w:space="0" w:color="auto"/>
        <w:bottom w:val="none" w:sz="0" w:space="0" w:color="auto"/>
        <w:right w:val="none" w:sz="0" w:space="0" w:color="auto"/>
      </w:divBdr>
    </w:div>
    <w:div w:id="441151423">
      <w:bodyDiv w:val="1"/>
      <w:marLeft w:val="0"/>
      <w:marRight w:val="0"/>
      <w:marTop w:val="0"/>
      <w:marBottom w:val="0"/>
      <w:divBdr>
        <w:top w:val="none" w:sz="0" w:space="0" w:color="auto"/>
        <w:left w:val="none" w:sz="0" w:space="0" w:color="auto"/>
        <w:bottom w:val="none" w:sz="0" w:space="0" w:color="auto"/>
        <w:right w:val="none" w:sz="0" w:space="0" w:color="auto"/>
      </w:divBdr>
    </w:div>
    <w:div w:id="441725659">
      <w:bodyDiv w:val="1"/>
      <w:marLeft w:val="0"/>
      <w:marRight w:val="0"/>
      <w:marTop w:val="0"/>
      <w:marBottom w:val="0"/>
      <w:divBdr>
        <w:top w:val="none" w:sz="0" w:space="0" w:color="auto"/>
        <w:left w:val="none" w:sz="0" w:space="0" w:color="auto"/>
        <w:bottom w:val="none" w:sz="0" w:space="0" w:color="auto"/>
        <w:right w:val="none" w:sz="0" w:space="0" w:color="auto"/>
      </w:divBdr>
    </w:div>
    <w:div w:id="441730676">
      <w:bodyDiv w:val="1"/>
      <w:marLeft w:val="0"/>
      <w:marRight w:val="0"/>
      <w:marTop w:val="0"/>
      <w:marBottom w:val="0"/>
      <w:divBdr>
        <w:top w:val="none" w:sz="0" w:space="0" w:color="auto"/>
        <w:left w:val="none" w:sz="0" w:space="0" w:color="auto"/>
        <w:bottom w:val="none" w:sz="0" w:space="0" w:color="auto"/>
        <w:right w:val="none" w:sz="0" w:space="0" w:color="auto"/>
      </w:divBdr>
    </w:div>
    <w:div w:id="445082459">
      <w:bodyDiv w:val="1"/>
      <w:marLeft w:val="0"/>
      <w:marRight w:val="0"/>
      <w:marTop w:val="0"/>
      <w:marBottom w:val="0"/>
      <w:divBdr>
        <w:top w:val="none" w:sz="0" w:space="0" w:color="auto"/>
        <w:left w:val="none" w:sz="0" w:space="0" w:color="auto"/>
        <w:bottom w:val="none" w:sz="0" w:space="0" w:color="auto"/>
        <w:right w:val="none" w:sz="0" w:space="0" w:color="auto"/>
      </w:divBdr>
    </w:div>
    <w:div w:id="445462656">
      <w:bodyDiv w:val="1"/>
      <w:marLeft w:val="0"/>
      <w:marRight w:val="0"/>
      <w:marTop w:val="0"/>
      <w:marBottom w:val="0"/>
      <w:divBdr>
        <w:top w:val="none" w:sz="0" w:space="0" w:color="auto"/>
        <w:left w:val="none" w:sz="0" w:space="0" w:color="auto"/>
        <w:bottom w:val="none" w:sz="0" w:space="0" w:color="auto"/>
        <w:right w:val="none" w:sz="0" w:space="0" w:color="auto"/>
      </w:divBdr>
    </w:div>
    <w:div w:id="445780765">
      <w:bodyDiv w:val="1"/>
      <w:marLeft w:val="0"/>
      <w:marRight w:val="0"/>
      <w:marTop w:val="0"/>
      <w:marBottom w:val="0"/>
      <w:divBdr>
        <w:top w:val="none" w:sz="0" w:space="0" w:color="auto"/>
        <w:left w:val="none" w:sz="0" w:space="0" w:color="auto"/>
        <w:bottom w:val="none" w:sz="0" w:space="0" w:color="auto"/>
        <w:right w:val="none" w:sz="0" w:space="0" w:color="auto"/>
      </w:divBdr>
    </w:div>
    <w:div w:id="445856080">
      <w:bodyDiv w:val="1"/>
      <w:marLeft w:val="0"/>
      <w:marRight w:val="0"/>
      <w:marTop w:val="0"/>
      <w:marBottom w:val="0"/>
      <w:divBdr>
        <w:top w:val="none" w:sz="0" w:space="0" w:color="auto"/>
        <w:left w:val="none" w:sz="0" w:space="0" w:color="auto"/>
        <w:bottom w:val="none" w:sz="0" w:space="0" w:color="auto"/>
        <w:right w:val="none" w:sz="0" w:space="0" w:color="auto"/>
      </w:divBdr>
    </w:div>
    <w:div w:id="446853559">
      <w:bodyDiv w:val="1"/>
      <w:marLeft w:val="0"/>
      <w:marRight w:val="0"/>
      <w:marTop w:val="0"/>
      <w:marBottom w:val="0"/>
      <w:divBdr>
        <w:top w:val="none" w:sz="0" w:space="0" w:color="auto"/>
        <w:left w:val="none" w:sz="0" w:space="0" w:color="auto"/>
        <w:bottom w:val="none" w:sz="0" w:space="0" w:color="auto"/>
        <w:right w:val="none" w:sz="0" w:space="0" w:color="auto"/>
      </w:divBdr>
    </w:div>
    <w:div w:id="446854731">
      <w:bodyDiv w:val="1"/>
      <w:marLeft w:val="0"/>
      <w:marRight w:val="0"/>
      <w:marTop w:val="0"/>
      <w:marBottom w:val="0"/>
      <w:divBdr>
        <w:top w:val="none" w:sz="0" w:space="0" w:color="auto"/>
        <w:left w:val="none" w:sz="0" w:space="0" w:color="auto"/>
        <w:bottom w:val="none" w:sz="0" w:space="0" w:color="auto"/>
        <w:right w:val="none" w:sz="0" w:space="0" w:color="auto"/>
      </w:divBdr>
    </w:div>
    <w:div w:id="446894863">
      <w:bodyDiv w:val="1"/>
      <w:marLeft w:val="0"/>
      <w:marRight w:val="0"/>
      <w:marTop w:val="0"/>
      <w:marBottom w:val="0"/>
      <w:divBdr>
        <w:top w:val="none" w:sz="0" w:space="0" w:color="auto"/>
        <w:left w:val="none" w:sz="0" w:space="0" w:color="auto"/>
        <w:bottom w:val="none" w:sz="0" w:space="0" w:color="auto"/>
        <w:right w:val="none" w:sz="0" w:space="0" w:color="auto"/>
      </w:divBdr>
    </w:div>
    <w:div w:id="447044418">
      <w:bodyDiv w:val="1"/>
      <w:marLeft w:val="0"/>
      <w:marRight w:val="0"/>
      <w:marTop w:val="0"/>
      <w:marBottom w:val="0"/>
      <w:divBdr>
        <w:top w:val="none" w:sz="0" w:space="0" w:color="auto"/>
        <w:left w:val="none" w:sz="0" w:space="0" w:color="auto"/>
        <w:bottom w:val="none" w:sz="0" w:space="0" w:color="auto"/>
        <w:right w:val="none" w:sz="0" w:space="0" w:color="auto"/>
      </w:divBdr>
    </w:div>
    <w:div w:id="447816785">
      <w:bodyDiv w:val="1"/>
      <w:marLeft w:val="0"/>
      <w:marRight w:val="0"/>
      <w:marTop w:val="0"/>
      <w:marBottom w:val="0"/>
      <w:divBdr>
        <w:top w:val="none" w:sz="0" w:space="0" w:color="auto"/>
        <w:left w:val="none" w:sz="0" w:space="0" w:color="auto"/>
        <w:bottom w:val="none" w:sz="0" w:space="0" w:color="auto"/>
        <w:right w:val="none" w:sz="0" w:space="0" w:color="auto"/>
      </w:divBdr>
    </w:div>
    <w:div w:id="448091015">
      <w:bodyDiv w:val="1"/>
      <w:marLeft w:val="0"/>
      <w:marRight w:val="0"/>
      <w:marTop w:val="0"/>
      <w:marBottom w:val="0"/>
      <w:divBdr>
        <w:top w:val="none" w:sz="0" w:space="0" w:color="auto"/>
        <w:left w:val="none" w:sz="0" w:space="0" w:color="auto"/>
        <w:bottom w:val="none" w:sz="0" w:space="0" w:color="auto"/>
        <w:right w:val="none" w:sz="0" w:space="0" w:color="auto"/>
      </w:divBdr>
    </w:div>
    <w:div w:id="448158891">
      <w:bodyDiv w:val="1"/>
      <w:marLeft w:val="0"/>
      <w:marRight w:val="0"/>
      <w:marTop w:val="0"/>
      <w:marBottom w:val="0"/>
      <w:divBdr>
        <w:top w:val="none" w:sz="0" w:space="0" w:color="auto"/>
        <w:left w:val="none" w:sz="0" w:space="0" w:color="auto"/>
        <w:bottom w:val="none" w:sz="0" w:space="0" w:color="auto"/>
        <w:right w:val="none" w:sz="0" w:space="0" w:color="auto"/>
      </w:divBdr>
    </w:div>
    <w:div w:id="448859937">
      <w:bodyDiv w:val="1"/>
      <w:marLeft w:val="0"/>
      <w:marRight w:val="0"/>
      <w:marTop w:val="0"/>
      <w:marBottom w:val="0"/>
      <w:divBdr>
        <w:top w:val="none" w:sz="0" w:space="0" w:color="auto"/>
        <w:left w:val="none" w:sz="0" w:space="0" w:color="auto"/>
        <w:bottom w:val="none" w:sz="0" w:space="0" w:color="auto"/>
        <w:right w:val="none" w:sz="0" w:space="0" w:color="auto"/>
      </w:divBdr>
    </w:div>
    <w:div w:id="449709104">
      <w:bodyDiv w:val="1"/>
      <w:marLeft w:val="0"/>
      <w:marRight w:val="0"/>
      <w:marTop w:val="0"/>
      <w:marBottom w:val="0"/>
      <w:divBdr>
        <w:top w:val="none" w:sz="0" w:space="0" w:color="auto"/>
        <w:left w:val="none" w:sz="0" w:space="0" w:color="auto"/>
        <w:bottom w:val="none" w:sz="0" w:space="0" w:color="auto"/>
        <w:right w:val="none" w:sz="0" w:space="0" w:color="auto"/>
      </w:divBdr>
    </w:div>
    <w:div w:id="449906834">
      <w:bodyDiv w:val="1"/>
      <w:marLeft w:val="0"/>
      <w:marRight w:val="0"/>
      <w:marTop w:val="0"/>
      <w:marBottom w:val="0"/>
      <w:divBdr>
        <w:top w:val="none" w:sz="0" w:space="0" w:color="auto"/>
        <w:left w:val="none" w:sz="0" w:space="0" w:color="auto"/>
        <w:bottom w:val="none" w:sz="0" w:space="0" w:color="auto"/>
        <w:right w:val="none" w:sz="0" w:space="0" w:color="auto"/>
      </w:divBdr>
    </w:div>
    <w:div w:id="449936131">
      <w:bodyDiv w:val="1"/>
      <w:marLeft w:val="0"/>
      <w:marRight w:val="0"/>
      <w:marTop w:val="0"/>
      <w:marBottom w:val="0"/>
      <w:divBdr>
        <w:top w:val="none" w:sz="0" w:space="0" w:color="auto"/>
        <w:left w:val="none" w:sz="0" w:space="0" w:color="auto"/>
        <w:bottom w:val="none" w:sz="0" w:space="0" w:color="auto"/>
        <w:right w:val="none" w:sz="0" w:space="0" w:color="auto"/>
      </w:divBdr>
    </w:div>
    <w:div w:id="453719728">
      <w:bodyDiv w:val="1"/>
      <w:marLeft w:val="0"/>
      <w:marRight w:val="0"/>
      <w:marTop w:val="0"/>
      <w:marBottom w:val="0"/>
      <w:divBdr>
        <w:top w:val="none" w:sz="0" w:space="0" w:color="auto"/>
        <w:left w:val="none" w:sz="0" w:space="0" w:color="auto"/>
        <w:bottom w:val="none" w:sz="0" w:space="0" w:color="auto"/>
        <w:right w:val="none" w:sz="0" w:space="0" w:color="auto"/>
      </w:divBdr>
    </w:div>
    <w:div w:id="455686560">
      <w:bodyDiv w:val="1"/>
      <w:marLeft w:val="0"/>
      <w:marRight w:val="0"/>
      <w:marTop w:val="0"/>
      <w:marBottom w:val="0"/>
      <w:divBdr>
        <w:top w:val="none" w:sz="0" w:space="0" w:color="auto"/>
        <w:left w:val="none" w:sz="0" w:space="0" w:color="auto"/>
        <w:bottom w:val="none" w:sz="0" w:space="0" w:color="auto"/>
        <w:right w:val="none" w:sz="0" w:space="0" w:color="auto"/>
      </w:divBdr>
    </w:div>
    <w:div w:id="456527369">
      <w:bodyDiv w:val="1"/>
      <w:marLeft w:val="0"/>
      <w:marRight w:val="0"/>
      <w:marTop w:val="0"/>
      <w:marBottom w:val="0"/>
      <w:divBdr>
        <w:top w:val="none" w:sz="0" w:space="0" w:color="auto"/>
        <w:left w:val="none" w:sz="0" w:space="0" w:color="auto"/>
        <w:bottom w:val="none" w:sz="0" w:space="0" w:color="auto"/>
        <w:right w:val="none" w:sz="0" w:space="0" w:color="auto"/>
      </w:divBdr>
    </w:div>
    <w:div w:id="456604865">
      <w:bodyDiv w:val="1"/>
      <w:marLeft w:val="0"/>
      <w:marRight w:val="0"/>
      <w:marTop w:val="0"/>
      <w:marBottom w:val="0"/>
      <w:divBdr>
        <w:top w:val="none" w:sz="0" w:space="0" w:color="auto"/>
        <w:left w:val="none" w:sz="0" w:space="0" w:color="auto"/>
        <w:bottom w:val="none" w:sz="0" w:space="0" w:color="auto"/>
        <w:right w:val="none" w:sz="0" w:space="0" w:color="auto"/>
      </w:divBdr>
    </w:div>
    <w:div w:id="456609728">
      <w:bodyDiv w:val="1"/>
      <w:marLeft w:val="0"/>
      <w:marRight w:val="0"/>
      <w:marTop w:val="0"/>
      <w:marBottom w:val="0"/>
      <w:divBdr>
        <w:top w:val="none" w:sz="0" w:space="0" w:color="auto"/>
        <w:left w:val="none" w:sz="0" w:space="0" w:color="auto"/>
        <w:bottom w:val="none" w:sz="0" w:space="0" w:color="auto"/>
        <w:right w:val="none" w:sz="0" w:space="0" w:color="auto"/>
      </w:divBdr>
    </w:div>
    <w:div w:id="458034446">
      <w:bodyDiv w:val="1"/>
      <w:marLeft w:val="0"/>
      <w:marRight w:val="0"/>
      <w:marTop w:val="0"/>
      <w:marBottom w:val="0"/>
      <w:divBdr>
        <w:top w:val="none" w:sz="0" w:space="0" w:color="auto"/>
        <w:left w:val="none" w:sz="0" w:space="0" w:color="auto"/>
        <w:bottom w:val="none" w:sz="0" w:space="0" w:color="auto"/>
        <w:right w:val="none" w:sz="0" w:space="0" w:color="auto"/>
      </w:divBdr>
    </w:div>
    <w:div w:id="458228577">
      <w:bodyDiv w:val="1"/>
      <w:marLeft w:val="0"/>
      <w:marRight w:val="0"/>
      <w:marTop w:val="0"/>
      <w:marBottom w:val="0"/>
      <w:divBdr>
        <w:top w:val="none" w:sz="0" w:space="0" w:color="auto"/>
        <w:left w:val="none" w:sz="0" w:space="0" w:color="auto"/>
        <w:bottom w:val="none" w:sz="0" w:space="0" w:color="auto"/>
        <w:right w:val="none" w:sz="0" w:space="0" w:color="auto"/>
      </w:divBdr>
    </w:div>
    <w:div w:id="458960631">
      <w:bodyDiv w:val="1"/>
      <w:marLeft w:val="0"/>
      <w:marRight w:val="0"/>
      <w:marTop w:val="0"/>
      <w:marBottom w:val="0"/>
      <w:divBdr>
        <w:top w:val="none" w:sz="0" w:space="0" w:color="auto"/>
        <w:left w:val="none" w:sz="0" w:space="0" w:color="auto"/>
        <w:bottom w:val="none" w:sz="0" w:space="0" w:color="auto"/>
        <w:right w:val="none" w:sz="0" w:space="0" w:color="auto"/>
      </w:divBdr>
    </w:div>
    <w:div w:id="461773806">
      <w:bodyDiv w:val="1"/>
      <w:marLeft w:val="0"/>
      <w:marRight w:val="0"/>
      <w:marTop w:val="0"/>
      <w:marBottom w:val="0"/>
      <w:divBdr>
        <w:top w:val="none" w:sz="0" w:space="0" w:color="auto"/>
        <w:left w:val="none" w:sz="0" w:space="0" w:color="auto"/>
        <w:bottom w:val="none" w:sz="0" w:space="0" w:color="auto"/>
        <w:right w:val="none" w:sz="0" w:space="0" w:color="auto"/>
      </w:divBdr>
    </w:div>
    <w:div w:id="463237615">
      <w:bodyDiv w:val="1"/>
      <w:marLeft w:val="0"/>
      <w:marRight w:val="0"/>
      <w:marTop w:val="0"/>
      <w:marBottom w:val="0"/>
      <w:divBdr>
        <w:top w:val="none" w:sz="0" w:space="0" w:color="auto"/>
        <w:left w:val="none" w:sz="0" w:space="0" w:color="auto"/>
        <w:bottom w:val="none" w:sz="0" w:space="0" w:color="auto"/>
        <w:right w:val="none" w:sz="0" w:space="0" w:color="auto"/>
      </w:divBdr>
    </w:div>
    <w:div w:id="464396706">
      <w:bodyDiv w:val="1"/>
      <w:marLeft w:val="0"/>
      <w:marRight w:val="0"/>
      <w:marTop w:val="0"/>
      <w:marBottom w:val="0"/>
      <w:divBdr>
        <w:top w:val="none" w:sz="0" w:space="0" w:color="auto"/>
        <w:left w:val="none" w:sz="0" w:space="0" w:color="auto"/>
        <w:bottom w:val="none" w:sz="0" w:space="0" w:color="auto"/>
        <w:right w:val="none" w:sz="0" w:space="0" w:color="auto"/>
      </w:divBdr>
    </w:div>
    <w:div w:id="466625427">
      <w:bodyDiv w:val="1"/>
      <w:marLeft w:val="0"/>
      <w:marRight w:val="0"/>
      <w:marTop w:val="0"/>
      <w:marBottom w:val="0"/>
      <w:divBdr>
        <w:top w:val="none" w:sz="0" w:space="0" w:color="auto"/>
        <w:left w:val="none" w:sz="0" w:space="0" w:color="auto"/>
        <w:bottom w:val="none" w:sz="0" w:space="0" w:color="auto"/>
        <w:right w:val="none" w:sz="0" w:space="0" w:color="auto"/>
      </w:divBdr>
    </w:div>
    <w:div w:id="466899116">
      <w:bodyDiv w:val="1"/>
      <w:marLeft w:val="0"/>
      <w:marRight w:val="0"/>
      <w:marTop w:val="0"/>
      <w:marBottom w:val="0"/>
      <w:divBdr>
        <w:top w:val="none" w:sz="0" w:space="0" w:color="auto"/>
        <w:left w:val="none" w:sz="0" w:space="0" w:color="auto"/>
        <w:bottom w:val="none" w:sz="0" w:space="0" w:color="auto"/>
        <w:right w:val="none" w:sz="0" w:space="0" w:color="auto"/>
      </w:divBdr>
    </w:div>
    <w:div w:id="468018838">
      <w:bodyDiv w:val="1"/>
      <w:marLeft w:val="0"/>
      <w:marRight w:val="0"/>
      <w:marTop w:val="0"/>
      <w:marBottom w:val="0"/>
      <w:divBdr>
        <w:top w:val="none" w:sz="0" w:space="0" w:color="auto"/>
        <w:left w:val="none" w:sz="0" w:space="0" w:color="auto"/>
        <w:bottom w:val="none" w:sz="0" w:space="0" w:color="auto"/>
        <w:right w:val="none" w:sz="0" w:space="0" w:color="auto"/>
      </w:divBdr>
    </w:div>
    <w:div w:id="468936978">
      <w:bodyDiv w:val="1"/>
      <w:marLeft w:val="0"/>
      <w:marRight w:val="0"/>
      <w:marTop w:val="0"/>
      <w:marBottom w:val="0"/>
      <w:divBdr>
        <w:top w:val="none" w:sz="0" w:space="0" w:color="auto"/>
        <w:left w:val="none" w:sz="0" w:space="0" w:color="auto"/>
        <w:bottom w:val="none" w:sz="0" w:space="0" w:color="auto"/>
        <w:right w:val="none" w:sz="0" w:space="0" w:color="auto"/>
      </w:divBdr>
    </w:div>
    <w:div w:id="469443243">
      <w:bodyDiv w:val="1"/>
      <w:marLeft w:val="0"/>
      <w:marRight w:val="0"/>
      <w:marTop w:val="0"/>
      <w:marBottom w:val="0"/>
      <w:divBdr>
        <w:top w:val="none" w:sz="0" w:space="0" w:color="auto"/>
        <w:left w:val="none" w:sz="0" w:space="0" w:color="auto"/>
        <w:bottom w:val="none" w:sz="0" w:space="0" w:color="auto"/>
        <w:right w:val="none" w:sz="0" w:space="0" w:color="auto"/>
      </w:divBdr>
    </w:div>
    <w:div w:id="470900067">
      <w:bodyDiv w:val="1"/>
      <w:marLeft w:val="0"/>
      <w:marRight w:val="0"/>
      <w:marTop w:val="0"/>
      <w:marBottom w:val="0"/>
      <w:divBdr>
        <w:top w:val="none" w:sz="0" w:space="0" w:color="auto"/>
        <w:left w:val="none" w:sz="0" w:space="0" w:color="auto"/>
        <w:bottom w:val="none" w:sz="0" w:space="0" w:color="auto"/>
        <w:right w:val="none" w:sz="0" w:space="0" w:color="auto"/>
      </w:divBdr>
    </w:div>
    <w:div w:id="471489295">
      <w:bodyDiv w:val="1"/>
      <w:marLeft w:val="0"/>
      <w:marRight w:val="0"/>
      <w:marTop w:val="0"/>
      <w:marBottom w:val="0"/>
      <w:divBdr>
        <w:top w:val="none" w:sz="0" w:space="0" w:color="auto"/>
        <w:left w:val="none" w:sz="0" w:space="0" w:color="auto"/>
        <w:bottom w:val="none" w:sz="0" w:space="0" w:color="auto"/>
        <w:right w:val="none" w:sz="0" w:space="0" w:color="auto"/>
      </w:divBdr>
    </w:div>
    <w:div w:id="472987696">
      <w:bodyDiv w:val="1"/>
      <w:marLeft w:val="0"/>
      <w:marRight w:val="0"/>
      <w:marTop w:val="0"/>
      <w:marBottom w:val="0"/>
      <w:divBdr>
        <w:top w:val="none" w:sz="0" w:space="0" w:color="auto"/>
        <w:left w:val="none" w:sz="0" w:space="0" w:color="auto"/>
        <w:bottom w:val="none" w:sz="0" w:space="0" w:color="auto"/>
        <w:right w:val="none" w:sz="0" w:space="0" w:color="auto"/>
      </w:divBdr>
    </w:div>
    <w:div w:id="476652519">
      <w:bodyDiv w:val="1"/>
      <w:marLeft w:val="0"/>
      <w:marRight w:val="0"/>
      <w:marTop w:val="0"/>
      <w:marBottom w:val="0"/>
      <w:divBdr>
        <w:top w:val="none" w:sz="0" w:space="0" w:color="auto"/>
        <w:left w:val="none" w:sz="0" w:space="0" w:color="auto"/>
        <w:bottom w:val="none" w:sz="0" w:space="0" w:color="auto"/>
        <w:right w:val="none" w:sz="0" w:space="0" w:color="auto"/>
      </w:divBdr>
    </w:div>
    <w:div w:id="476805835">
      <w:bodyDiv w:val="1"/>
      <w:marLeft w:val="0"/>
      <w:marRight w:val="0"/>
      <w:marTop w:val="0"/>
      <w:marBottom w:val="0"/>
      <w:divBdr>
        <w:top w:val="none" w:sz="0" w:space="0" w:color="auto"/>
        <w:left w:val="none" w:sz="0" w:space="0" w:color="auto"/>
        <w:bottom w:val="none" w:sz="0" w:space="0" w:color="auto"/>
        <w:right w:val="none" w:sz="0" w:space="0" w:color="auto"/>
      </w:divBdr>
    </w:div>
    <w:div w:id="476917372">
      <w:bodyDiv w:val="1"/>
      <w:marLeft w:val="0"/>
      <w:marRight w:val="0"/>
      <w:marTop w:val="0"/>
      <w:marBottom w:val="0"/>
      <w:divBdr>
        <w:top w:val="none" w:sz="0" w:space="0" w:color="auto"/>
        <w:left w:val="none" w:sz="0" w:space="0" w:color="auto"/>
        <w:bottom w:val="none" w:sz="0" w:space="0" w:color="auto"/>
        <w:right w:val="none" w:sz="0" w:space="0" w:color="auto"/>
      </w:divBdr>
    </w:div>
    <w:div w:id="477765595">
      <w:bodyDiv w:val="1"/>
      <w:marLeft w:val="0"/>
      <w:marRight w:val="0"/>
      <w:marTop w:val="0"/>
      <w:marBottom w:val="0"/>
      <w:divBdr>
        <w:top w:val="none" w:sz="0" w:space="0" w:color="auto"/>
        <w:left w:val="none" w:sz="0" w:space="0" w:color="auto"/>
        <w:bottom w:val="none" w:sz="0" w:space="0" w:color="auto"/>
        <w:right w:val="none" w:sz="0" w:space="0" w:color="auto"/>
      </w:divBdr>
    </w:div>
    <w:div w:id="478613340">
      <w:bodyDiv w:val="1"/>
      <w:marLeft w:val="0"/>
      <w:marRight w:val="0"/>
      <w:marTop w:val="0"/>
      <w:marBottom w:val="0"/>
      <w:divBdr>
        <w:top w:val="none" w:sz="0" w:space="0" w:color="auto"/>
        <w:left w:val="none" w:sz="0" w:space="0" w:color="auto"/>
        <w:bottom w:val="none" w:sz="0" w:space="0" w:color="auto"/>
        <w:right w:val="none" w:sz="0" w:space="0" w:color="auto"/>
      </w:divBdr>
    </w:div>
    <w:div w:id="481773229">
      <w:bodyDiv w:val="1"/>
      <w:marLeft w:val="0"/>
      <w:marRight w:val="0"/>
      <w:marTop w:val="0"/>
      <w:marBottom w:val="0"/>
      <w:divBdr>
        <w:top w:val="none" w:sz="0" w:space="0" w:color="auto"/>
        <w:left w:val="none" w:sz="0" w:space="0" w:color="auto"/>
        <w:bottom w:val="none" w:sz="0" w:space="0" w:color="auto"/>
        <w:right w:val="none" w:sz="0" w:space="0" w:color="auto"/>
      </w:divBdr>
    </w:div>
    <w:div w:id="487938970">
      <w:bodyDiv w:val="1"/>
      <w:marLeft w:val="0"/>
      <w:marRight w:val="0"/>
      <w:marTop w:val="0"/>
      <w:marBottom w:val="0"/>
      <w:divBdr>
        <w:top w:val="none" w:sz="0" w:space="0" w:color="auto"/>
        <w:left w:val="none" w:sz="0" w:space="0" w:color="auto"/>
        <w:bottom w:val="none" w:sz="0" w:space="0" w:color="auto"/>
        <w:right w:val="none" w:sz="0" w:space="0" w:color="auto"/>
      </w:divBdr>
    </w:div>
    <w:div w:id="488405406">
      <w:bodyDiv w:val="1"/>
      <w:marLeft w:val="0"/>
      <w:marRight w:val="0"/>
      <w:marTop w:val="0"/>
      <w:marBottom w:val="0"/>
      <w:divBdr>
        <w:top w:val="none" w:sz="0" w:space="0" w:color="auto"/>
        <w:left w:val="none" w:sz="0" w:space="0" w:color="auto"/>
        <w:bottom w:val="none" w:sz="0" w:space="0" w:color="auto"/>
        <w:right w:val="none" w:sz="0" w:space="0" w:color="auto"/>
      </w:divBdr>
    </w:div>
    <w:div w:id="489101558">
      <w:bodyDiv w:val="1"/>
      <w:marLeft w:val="0"/>
      <w:marRight w:val="0"/>
      <w:marTop w:val="0"/>
      <w:marBottom w:val="0"/>
      <w:divBdr>
        <w:top w:val="none" w:sz="0" w:space="0" w:color="auto"/>
        <w:left w:val="none" w:sz="0" w:space="0" w:color="auto"/>
        <w:bottom w:val="none" w:sz="0" w:space="0" w:color="auto"/>
        <w:right w:val="none" w:sz="0" w:space="0" w:color="auto"/>
      </w:divBdr>
    </w:div>
    <w:div w:id="489368407">
      <w:bodyDiv w:val="1"/>
      <w:marLeft w:val="0"/>
      <w:marRight w:val="0"/>
      <w:marTop w:val="0"/>
      <w:marBottom w:val="0"/>
      <w:divBdr>
        <w:top w:val="none" w:sz="0" w:space="0" w:color="auto"/>
        <w:left w:val="none" w:sz="0" w:space="0" w:color="auto"/>
        <w:bottom w:val="none" w:sz="0" w:space="0" w:color="auto"/>
        <w:right w:val="none" w:sz="0" w:space="0" w:color="auto"/>
      </w:divBdr>
    </w:div>
    <w:div w:id="489714757">
      <w:bodyDiv w:val="1"/>
      <w:marLeft w:val="0"/>
      <w:marRight w:val="0"/>
      <w:marTop w:val="0"/>
      <w:marBottom w:val="0"/>
      <w:divBdr>
        <w:top w:val="none" w:sz="0" w:space="0" w:color="auto"/>
        <w:left w:val="none" w:sz="0" w:space="0" w:color="auto"/>
        <w:bottom w:val="none" w:sz="0" w:space="0" w:color="auto"/>
        <w:right w:val="none" w:sz="0" w:space="0" w:color="auto"/>
      </w:divBdr>
    </w:div>
    <w:div w:id="490022920">
      <w:bodyDiv w:val="1"/>
      <w:marLeft w:val="0"/>
      <w:marRight w:val="0"/>
      <w:marTop w:val="0"/>
      <w:marBottom w:val="0"/>
      <w:divBdr>
        <w:top w:val="none" w:sz="0" w:space="0" w:color="auto"/>
        <w:left w:val="none" w:sz="0" w:space="0" w:color="auto"/>
        <w:bottom w:val="none" w:sz="0" w:space="0" w:color="auto"/>
        <w:right w:val="none" w:sz="0" w:space="0" w:color="auto"/>
      </w:divBdr>
    </w:div>
    <w:div w:id="490296196">
      <w:bodyDiv w:val="1"/>
      <w:marLeft w:val="0"/>
      <w:marRight w:val="0"/>
      <w:marTop w:val="0"/>
      <w:marBottom w:val="0"/>
      <w:divBdr>
        <w:top w:val="none" w:sz="0" w:space="0" w:color="auto"/>
        <w:left w:val="none" w:sz="0" w:space="0" w:color="auto"/>
        <w:bottom w:val="none" w:sz="0" w:space="0" w:color="auto"/>
        <w:right w:val="none" w:sz="0" w:space="0" w:color="auto"/>
      </w:divBdr>
    </w:div>
    <w:div w:id="491290342">
      <w:bodyDiv w:val="1"/>
      <w:marLeft w:val="0"/>
      <w:marRight w:val="0"/>
      <w:marTop w:val="0"/>
      <w:marBottom w:val="0"/>
      <w:divBdr>
        <w:top w:val="none" w:sz="0" w:space="0" w:color="auto"/>
        <w:left w:val="none" w:sz="0" w:space="0" w:color="auto"/>
        <w:bottom w:val="none" w:sz="0" w:space="0" w:color="auto"/>
        <w:right w:val="none" w:sz="0" w:space="0" w:color="auto"/>
      </w:divBdr>
    </w:div>
    <w:div w:id="494221716">
      <w:bodyDiv w:val="1"/>
      <w:marLeft w:val="0"/>
      <w:marRight w:val="0"/>
      <w:marTop w:val="0"/>
      <w:marBottom w:val="0"/>
      <w:divBdr>
        <w:top w:val="none" w:sz="0" w:space="0" w:color="auto"/>
        <w:left w:val="none" w:sz="0" w:space="0" w:color="auto"/>
        <w:bottom w:val="none" w:sz="0" w:space="0" w:color="auto"/>
        <w:right w:val="none" w:sz="0" w:space="0" w:color="auto"/>
      </w:divBdr>
    </w:div>
    <w:div w:id="494998831">
      <w:bodyDiv w:val="1"/>
      <w:marLeft w:val="0"/>
      <w:marRight w:val="0"/>
      <w:marTop w:val="0"/>
      <w:marBottom w:val="0"/>
      <w:divBdr>
        <w:top w:val="none" w:sz="0" w:space="0" w:color="auto"/>
        <w:left w:val="none" w:sz="0" w:space="0" w:color="auto"/>
        <w:bottom w:val="none" w:sz="0" w:space="0" w:color="auto"/>
        <w:right w:val="none" w:sz="0" w:space="0" w:color="auto"/>
      </w:divBdr>
    </w:div>
    <w:div w:id="498498880">
      <w:bodyDiv w:val="1"/>
      <w:marLeft w:val="0"/>
      <w:marRight w:val="0"/>
      <w:marTop w:val="0"/>
      <w:marBottom w:val="0"/>
      <w:divBdr>
        <w:top w:val="none" w:sz="0" w:space="0" w:color="auto"/>
        <w:left w:val="none" w:sz="0" w:space="0" w:color="auto"/>
        <w:bottom w:val="none" w:sz="0" w:space="0" w:color="auto"/>
        <w:right w:val="none" w:sz="0" w:space="0" w:color="auto"/>
      </w:divBdr>
    </w:div>
    <w:div w:id="499006239">
      <w:bodyDiv w:val="1"/>
      <w:marLeft w:val="0"/>
      <w:marRight w:val="0"/>
      <w:marTop w:val="0"/>
      <w:marBottom w:val="0"/>
      <w:divBdr>
        <w:top w:val="none" w:sz="0" w:space="0" w:color="auto"/>
        <w:left w:val="none" w:sz="0" w:space="0" w:color="auto"/>
        <w:bottom w:val="none" w:sz="0" w:space="0" w:color="auto"/>
        <w:right w:val="none" w:sz="0" w:space="0" w:color="auto"/>
      </w:divBdr>
    </w:div>
    <w:div w:id="499084734">
      <w:bodyDiv w:val="1"/>
      <w:marLeft w:val="0"/>
      <w:marRight w:val="0"/>
      <w:marTop w:val="0"/>
      <w:marBottom w:val="0"/>
      <w:divBdr>
        <w:top w:val="none" w:sz="0" w:space="0" w:color="auto"/>
        <w:left w:val="none" w:sz="0" w:space="0" w:color="auto"/>
        <w:bottom w:val="none" w:sz="0" w:space="0" w:color="auto"/>
        <w:right w:val="none" w:sz="0" w:space="0" w:color="auto"/>
      </w:divBdr>
    </w:div>
    <w:div w:id="499468742">
      <w:bodyDiv w:val="1"/>
      <w:marLeft w:val="0"/>
      <w:marRight w:val="0"/>
      <w:marTop w:val="0"/>
      <w:marBottom w:val="0"/>
      <w:divBdr>
        <w:top w:val="none" w:sz="0" w:space="0" w:color="auto"/>
        <w:left w:val="none" w:sz="0" w:space="0" w:color="auto"/>
        <w:bottom w:val="none" w:sz="0" w:space="0" w:color="auto"/>
        <w:right w:val="none" w:sz="0" w:space="0" w:color="auto"/>
      </w:divBdr>
    </w:div>
    <w:div w:id="502820715">
      <w:bodyDiv w:val="1"/>
      <w:marLeft w:val="0"/>
      <w:marRight w:val="0"/>
      <w:marTop w:val="0"/>
      <w:marBottom w:val="0"/>
      <w:divBdr>
        <w:top w:val="none" w:sz="0" w:space="0" w:color="auto"/>
        <w:left w:val="none" w:sz="0" w:space="0" w:color="auto"/>
        <w:bottom w:val="none" w:sz="0" w:space="0" w:color="auto"/>
        <w:right w:val="none" w:sz="0" w:space="0" w:color="auto"/>
      </w:divBdr>
    </w:div>
    <w:div w:id="503132319">
      <w:bodyDiv w:val="1"/>
      <w:marLeft w:val="0"/>
      <w:marRight w:val="0"/>
      <w:marTop w:val="0"/>
      <w:marBottom w:val="0"/>
      <w:divBdr>
        <w:top w:val="none" w:sz="0" w:space="0" w:color="auto"/>
        <w:left w:val="none" w:sz="0" w:space="0" w:color="auto"/>
        <w:bottom w:val="none" w:sz="0" w:space="0" w:color="auto"/>
        <w:right w:val="none" w:sz="0" w:space="0" w:color="auto"/>
      </w:divBdr>
    </w:div>
    <w:div w:id="504244327">
      <w:bodyDiv w:val="1"/>
      <w:marLeft w:val="0"/>
      <w:marRight w:val="0"/>
      <w:marTop w:val="0"/>
      <w:marBottom w:val="0"/>
      <w:divBdr>
        <w:top w:val="none" w:sz="0" w:space="0" w:color="auto"/>
        <w:left w:val="none" w:sz="0" w:space="0" w:color="auto"/>
        <w:bottom w:val="none" w:sz="0" w:space="0" w:color="auto"/>
        <w:right w:val="none" w:sz="0" w:space="0" w:color="auto"/>
      </w:divBdr>
    </w:div>
    <w:div w:id="504396632">
      <w:bodyDiv w:val="1"/>
      <w:marLeft w:val="0"/>
      <w:marRight w:val="0"/>
      <w:marTop w:val="0"/>
      <w:marBottom w:val="0"/>
      <w:divBdr>
        <w:top w:val="none" w:sz="0" w:space="0" w:color="auto"/>
        <w:left w:val="none" w:sz="0" w:space="0" w:color="auto"/>
        <w:bottom w:val="none" w:sz="0" w:space="0" w:color="auto"/>
        <w:right w:val="none" w:sz="0" w:space="0" w:color="auto"/>
      </w:divBdr>
    </w:div>
    <w:div w:id="504591845">
      <w:bodyDiv w:val="1"/>
      <w:marLeft w:val="0"/>
      <w:marRight w:val="0"/>
      <w:marTop w:val="0"/>
      <w:marBottom w:val="0"/>
      <w:divBdr>
        <w:top w:val="none" w:sz="0" w:space="0" w:color="auto"/>
        <w:left w:val="none" w:sz="0" w:space="0" w:color="auto"/>
        <w:bottom w:val="none" w:sz="0" w:space="0" w:color="auto"/>
        <w:right w:val="none" w:sz="0" w:space="0" w:color="auto"/>
      </w:divBdr>
    </w:div>
    <w:div w:id="505949139">
      <w:bodyDiv w:val="1"/>
      <w:marLeft w:val="0"/>
      <w:marRight w:val="0"/>
      <w:marTop w:val="0"/>
      <w:marBottom w:val="0"/>
      <w:divBdr>
        <w:top w:val="none" w:sz="0" w:space="0" w:color="auto"/>
        <w:left w:val="none" w:sz="0" w:space="0" w:color="auto"/>
        <w:bottom w:val="none" w:sz="0" w:space="0" w:color="auto"/>
        <w:right w:val="none" w:sz="0" w:space="0" w:color="auto"/>
      </w:divBdr>
    </w:div>
    <w:div w:id="506529170">
      <w:bodyDiv w:val="1"/>
      <w:marLeft w:val="0"/>
      <w:marRight w:val="0"/>
      <w:marTop w:val="0"/>
      <w:marBottom w:val="0"/>
      <w:divBdr>
        <w:top w:val="none" w:sz="0" w:space="0" w:color="auto"/>
        <w:left w:val="none" w:sz="0" w:space="0" w:color="auto"/>
        <w:bottom w:val="none" w:sz="0" w:space="0" w:color="auto"/>
        <w:right w:val="none" w:sz="0" w:space="0" w:color="auto"/>
      </w:divBdr>
    </w:div>
    <w:div w:id="510530780">
      <w:bodyDiv w:val="1"/>
      <w:marLeft w:val="0"/>
      <w:marRight w:val="0"/>
      <w:marTop w:val="0"/>
      <w:marBottom w:val="0"/>
      <w:divBdr>
        <w:top w:val="none" w:sz="0" w:space="0" w:color="auto"/>
        <w:left w:val="none" w:sz="0" w:space="0" w:color="auto"/>
        <w:bottom w:val="none" w:sz="0" w:space="0" w:color="auto"/>
        <w:right w:val="none" w:sz="0" w:space="0" w:color="auto"/>
      </w:divBdr>
    </w:div>
    <w:div w:id="510875667">
      <w:bodyDiv w:val="1"/>
      <w:marLeft w:val="0"/>
      <w:marRight w:val="0"/>
      <w:marTop w:val="0"/>
      <w:marBottom w:val="0"/>
      <w:divBdr>
        <w:top w:val="none" w:sz="0" w:space="0" w:color="auto"/>
        <w:left w:val="none" w:sz="0" w:space="0" w:color="auto"/>
        <w:bottom w:val="none" w:sz="0" w:space="0" w:color="auto"/>
        <w:right w:val="none" w:sz="0" w:space="0" w:color="auto"/>
      </w:divBdr>
    </w:div>
    <w:div w:id="511140587">
      <w:bodyDiv w:val="1"/>
      <w:marLeft w:val="0"/>
      <w:marRight w:val="0"/>
      <w:marTop w:val="0"/>
      <w:marBottom w:val="0"/>
      <w:divBdr>
        <w:top w:val="none" w:sz="0" w:space="0" w:color="auto"/>
        <w:left w:val="none" w:sz="0" w:space="0" w:color="auto"/>
        <w:bottom w:val="none" w:sz="0" w:space="0" w:color="auto"/>
        <w:right w:val="none" w:sz="0" w:space="0" w:color="auto"/>
      </w:divBdr>
    </w:div>
    <w:div w:id="511648618">
      <w:bodyDiv w:val="1"/>
      <w:marLeft w:val="0"/>
      <w:marRight w:val="0"/>
      <w:marTop w:val="0"/>
      <w:marBottom w:val="0"/>
      <w:divBdr>
        <w:top w:val="none" w:sz="0" w:space="0" w:color="auto"/>
        <w:left w:val="none" w:sz="0" w:space="0" w:color="auto"/>
        <w:bottom w:val="none" w:sz="0" w:space="0" w:color="auto"/>
        <w:right w:val="none" w:sz="0" w:space="0" w:color="auto"/>
      </w:divBdr>
    </w:div>
    <w:div w:id="516969983">
      <w:bodyDiv w:val="1"/>
      <w:marLeft w:val="0"/>
      <w:marRight w:val="0"/>
      <w:marTop w:val="0"/>
      <w:marBottom w:val="0"/>
      <w:divBdr>
        <w:top w:val="none" w:sz="0" w:space="0" w:color="auto"/>
        <w:left w:val="none" w:sz="0" w:space="0" w:color="auto"/>
        <w:bottom w:val="none" w:sz="0" w:space="0" w:color="auto"/>
        <w:right w:val="none" w:sz="0" w:space="0" w:color="auto"/>
      </w:divBdr>
    </w:div>
    <w:div w:id="517234548">
      <w:bodyDiv w:val="1"/>
      <w:marLeft w:val="0"/>
      <w:marRight w:val="0"/>
      <w:marTop w:val="0"/>
      <w:marBottom w:val="0"/>
      <w:divBdr>
        <w:top w:val="none" w:sz="0" w:space="0" w:color="auto"/>
        <w:left w:val="none" w:sz="0" w:space="0" w:color="auto"/>
        <w:bottom w:val="none" w:sz="0" w:space="0" w:color="auto"/>
        <w:right w:val="none" w:sz="0" w:space="0" w:color="auto"/>
      </w:divBdr>
    </w:div>
    <w:div w:id="518348083">
      <w:bodyDiv w:val="1"/>
      <w:marLeft w:val="0"/>
      <w:marRight w:val="0"/>
      <w:marTop w:val="0"/>
      <w:marBottom w:val="0"/>
      <w:divBdr>
        <w:top w:val="none" w:sz="0" w:space="0" w:color="auto"/>
        <w:left w:val="none" w:sz="0" w:space="0" w:color="auto"/>
        <w:bottom w:val="none" w:sz="0" w:space="0" w:color="auto"/>
        <w:right w:val="none" w:sz="0" w:space="0" w:color="auto"/>
      </w:divBdr>
    </w:div>
    <w:div w:id="518852361">
      <w:bodyDiv w:val="1"/>
      <w:marLeft w:val="0"/>
      <w:marRight w:val="0"/>
      <w:marTop w:val="0"/>
      <w:marBottom w:val="0"/>
      <w:divBdr>
        <w:top w:val="none" w:sz="0" w:space="0" w:color="auto"/>
        <w:left w:val="none" w:sz="0" w:space="0" w:color="auto"/>
        <w:bottom w:val="none" w:sz="0" w:space="0" w:color="auto"/>
        <w:right w:val="none" w:sz="0" w:space="0" w:color="auto"/>
      </w:divBdr>
    </w:div>
    <w:div w:id="520515702">
      <w:bodyDiv w:val="1"/>
      <w:marLeft w:val="0"/>
      <w:marRight w:val="0"/>
      <w:marTop w:val="0"/>
      <w:marBottom w:val="0"/>
      <w:divBdr>
        <w:top w:val="none" w:sz="0" w:space="0" w:color="auto"/>
        <w:left w:val="none" w:sz="0" w:space="0" w:color="auto"/>
        <w:bottom w:val="none" w:sz="0" w:space="0" w:color="auto"/>
        <w:right w:val="none" w:sz="0" w:space="0" w:color="auto"/>
      </w:divBdr>
    </w:div>
    <w:div w:id="523908595">
      <w:bodyDiv w:val="1"/>
      <w:marLeft w:val="0"/>
      <w:marRight w:val="0"/>
      <w:marTop w:val="0"/>
      <w:marBottom w:val="0"/>
      <w:divBdr>
        <w:top w:val="none" w:sz="0" w:space="0" w:color="auto"/>
        <w:left w:val="none" w:sz="0" w:space="0" w:color="auto"/>
        <w:bottom w:val="none" w:sz="0" w:space="0" w:color="auto"/>
        <w:right w:val="none" w:sz="0" w:space="0" w:color="auto"/>
      </w:divBdr>
    </w:div>
    <w:div w:id="526211808">
      <w:bodyDiv w:val="1"/>
      <w:marLeft w:val="0"/>
      <w:marRight w:val="0"/>
      <w:marTop w:val="0"/>
      <w:marBottom w:val="0"/>
      <w:divBdr>
        <w:top w:val="none" w:sz="0" w:space="0" w:color="auto"/>
        <w:left w:val="none" w:sz="0" w:space="0" w:color="auto"/>
        <w:bottom w:val="none" w:sz="0" w:space="0" w:color="auto"/>
        <w:right w:val="none" w:sz="0" w:space="0" w:color="auto"/>
      </w:divBdr>
    </w:div>
    <w:div w:id="529682844">
      <w:bodyDiv w:val="1"/>
      <w:marLeft w:val="0"/>
      <w:marRight w:val="0"/>
      <w:marTop w:val="0"/>
      <w:marBottom w:val="0"/>
      <w:divBdr>
        <w:top w:val="none" w:sz="0" w:space="0" w:color="auto"/>
        <w:left w:val="none" w:sz="0" w:space="0" w:color="auto"/>
        <w:bottom w:val="none" w:sz="0" w:space="0" w:color="auto"/>
        <w:right w:val="none" w:sz="0" w:space="0" w:color="auto"/>
      </w:divBdr>
    </w:div>
    <w:div w:id="531529556">
      <w:bodyDiv w:val="1"/>
      <w:marLeft w:val="0"/>
      <w:marRight w:val="0"/>
      <w:marTop w:val="0"/>
      <w:marBottom w:val="0"/>
      <w:divBdr>
        <w:top w:val="none" w:sz="0" w:space="0" w:color="auto"/>
        <w:left w:val="none" w:sz="0" w:space="0" w:color="auto"/>
        <w:bottom w:val="none" w:sz="0" w:space="0" w:color="auto"/>
        <w:right w:val="none" w:sz="0" w:space="0" w:color="auto"/>
      </w:divBdr>
    </w:div>
    <w:div w:id="532378281">
      <w:bodyDiv w:val="1"/>
      <w:marLeft w:val="0"/>
      <w:marRight w:val="0"/>
      <w:marTop w:val="0"/>
      <w:marBottom w:val="0"/>
      <w:divBdr>
        <w:top w:val="none" w:sz="0" w:space="0" w:color="auto"/>
        <w:left w:val="none" w:sz="0" w:space="0" w:color="auto"/>
        <w:bottom w:val="none" w:sz="0" w:space="0" w:color="auto"/>
        <w:right w:val="none" w:sz="0" w:space="0" w:color="auto"/>
      </w:divBdr>
    </w:div>
    <w:div w:id="535002874">
      <w:bodyDiv w:val="1"/>
      <w:marLeft w:val="0"/>
      <w:marRight w:val="0"/>
      <w:marTop w:val="0"/>
      <w:marBottom w:val="0"/>
      <w:divBdr>
        <w:top w:val="none" w:sz="0" w:space="0" w:color="auto"/>
        <w:left w:val="none" w:sz="0" w:space="0" w:color="auto"/>
        <w:bottom w:val="none" w:sz="0" w:space="0" w:color="auto"/>
        <w:right w:val="none" w:sz="0" w:space="0" w:color="auto"/>
      </w:divBdr>
    </w:div>
    <w:div w:id="535656832">
      <w:bodyDiv w:val="1"/>
      <w:marLeft w:val="0"/>
      <w:marRight w:val="0"/>
      <w:marTop w:val="0"/>
      <w:marBottom w:val="0"/>
      <w:divBdr>
        <w:top w:val="none" w:sz="0" w:space="0" w:color="auto"/>
        <w:left w:val="none" w:sz="0" w:space="0" w:color="auto"/>
        <w:bottom w:val="none" w:sz="0" w:space="0" w:color="auto"/>
        <w:right w:val="none" w:sz="0" w:space="0" w:color="auto"/>
      </w:divBdr>
    </w:div>
    <w:div w:id="536241510">
      <w:bodyDiv w:val="1"/>
      <w:marLeft w:val="0"/>
      <w:marRight w:val="0"/>
      <w:marTop w:val="0"/>
      <w:marBottom w:val="0"/>
      <w:divBdr>
        <w:top w:val="none" w:sz="0" w:space="0" w:color="auto"/>
        <w:left w:val="none" w:sz="0" w:space="0" w:color="auto"/>
        <w:bottom w:val="none" w:sz="0" w:space="0" w:color="auto"/>
        <w:right w:val="none" w:sz="0" w:space="0" w:color="auto"/>
      </w:divBdr>
    </w:div>
    <w:div w:id="539055493">
      <w:bodyDiv w:val="1"/>
      <w:marLeft w:val="0"/>
      <w:marRight w:val="0"/>
      <w:marTop w:val="0"/>
      <w:marBottom w:val="0"/>
      <w:divBdr>
        <w:top w:val="none" w:sz="0" w:space="0" w:color="auto"/>
        <w:left w:val="none" w:sz="0" w:space="0" w:color="auto"/>
        <w:bottom w:val="none" w:sz="0" w:space="0" w:color="auto"/>
        <w:right w:val="none" w:sz="0" w:space="0" w:color="auto"/>
      </w:divBdr>
    </w:div>
    <w:div w:id="541211022">
      <w:bodyDiv w:val="1"/>
      <w:marLeft w:val="0"/>
      <w:marRight w:val="0"/>
      <w:marTop w:val="0"/>
      <w:marBottom w:val="0"/>
      <w:divBdr>
        <w:top w:val="none" w:sz="0" w:space="0" w:color="auto"/>
        <w:left w:val="none" w:sz="0" w:space="0" w:color="auto"/>
        <w:bottom w:val="none" w:sz="0" w:space="0" w:color="auto"/>
        <w:right w:val="none" w:sz="0" w:space="0" w:color="auto"/>
      </w:divBdr>
    </w:div>
    <w:div w:id="541290170">
      <w:bodyDiv w:val="1"/>
      <w:marLeft w:val="0"/>
      <w:marRight w:val="0"/>
      <w:marTop w:val="0"/>
      <w:marBottom w:val="0"/>
      <w:divBdr>
        <w:top w:val="none" w:sz="0" w:space="0" w:color="auto"/>
        <w:left w:val="none" w:sz="0" w:space="0" w:color="auto"/>
        <w:bottom w:val="none" w:sz="0" w:space="0" w:color="auto"/>
        <w:right w:val="none" w:sz="0" w:space="0" w:color="auto"/>
      </w:divBdr>
    </w:div>
    <w:div w:id="542861839">
      <w:bodyDiv w:val="1"/>
      <w:marLeft w:val="0"/>
      <w:marRight w:val="0"/>
      <w:marTop w:val="0"/>
      <w:marBottom w:val="0"/>
      <w:divBdr>
        <w:top w:val="none" w:sz="0" w:space="0" w:color="auto"/>
        <w:left w:val="none" w:sz="0" w:space="0" w:color="auto"/>
        <w:bottom w:val="none" w:sz="0" w:space="0" w:color="auto"/>
        <w:right w:val="none" w:sz="0" w:space="0" w:color="auto"/>
      </w:divBdr>
    </w:div>
    <w:div w:id="543641337">
      <w:bodyDiv w:val="1"/>
      <w:marLeft w:val="0"/>
      <w:marRight w:val="0"/>
      <w:marTop w:val="0"/>
      <w:marBottom w:val="0"/>
      <w:divBdr>
        <w:top w:val="none" w:sz="0" w:space="0" w:color="auto"/>
        <w:left w:val="none" w:sz="0" w:space="0" w:color="auto"/>
        <w:bottom w:val="none" w:sz="0" w:space="0" w:color="auto"/>
        <w:right w:val="none" w:sz="0" w:space="0" w:color="auto"/>
      </w:divBdr>
    </w:div>
    <w:div w:id="545920719">
      <w:bodyDiv w:val="1"/>
      <w:marLeft w:val="0"/>
      <w:marRight w:val="0"/>
      <w:marTop w:val="0"/>
      <w:marBottom w:val="0"/>
      <w:divBdr>
        <w:top w:val="none" w:sz="0" w:space="0" w:color="auto"/>
        <w:left w:val="none" w:sz="0" w:space="0" w:color="auto"/>
        <w:bottom w:val="none" w:sz="0" w:space="0" w:color="auto"/>
        <w:right w:val="none" w:sz="0" w:space="0" w:color="auto"/>
      </w:divBdr>
    </w:div>
    <w:div w:id="546844044">
      <w:bodyDiv w:val="1"/>
      <w:marLeft w:val="0"/>
      <w:marRight w:val="0"/>
      <w:marTop w:val="0"/>
      <w:marBottom w:val="0"/>
      <w:divBdr>
        <w:top w:val="none" w:sz="0" w:space="0" w:color="auto"/>
        <w:left w:val="none" w:sz="0" w:space="0" w:color="auto"/>
        <w:bottom w:val="none" w:sz="0" w:space="0" w:color="auto"/>
        <w:right w:val="none" w:sz="0" w:space="0" w:color="auto"/>
      </w:divBdr>
    </w:div>
    <w:div w:id="547302700">
      <w:bodyDiv w:val="1"/>
      <w:marLeft w:val="0"/>
      <w:marRight w:val="0"/>
      <w:marTop w:val="0"/>
      <w:marBottom w:val="0"/>
      <w:divBdr>
        <w:top w:val="none" w:sz="0" w:space="0" w:color="auto"/>
        <w:left w:val="none" w:sz="0" w:space="0" w:color="auto"/>
        <w:bottom w:val="none" w:sz="0" w:space="0" w:color="auto"/>
        <w:right w:val="none" w:sz="0" w:space="0" w:color="auto"/>
      </w:divBdr>
    </w:div>
    <w:div w:id="547836684">
      <w:bodyDiv w:val="1"/>
      <w:marLeft w:val="0"/>
      <w:marRight w:val="0"/>
      <w:marTop w:val="0"/>
      <w:marBottom w:val="0"/>
      <w:divBdr>
        <w:top w:val="none" w:sz="0" w:space="0" w:color="auto"/>
        <w:left w:val="none" w:sz="0" w:space="0" w:color="auto"/>
        <w:bottom w:val="none" w:sz="0" w:space="0" w:color="auto"/>
        <w:right w:val="none" w:sz="0" w:space="0" w:color="auto"/>
      </w:divBdr>
    </w:div>
    <w:div w:id="548881345">
      <w:bodyDiv w:val="1"/>
      <w:marLeft w:val="0"/>
      <w:marRight w:val="0"/>
      <w:marTop w:val="0"/>
      <w:marBottom w:val="0"/>
      <w:divBdr>
        <w:top w:val="none" w:sz="0" w:space="0" w:color="auto"/>
        <w:left w:val="none" w:sz="0" w:space="0" w:color="auto"/>
        <w:bottom w:val="none" w:sz="0" w:space="0" w:color="auto"/>
        <w:right w:val="none" w:sz="0" w:space="0" w:color="auto"/>
      </w:divBdr>
    </w:div>
    <w:div w:id="550119206">
      <w:bodyDiv w:val="1"/>
      <w:marLeft w:val="0"/>
      <w:marRight w:val="0"/>
      <w:marTop w:val="0"/>
      <w:marBottom w:val="0"/>
      <w:divBdr>
        <w:top w:val="none" w:sz="0" w:space="0" w:color="auto"/>
        <w:left w:val="none" w:sz="0" w:space="0" w:color="auto"/>
        <w:bottom w:val="none" w:sz="0" w:space="0" w:color="auto"/>
        <w:right w:val="none" w:sz="0" w:space="0" w:color="auto"/>
      </w:divBdr>
    </w:div>
    <w:div w:id="553664949">
      <w:bodyDiv w:val="1"/>
      <w:marLeft w:val="0"/>
      <w:marRight w:val="0"/>
      <w:marTop w:val="0"/>
      <w:marBottom w:val="0"/>
      <w:divBdr>
        <w:top w:val="none" w:sz="0" w:space="0" w:color="auto"/>
        <w:left w:val="none" w:sz="0" w:space="0" w:color="auto"/>
        <w:bottom w:val="none" w:sz="0" w:space="0" w:color="auto"/>
        <w:right w:val="none" w:sz="0" w:space="0" w:color="auto"/>
      </w:divBdr>
    </w:div>
    <w:div w:id="553925941">
      <w:bodyDiv w:val="1"/>
      <w:marLeft w:val="0"/>
      <w:marRight w:val="0"/>
      <w:marTop w:val="0"/>
      <w:marBottom w:val="0"/>
      <w:divBdr>
        <w:top w:val="none" w:sz="0" w:space="0" w:color="auto"/>
        <w:left w:val="none" w:sz="0" w:space="0" w:color="auto"/>
        <w:bottom w:val="none" w:sz="0" w:space="0" w:color="auto"/>
        <w:right w:val="none" w:sz="0" w:space="0" w:color="auto"/>
      </w:divBdr>
    </w:div>
    <w:div w:id="555092855">
      <w:bodyDiv w:val="1"/>
      <w:marLeft w:val="0"/>
      <w:marRight w:val="0"/>
      <w:marTop w:val="0"/>
      <w:marBottom w:val="0"/>
      <w:divBdr>
        <w:top w:val="none" w:sz="0" w:space="0" w:color="auto"/>
        <w:left w:val="none" w:sz="0" w:space="0" w:color="auto"/>
        <w:bottom w:val="none" w:sz="0" w:space="0" w:color="auto"/>
        <w:right w:val="none" w:sz="0" w:space="0" w:color="auto"/>
      </w:divBdr>
    </w:div>
    <w:div w:id="556168803">
      <w:bodyDiv w:val="1"/>
      <w:marLeft w:val="0"/>
      <w:marRight w:val="0"/>
      <w:marTop w:val="0"/>
      <w:marBottom w:val="0"/>
      <w:divBdr>
        <w:top w:val="none" w:sz="0" w:space="0" w:color="auto"/>
        <w:left w:val="none" w:sz="0" w:space="0" w:color="auto"/>
        <w:bottom w:val="none" w:sz="0" w:space="0" w:color="auto"/>
        <w:right w:val="none" w:sz="0" w:space="0" w:color="auto"/>
      </w:divBdr>
    </w:div>
    <w:div w:id="556205267">
      <w:bodyDiv w:val="1"/>
      <w:marLeft w:val="0"/>
      <w:marRight w:val="0"/>
      <w:marTop w:val="0"/>
      <w:marBottom w:val="0"/>
      <w:divBdr>
        <w:top w:val="none" w:sz="0" w:space="0" w:color="auto"/>
        <w:left w:val="none" w:sz="0" w:space="0" w:color="auto"/>
        <w:bottom w:val="none" w:sz="0" w:space="0" w:color="auto"/>
        <w:right w:val="none" w:sz="0" w:space="0" w:color="auto"/>
      </w:divBdr>
    </w:div>
    <w:div w:id="556622619">
      <w:bodyDiv w:val="1"/>
      <w:marLeft w:val="0"/>
      <w:marRight w:val="0"/>
      <w:marTop w:val="0"/>
      <w:marBottom w:val="0"/>
      <w:divBdr>
        <w:top w:val="none" w:sz="0" w:space="0" w:color="auto"/>
        <w:left w:val="none" w:sz="0" w:space="0" w:color="auto"/>
        <w:bottom w:val="none" w:sz="0" w:space="0" w:color="auto"/>
        <w:right w:val="none" w:sz="0" w:space="0" w:color="auto"/>
      </w:divBdr>
    </w:div>
    <w:div w:id="557978190">
      <w:bodyDiv w:val="1"/>
      <w:marLeft w:val="0"/>
      <w:marRight w:val="0"/>
      <w:marTop w:val="0"/>
      <w:marBottom w:val="0"/>
      <w:divBdr>
        <w:top w:val="none" w:sz="0" w:space="0" w:color="auto"/>
        <w:left w:val="none" w:sz="0" w:space="0" w:color="auto"/>
        <w:bottom w:val="none" w:sz="0" w:space="0" w:color="auto"/>
        <w:right w:val="none" w:sz="0" w:space="0" w:color="auto"/>
      </w:divBdr>
    </w:div>
    <w:div w:id="558245128">
      <w:bodyDiv w:val="1"/>
      <w:marLeft w:val="0"/>
      <w:marRight w:val="0"/>
      <w:marTop w:val="0"/>
      <w:marBottom w:val="0"/>
      <w:divBdr>
        <w:top w:val="none" w:sz="0" w:space="0" w:color="auto"/>
        <w:left w:val="none" w:sz="0" w:space="0" w:color="auto"/>
        <w:bottom w:val="none" w:sz="0" w:space="0" w:color="auto"/>
        <w:right w:val="none" w:sz="0" w:space="0" w:color="auto"/>
      </w:divBdr>
    </w:div>
    <w:div w:id="558442086">
      <w:bodyDiv w:val="1"/>
      <w:marLeft w:val="0"/>
      <w:marRight w:val="0"/>
      <w:marTop w:val="0"/>
      <w:marBottom w:val="0"/>
      <w:divBdr>
        <w:top w:val="none" w:sz="0" w:space="0" w:color="auto"/>
        <w:left w:val="none" w:sz="0" w:space="0" w:color="auto"/>
        <w:bottom w:val="none" w:sz="0" w:space="0" w:color="auto"/>
        <w:right w:val="none" w:sz="0" w:space="0" w:color="auto"/>
      </w:divBdr>
    </w:div>
    <w:div w:id="558444321">
      <w:bodyDiv w:val="1"/>
      <w:marLeft w:val="0"/>
      <w:marRight w:val="0"/>
      <w:marTop w:val="0"/>
      <w:marBottom w:val="0"/>
      <w:divBdr>
        <w:top w:val="none" w:sz="0" w:space="0" w:color="auto"/>
        <w:left w:val="none" w:sz="0" w:space="0" w:color="auto"/>
        <w:bottom w:val="none" w:sz="0" w:space="0" w:color="auto"/>
        <w:right w:val="none" w:sz="0" w:space="0" w:color="auto"/>
      </w:divBdr>
    </w:div>
    <w:div w:id="559481835">
      <w:bodyDiv w:val="1"/>
      <w:marLeft w:val="0"/>
      <w:marRight w:val="0"/>
      <w:marTop w:val="0"/>
      <w:marBottom w:val="0"/>
      <w:divBdr>
        <w:top w:val="none" w:sz="0" w:space="0" w:color="auto"/>
        <w:left w:val="none" w:sz="0" w:space="0" w:color="auto"/>
        <w:bottom w:val="none" w:sz="0" w:space="0" w:color="auto"/>
        <w:right w:val="none" w:sz="0" w:space="0" w:color="auto"/>
      </w:divBdr>
    </w:div>
    <w:div w:id="562762204">
      <w:bodyDiv w:val="1"/>
      <w:marLeft w:val="0"/>
      <w:marRight w:val="0"/>
      <w:marTop w:val="0"/>
      <w:marBottom w:val="0"/>
      <w:divBdr>
        <w:top w:val="none" w:sz="0" w:space="0" w:color="auto"/>
        <w:left w:val="none" w:sz="0" w:space="0" w:color="auto"/>
        <w:bottom w:val="none" w:sz="0" w:space="0" w:color="auto"/>
        <w:right w:val="none" w:sz="0" w:space="0" w:color="auto"/>
      </w:divBdr>
    </w:div>
    <w:div w:id="563876632">
      <w:bodyDiv w:val="1"/>
      <w:marLeft w:val="0"/>
      <w:marRight w:val="0"/>
      <w:marTop w:val="0"/>
      <w:marBottom w:val="0"/>
      <w:divBdr>
        <w:top w:val="none" w:sz="0" w:space="0" w:color="auto"/>
        <w:left w:val="none" w:sz="0" w:space="0" w:color="auto"/>
        <w:bottom w:val="none" w:sz="0" w:space="0" w:color="auto"/>
        <w:right w:val="none" w:sz="0" w:space="0" w:color="auto"/>
      </w:divBdr>
    </w:div>
    <w:div w:id="564341676">
      <w:bodyDiv w:val="1"/>
      <w:marLeft w:val="0"/>
      <w:marRight w:val="0"/>
      <w:marTop w:val="0"/>
      <w:marBottom w:val="0"/>
      <w:divBdr>
        <w:top w:val="none" w:sz="0" w:space="0" w:color="auto"/>
        <w:left w:val="none" w:sz="0" w:space="0" w:color="auto"/>
        <w:bottom w:val="none" w:sz="0" w:space="0" w:color="auto"/>
        <w:right w:val="none" w:sz="0" w:space="0" w:color="auto"/>
      </w:divBdr>
    </w:div>
    <w:div w:id="566690676">
      <w:bodyDiv w:val="1"/>
      <w:marLeft w:val="0"/>
      <w:marRight w:val="0"/>
      <w:marTop w:val="0"/>
      <w:marBottom w:val="0"/>
      <w:divBdr>
        <w:top w:val="none" w:sz="0" w:space="0" w:color="auto"/>
        <w:left w:val="none" w:sz="0" w:space="0" w:color="auto"/>
        <w:bottom w:val="none" w:sz="0" w:space="0" w:color="auto"/>
        <w:right w:val="none" w:sz="0" w:space="0" w:color="auto"/>
      </w:divBdr>
    </w:div>
    <w:div w:id="568224789">
      <w:bodyDiv w:val="1"/>
      <w:marLeft w:val="0"/>
      <w:marRight w:val="0"/>
      <w:marTop w:val="0"/>
      <w:marBottom w:val="0"/>
      <w:divBdr>
        <w:top w:val="none" w:sz="0" w:space="0" w:color="auto"/>
        <w:left w:val="none" w:sz="0" w:space="0" w:color="auto"/>
        <w:bottom w:val="none" w:sz="0" w:space="0" w:color="auto"/>
        <w:right w:val="none" w:sz="0" w:space="0" w:color="auto"/>
      </w:divBdr>
    </w:div>
    <w:div w:id="569657650">
      <w:bodyDiv w:val="1"/>
      <w:marLeft w:val="0"/>
      <w:marRight w:val="0"/>
      <w:marTop w:val="0"/>
      <w:marBottom w:val="0"/>
      <w:divBdr>
        <w:top w:val="none" w:sz="0" w:space="0" w:color="auto"/>
        <w:left w:val="none" w:sz="0" w:space="0" w:color="auto"/>
        <w:bottom w:val="none" w:sz="0" w:space="0" w:color="auto"/>
        <w:right w:val="none" w:sz="0" w:space="0" w:color="auto"/>
      </w:divBdr>
    </w:div>
    <w:div w:id="569851874">
      <w:bodyDiv w:val="1"/>
      <w:marLeft w:val="0"/>
      <w:marRight w:val="0"/>
      <w:marTop w:val="0"/>
      <w:marBottom w:val="0"/>
      <w:divBdr>
        <w:top w:val="none" w:sz="0" w:space="0" w:color="auto"/>
        <w:left w:val="none" w:sz="0" w:space="0" w:color="auto"/>
        <w:bottom w:val="none" w:sz="0" w:space="0" w:color="auto"/>
        <w:right w:val="none" w:sz="0" w:space="0" w:color="auto"/>
      </w:divBdr>
    </w:div>
    <w:div w:id="572470194">
      <w:bodyDiv w:val="1"/>
      <w:marLeft w:val="0"/>
      <w:marRight w:val="0"/>
      <w:marTop w:val="0"/>
      <w:marBottom w:val="0"/>
      <w:divBdr>
        <w:top w:val="none" w:sz="0" w:space="0" w:color="auto"/>
        <w:left w:val="none" w:sz="0" w:space="0" w:color="auto"/>
        <w:bottom w:val="none" w:sz="0" w:space="0" w:color="auto"/>
        <w:right w:val="none" w:sz="0" w:space="0" w:color="auto"/>
      </w:divBdr>
    </w:div>
    <w:div w:id="575360046">
      <w:bodyDiv w:val="1"/>
      <w:marLeft w:val="0"/>
      <w:marRight w:val="0"/>
      <w:marTop w:val="0"/>
      <w:marBottom w:val="0"/>
      <w:divBdr>
        <w:top w:val="none" w:sz="0" w:space="0" w:color="auto"/>
        <w:left w:val="none" w:sz="0" w:space="0" w:color="auto"/>
        <w:bottom w:val="none" w:sz="0" w:space="0" w:color="auto"/>
        <w:right w:val="none" w:sz="0" w:space="0" w:color="auto"/>
      </w:divBdr>
    </w:div>
    <w:div w:id="576400963">
      <w:bodyDiv w:val="1"/>
      <w:marLeft w:val="0"/>
      <w:marRight w:val="0"/>
      <w:marTop w:val="0"/>
      <w:marBottom w:val="0"/>
      <w:divBdr>
        <w:top w:val="none" w:sz="0" w:space="0" w:color="auto"/>
        <w:left w:val="none" w:sz="0" w:space="0" w:color="auto"/>
        <w:bottom w:val="none" w:sz="0" w:space="0" w:color="auto"/>
        <w:right w:val="none" w:sz="0" w:space="0" w:color="auto"/>
      </w:divBdr>
    </w:div>
    <w:div w:id="576402594">
      <w:bodyDiv w:val="1"/>
      <w:marLeft w:val="0"/>
      <w:marRight w:val="0"/>
      <w:marTop w:val="0"/>
      <w:marBottom w:val="0"/>
      <w:divBdr>
        <w:top w:val="none" w:sz="0" w:space="0" w:color="auto"/>
        <w:left w:val="none" w:sz="0" w:space="0" w:color="auto"/>
        <w:bottom w:val="none" w:sz="0" w:space="0" w:color="auto"/>
        <w:right w:val="none" w:sz="0" w:space="0" w:color="auto"/>
      </w:divBdr>
    </w:div>
    <w:div w:id="577057438">
      <w:bodyDiv w:val="1"/>
      <w:marLeft w:val="0"/>
      <w:marRight w:val="0"/>
      <w:marTop w:val="0"/>
      <w:marBottom w:val="0"/>
      <w:divBdr>
        <w:top w:val="none" w:sz="0" w:space="0" w:color="auto"/>
        <w:left w:val="none" w:sz="0" w:space="0" w:color="auto"/>
        <w:bottom w:val="none" w:sz="0" w:space="0" w:color="auto"/>
        <w:right w:val="none" w:sz="0" w:space="0" w:color="auto"/>
      </w:divBdr>
    </w:div>
    <w:div w:id="580866896">
      <w:bodyDiv w:val="1"/>
      <w:marLeft w:val="0"/>
      <w:marRight w:val="0"/>
      <w:marTop w:val="0"/>
      <w:marBottom w:val="0"/>
      <w:divBdr>
        <w:top w:val="none" w:sz="0" w:space="0" w:color="auto"/>
        <w:left w:val="none" w:sz="0" w:space="0" w:color="auto"/>
        <w:bottom w:val="none" w:sz="0" w:space="0" w:color="auto"/>
        <w:right w:val="none" w:sz="0" w:space="0" w:color="auto"/>
      </w:divBdr>
    </w:div>
    <w:div w:id="581448165">
      <w:bodyDiv w:val="1"/>
      <w:marLeft w:val="0"/>
      <w:marRight w:val="0"/>
      <w:marTop w:val="0"/>
      <w:marBottom w:val="0"/>
      <w:divBdr>
        <w:top w:val="none" w:sz="0" w:space="0" w:color="auto"/>
        <w:left w:val="none" w:sz="0" w:space="0" w:color="auto"/>
        <w:bottom w:val="none" w:sz="0" w:space="0" w:color="auto"/>
        <w:right w:val="none" w:sz="0" w:space="0" w:color="auto"/>
      </w:divBdr>
    </w:div>
    <w:div w:id="582644777">
      <w:bodyDiv w:val="1"/>
      <w:marLeft w:val="0"/>
      <w:marRight w:val="0"/>
      <w:marTop w:val="0"/>
      <w:marBottom w:val="0"/>
      <w:divBdr>
        <w:top w:val="none" w:sz="0" w:space="0" w:color="auto"/>
        <w:left w:val="none" w:sz="0" w:space="0" w:color="auto"/>
        <w:bottom w:val="none" w:sz="0" w:space="0" w:color="auto"/>
        <w:right w:val="none" w:sz="0" w:space="0" w:color="auto"/>
      </w:divBdr>
    </w:div>
    <w:div w:id="583951742">
      <w:bodyDiv w:val="1"/>
      <w:marLeft w:val="0"/>
      <w:marRight w:val="0"/>
      <w:marTop w:val="0"/>
      <w:marBottom w:val="0"/>
      <w:divBdr>
        <w:top w:val="none" w:sz="0" w:space="0" w:color="auto"/>
        <w:left w:val="none" w:sz="0" w:space="0" w:color="auto"/>
        <w:bottom w:val="none" w:sz="0" w:space="0" w:color="auto"/>
        <w:right w:val="none" w:sz="0" w:space="0" w:color="auto"/>
      </w:divBdr>
    </w:div>
    <w:div w:id="584850154">
      <w:bodyDiv w:val="1"/>
      <w:marLeft w:val="0"/>
      <w:marRight w:val="0"/>
      <w:marTop w:val="0"/>
      <w:marBottom w:val="0"/>
      <w:divBdr>
        <w:top w:val="none" w:sz="0" w:space="0" w:color="auto"/>
        <w:left w:val="none" w:sz="0" w:space="0" w:color="auto"/>
        <w:bottom w:val="none" w:sz="0" w:space="0" w:color="auto"/>
        <w:right w:val="none" w:sz="0" w:space="0" w:color="auto"/>
      </w:divBdr>
    </w:div>
    <w:div w:id="585188814">
      <w:bodyDiv w:val="1"/>
      <w:marLeft w:val="0"/>
      <w:marRight w:val="0"/>
      <w:marTop w:val="0"/>
      <w:marBottom w:val="0"/>
      <w:divBdr>
        <w:top w:val="none" w:sz="0" w:space="0" w:color="auto"/>
        <w:left w:val="none" w:sz="0" w:space="0" w:color="auto"/>
        <w:bottom w:val="none" w:sz="0" w:space="0" w:color="auto"/>
        <w:right w:val="none" w:sz="0" w:space="0" w:color="auto"/>
      </w:divBdr>
    </w:div>
    <w:div w:id="585236768">
      <w:bodyDiv w:val="1"/>
      <w:marLeft w:val="0"/>
      <w:marRight w:val="0"/>
      <w:marTop w:val="0"/>
      <w:marBottom w:val="0"/>
      <w:divBdr>
        <w:top w:val="none" w:sz="0" w:space="0" w:color="auto"/>
        <w:left w:val="none" w:sz="0" w:space="0" w:color="auto"/>
        <w:bottom w:val="none" w:sz="0" w:space="0" w:color="auto"/>
        <w:right w:val="none" w:sz="0" w:space="0" w:color="auto"/>
      </w:divBdr>
    </w:div>
    <w:div w:id="589241939">
      <w:bodyDiv w:val="1"/>
      <w:marLeft w:val="0"/>
      <w:marRight w:val="0"/>
      <w:marTop w:val="0"/>
      <w:marBottom w:val="0"/>
      <w:divBdr>
        <w:top w:val="none" w:sz="0" w:space="0" w:color="auto"/>
        <w:left w:val="none" w:sz="0" w:space="0" w:color="auto"/>
        <w:bottom w:val="none" w:sz="0" w:space="0" w:color="auto"/>
        <w:right w:val="none" w:sz="0" w:space="0" w:color="auto"/>
      </w:divBdr>
    </w:div>
    <w:div w:id="589584128">
      <w:bodyDiv w:val="1"/>
      <w:marLeft w:val="0"/>
      <w:marRight w:val="0"/>
      <w:marTop w:val="0"/>
      <w:marBottom w:val="0"/>
      <w:divBdr>
        <w:top w:val="none" w:sz="0" w:space="0" w:color="auto"/>
        <w:left w:val="none" w:sz="0" w:space="0" w:color="auto"/>
        <w:bottom w:val="none" w:sz="0" w:space="0" w:color="auto"/>
        <w:right w:val="none" w:sz="0" w:space="0" w:color="auto"/>
      </w:divBdr>
    </w:div>
    <w:div w:id="591355618">
      <w:bodyDiv w:val="1"/>
      <w:marLeft w:val="0"/>
      <w:marRight w:val="0"/>
      <w:marTop w:val="0"/>
      <w:marBottom w:val="0"/>
      <w:divBdr>
        <w:top w:val="none" w:sz="0" w:space="0" w:color="auto"/>
        <w:left w:val="none" w:sz="0" w:space="0" w:color="auto"/>
        <w:bottom w:val="none" w:sz="0" w:space="0" w:color="auto"/>
        <w:right w:val="none" w:sz="0" w:space="0" w:color="auto"/>
      </w:divBdr>
    </w:div>
    <w:div w:id="592977499">
      <w:bodyDiv w:val="1"/>
      <w:marLeft w:val="0"/>
      <w:marRight w:val="0"/>
      <w:marTop w:val="0"/>
      <w:marBottom w:val="0"/>
      <w:divBdr>
        <w:top w:val="none" w:sz="0" w:space="0" w:color="auto"/>
        <w:left w:val="none" w:sz="0" w:space="0" w:color="auto"/>
        <w:bottom w:val="none" w:sz="0" w:space="0" w:color="auto"/>
        <w:right w:val="none" w:sz="0" w:space="0" w:color="auto"/>
      </w:divBdr>
    </w:div>
    <w:div w:id="594173326">
      <w:bodyDiv w:val="1"/>
      <w:marLeft w:val="0"/>
      <w:marRight w:val="0"/>
      <w:marTop w:val="0"/>
      <w:marBottom w:val="0"/>
      <w:divBdr>
        <w:top w:val="none" w:sz="0" w:space="0" w:color="auto"/>
        <w:left w:val="none" w:sz="0" w:space="0" w:color="auto"/>
        <w:bottom w:val="none" w:sz="0" w:space="0" w:color="auto"/>
        <w:right w:val="none" w:sz="0" w:space="0" w:color="auto"/>
      </w:divBdr>
    </w:div>
    <w:div w:id="595672572">
      <w:bodyDiv w:val="1"/>
      <w:marLeft w:val="0"/>
      <w:marRight w:val="0"/>
      <w:marTop w:val="0"/>
      <w:marBottom w:val="0"/>
      <w:divBdr>
        <w:top w:val="none" w:sz="0" w:space="0" w:color="auto"/>
        <w:left w:val="none" w:sz="0" w:space="0" w:color="auto"/>
        <w:bottom w:val="none" w:sz="0" w:space="0" w:color="auto"/>
        <w:right w:val="none" w:sz="0" w:space="0" w:color="auto"/>
      </w:divBdr>
    </w:div>
    <w:div w:id="596598293">
      <w:bodyDiv w:val="1"/>
      <w:marLeft w:val="0"/>
      <w:marRight w:val="0"/>
      <w:marTop w:val="0"/>
      <w:marBottom w:val="0"/>
      <w:divBdr>
        <w:top w:val="none" w:sz="0" w:space="0" w:color="auto"/>
        <w:left w:val="none" w:sz="0" w:space="0" w:color="auto"/>
        <w:bottom w:val="none" w:sz="0" w:space="0" w:color="auto"/>
        <w:right w:val="none" w:sz="0" w:space="0" w:color="auto"/>
      </w:divBdr>
    </w:div>
    <w:div w:id="596988538">
      <w:bodyDiv w:val="1"/>
      <w:marLeft w:val="0"/>
      <w:marRight w:val="0"/>
      <w:marTop w:val="0"/>
      <w:marBottom w:val="0"/>
      <w:divBdr>
        <w:top w:val="none" w:sz="0" w:space="0" w:color="auto"/>
        <w:left w:val="none" w:sz="0" w:space="0" w:color="auto"/>
        <w:bottom w:val="none" w:sz="0" w:space="0" w:color="auto"/>
        <w:right w:val="none" w:sz="0" w:space="0" w:color="auto"/>
      </w:divBdr>
    </w:div>
    <w:div w:id="599989234">
      <w:bodyDiv w:val="1"/>
      <w:marLeft w:val="0"/>
      <w:marRight w:val="0"/>
      <w:marTop w:val="0"/>
      <w:marBottom w:val="0"/>
      <w:divBdr>
        <w:top w:val="none" w:sz="0" w:space="0" w:color="auto"/>
        <w:left w:val="none" w:sz="0" w:space="0" w:color="auto"/>
        <w:bottom w:val="none" w:sz="0" w:space="0" w:color="auto"/>
        <w:right w:val="none" w:sz="0" w:space="0" w:color="auto"/>
      </w:divBdr>
    </w:div>
    <w:div w:id="601230055">
      <w:bodyDiv w:val="1"/>
      <w:marLeft w:val="0"/>
      <w:marRight w:val="0"/>
      <w:marTop w:val="0"/>
      <w:marBottom w:val="0"/>
      <w:divBdr>
        <w:top w:val="none" w:sz="0" w:space="0" w:color="auto"/>
        <w:left w:val="none" w:sz="0" w:space="0" w:color="auto"/>
        <w:bottom w:val="none" w:sz="0" w:space="0" w:color="auto"/>
        <w:right w:val="none" w:sz="0" w:space="0" w:color="auto"/>
      </w:divBdr>
    </w:div>
    <w:div w:id="601769587">
      <w:bodyDiv w:val="1"/>
      <w:marLeft w:val="0"/>
      <w:marRight w:val="0"/>
      <w:marTop w:val="0"/>
      <w:marBottom w:val="0"/>
      <w:divBdr>
        <w:top w:val="none" w:sz="0" w:space="0" w:color="auto"/>
        <w:left w:val="none" w:sz="0" w:space="0" w:color="auto"/>
        <w:bottom w:val="none" w:sz="0" w:space="0" w:color="auto"/>
        <w:right w:val="none" w:sz="0" w:space="0" w:color="auto"/>
      </w:divBdr>
    </w:div>
    <w:div w:id="602959424">
      <w:bodyDiv w:val="1"/>
      <w:marLeft w:val="0"/>
      <w:marRight w:val="0"/>
      <w:marTop w:val="0"/>
      <w:marBottom w:val="0"/>
      <w:divBdr>
        <w:top w:val="none" w:sz="0" w:space="0" w:color="auto"/>
        <w:left w:val="none" w:sz="0" w:space="0" w:color="auto"/>
        <w:bottom w:val="none" w:sz="0" w:space="0" w:color="auto"/>
        <w:right w:val="none" w:sz="0" w:space="0" w:color="auto"/>
      </w:divBdr>
    </w:div>
    <w:div w:id="603267171">
      <w:bodyDiv w:val="1"/>
      <w:marLeft w:val="0"/>
      <w:marRight w:val="0"/>
      <w:marTop w:val="0"/>
      <w:marBottom w:val="0"/>
      <w:divBdr>
        <w:top w:val="none" w:sz="0" w:space="0" w:color="auto"/>
        <w:left w:val="none" w:sz="0" w:space="0" w:color="auto"/>
        <w:bottom w:val="none" w:sz="0" w:space="0" w:color="auto"/>
        <w:right w:val="none" w:sz="0" w:space="0" w:color="auto"/>
      </w:divBdr>
    </w:div>
    <w:div w:id="609246195">
      <w:bodyDiv w:val="1"/>
      <w:marLeft w:val="0"/>
      <w:marRight w:val="0"/>
      <w:marTop w:val="0"/>
      <w:marBottom w:val="0"/>
      <w:divBdr>
        <w:top w:val="none" w:sz="0" w:space="0" w:color="auto"/>
        <w:left w:val="none" w:sz="0" w:space="0" w:color="auto"/>
        <w:bottom w:val="none" w:sz="0" w:space="0" w:color="auto"/>
        <w:right w:val="none" w:sz="0" w:space="0" w:color="auto"/>
      </w:divBdr>
    </w:div>
    <w:div w:id="609506410">
      <w:bodyDiv w:val="1"/>
      <w:marLeft w:val="0"/>
      <w:marRight w:val="0"/>
      <w:marTop w:val="0"/>
      <w:marBottom w:val="0"/>
      <w:divBdr>
        <w:top w:val="none" w:sz="0" w:space="0" w:color="auto"/>
        <w:left w:val="none" w:sz="0" w:space="0" w:color="auto"/>
        <w:bottom w:val="none" w:sz="0" w:space="0" w:color="auto"/>
        <w:right w:val="none" w:sz="0" w:space="0" w:color="auto"/>
      </w:divBdr>
    </w:div>
    <w:div w:id="609626726">
      <w:bodyDiv w:val="1"/>
      <w:marLeft w:val="0"/>
      <w:marRight w:val="0"/>
      <w:marTop w:val="0"/>
      <w:marBottom w:val="0"/>
      <w:divBdr>
        <w:top w:val="none" w:sz="0" w:space="0" w:color="auto"/>
        <w:left w:val="none" w:sz="0" w:space="0" w:color="auto"/>
        <w:bottom w:val="none" w:sz="0" w:space="0" w:color="auto"/>
        <w:right w:val="none" w:sz="0" w:space="0" w:color="auto"/>
      </w:divBdr>
    </w:div>
    <w:div w:id="609897271">
      <w:bodyDiv w:val="1"/>
      <w:marLeft w:val="0"/>
      <w:marRight w:val="0"/>
      <w:marTop w:val="0"/>
      <w:marBottom w:val="0"/>
      <w:divBdr>
        <w:top w:val="none" w:sz="0" w:space="0" w:color="auto"/>
        <w:left w:val="none" w:sz="0" w:space="0" w:color="auto"/>
        <w:bottom w:val="none" w:sz="0" w:space="0" w:color="auto"/>
        <w:right w:val="none" w:sz="0" w:space="0" w:color="auto"/>
      </w:divBdr>
    </w:div>
    <w:div w:id="612440280">
      <w:bodyDiv w:val="1"/>
      <w:marLeft w:val="0"/>
      <w:marRight w:val="0"/>
      <w:marTop w:val="0"/>
      <w:marBottom w:val="0"/>
      <w:divBdr>
        <w:top w:val="none" w:sz="0" w:space="0" w:color="auto"/>
        <w:left w:val="none" w:sz="0" w:space="0" w:color="auto"/>
        <w:bottom w:val="none" w:sz="0" w:space="0" w:color="auto"/>
        <w:right w:val="none" w:sz="0" w:space="0" w:color="auto"/>
      </w:divBdr>
    </w:div>
    <w:div w:id="613558826">
      <w:bodyDiv w:val="1"/>
      <w:marLeft w:val="0"/>
      <w:marRight w:val="0"/>
      <w:marTop w:val="0"/>
      <w:marBottom w:val="0"/>
      <w:divBdr>
        <w:top w:val="none" w:sz="0" w:space="0" w:color="auto"/>
        <w:left w:val="none" w:sz="0" w:space="0" w:color="auto"/>
        <w:bottom w:val="none" w:sz="0" w:space="0" w:color="auto"/>
        <w:right w:val="none" w:sz="0" w:space="0" w:color="auto"/>
      </w:divBdr>
    </w:div>
    <w:div w:id="614867180">
      <w:bodyDiv w:val="1"/>
      <w:marLeft w:val="0"/>
      <w:marRight w:val="0"/>
      <w:marTop w:val="0"/>
      <w:marBottom w:val="0"/>
      <w:divBdr>
        <w:top w:val="none" w:sz="0" w:space="0" w:color="auto"/>
        <w:left w:val="none" w:sz="0" w:space="0" w:color="auto"/>
        <w:bottom w:val="none" w:sz="0" w:space="0" w:color="auto"/>
        <w:right w:val="none" w:sz="0" w:space="0" w:color="auto"/>
      </w:divBdr>
    </w:div>
    <w:div w:id="615524528">
      <w:bodyDiv w:val="1"/>
      <w:marLeft w:val="0"/>
      <w:marRight w:val="0"/>
      <w:marTop w:val="0"/>
      <w:marBottom w:val="0"/>
      <w:divBdr>
        <w:top w:val="none" w:sz="0" w:space="0" w:color="auto"/>
        <w:left w:val="none" w:sz="0" w:space="0" w:color="auto"/>
        <w:bottom w:val="none" w:sz="0" w:space="0" w:color="auto"/>
        <w:right w:val="none" w:sz="0" w:space="0" w:color="auto"/>
      </w:divBdr>
    </w:div>
    <w:div w:id="619726936">
      <w:bodyDiv w:val="1"/>
      <w:marLeft w:val="0"/>
      <w:marRight w:val="0"/>
      <w:marTop w:val="0"/>
      <w:marBottom w:val="0"/>
      <w:divBdr>
        <w:top w:val="none" w:sz="0" w:space="0" w:color="auto"/>
        <w:left w:val="none" w:sz="0" w:space="0" w:color="auto"/>
        <w:bottom w:val="none" w:sz="0" w:space="0" w:color="auto"/>
        <w:right w:val="none" w:sz="0" w:space="0" w:color="auto"/>
      </w:divBdr>
    </w:div>
    <w:div w:id="619840485">
      <w:bodyDiv w:val="1"/>
      <w:marLeft w:val="0"/>
      <w:marRight w:val="0"/>
      <w:marTop w:val="0"/>
      <w:marBottom w:val="0"/>
      <w:divBdr>
        <w:top w:val="none" w:sz="0" w:space="0" w:color="auto"/>
        <w:left w:val="none" w:sz="0" w:space="0" w:color="auto"/>
        <w:bottom w:val="none" w:sz="0" w:space="0" w:color="auto"/>
        <w:right w:val="none" w:sz="0" w:space="0" w:color="auto"/>
      </w:divBdr>
    </w:div>
    <w:div w:id="619998393">
      <w:bodyDiv w:val="1"/>
      <w:marLeft w:val="0"/>
      <w:marRight w:val="0"/>
      <w:marTop w:val="0"/>
      <w:marBottom w:val="0"/>
      <w:divBdr>
        <w:top w:val="none" w:sz="0" w:space="0" w:color="auto"/>
        <w:left w:val="none" w:sz="0" w:space="0" w:color="auto"/>
        <w:bottom w:val="none" w:sz="0" w:space="0" w:color="auto"/>
        <w:right w:val="none" w:sz="0" w:space="0" w:color="auto"/>
      </w:divBdr>
    </w:div>
    <w:div w:id="621035037">
      <w:bodyDiv w:val="1"/>
      <w:marLeft w:val="0"/>
      <w:marRight w:val="0"/>
      <w:marTop w:val="0"/>
      <w:marBottom w:val="0"/>
      <w:divBdr>
        <w:top w:val="none" w:sz="0" w:space="0" w:color="auto"/>
        <w:left w:val="none" w:sz="0" w:space="0" w:color="auto"/>
        <w:bottom w:val="none" w:sz="0" w:space="0" w:color="auto"/>
        <w:right w:val="none" w:sz="0" w:space="0" w:color="auto"/>
      </w:divBdr>
    </w:div>
    <w:div w:id="622082747">
      <w:bodyDiv w:val="1"/>
      <w:marLeft w:val="0"/>
      <w:marRight w:val="0"/>
      <w:marTop w:val="0"/>
      <w:marBottom w:val="0"/>
      <w:divBdr>
        <w:top w:val="none" w:sz="0" w:space="0" w:color="auto"/>
        <w:left w:val="none" w:sz="0" w:space="0" w:color="auto"/>
        <w:bottom w:val="none" w:sz="0" w:space="0" w:color="auto"/>
        <w:right w:val="none" w:sz="0" w:space="0" w:color="auto"/>
      </w:divBdr>
    </w:div>
    <w:div w:id="625430343">
      <w:bodyDiv w:val="1"/>
      <w:marLeft w:val="0"/>
      <w:marRight w:val="0"/>
      <w:marTop w:val="0"/>
      <w:marBottom w:val="0"/>
      <w:divBdr>
        <w:top w:val="none" w:sz="0" w:space="0" w:color="auto"/>
        <w:left w:val="none" w:sz="0" w:space="0" w:color="auto"/>
        <w:bottom w:val="none" w:sz="0" w:space="0" w:color="auto"/>
        <w:right w:val="none" w:sz="0" w:space="0" w:color="auto"/>
      </w:divBdr>
    </w:div>
    <w:div w:id="625552340">
      <w:bodyDiv w:val="1"/>
      <w:marLeft w:val="0"/>
      <w:marRight w:val="0"/>
      <w:marTop w:val="0"/>
      <w:marBottom w:val="0"/>
      <w:divBdr>
        <w:top w:val="none" w:sz="0" w:space="0" w:color="auto"/>
        <w:left w:val="none" w:sz="0" w:space="0" w:color="auto"/>
        <w:bottom w:val="none" w:sz="0" w:space="0" w:color="auto"/>
        <w:right w:val="none" w:sz="0" w:space="0" w:color="auto"/>
      </w:divBdr>
    </w:div>
    <w:div w:id="627856890">
      <w:bodyDiv w:val="1"/>
      <w:marLeft w:val="0"/>
      <w:marRight w:val="0"/>
      <w:marTop w:val="0"/>
      <w:marBottom w:val="0"/>
      <w:divBdr>
        <w:top w:val="none" w:sz="0" w:space="0" w:color="auto"/>
        <w:left w:val="none" w:sz="0" w:space="0" w:color="auto"/>
        <w:bottom w:val="none" w:sz="0" w:space="0" w:color="auto"/>
        <w:right w:val="none" w:sz="0" w:space="0" w:color="auto"/>
      </w:divBdr>
    </w:div>
    <w:div w:id="628123985">
      <w:bodyDiv w:val="1"/>
      <w:marLeft w:val="0"/>
      <w:marRight w:val="0"/>
      <w:marTop w:val="0"/>
      <w:marBottom w:val="0"/>
      <w:divBdr>
        <w:top w:val="none" w:sz="0" w:space="0" w:color="auto"/>
        <w:left w:val="none" w:sz="0" w:space="0" w:color="auto"/>
        <w:bottom w:val="none" w:sz="0" w:space="0" w:color="auto"/>
        <w:right w:val="none" w:sz="0" w:space="0" w:color="auto"/>
      </w:divBdr>
    </w:div>
    <w:div w:id="630523452">
      <w:bodyDiv w:val="1"/>
      <w:marLeft w:val="0"/>
      <w:marRight w:val="0"/>
      <w:marTop w:val="0"/>
      <w:marBottom w:val="0"/>
      <w:divBdr>
        <w:top w:val="none" w:sz="0" w:space="0" w:color="auto"/>
        <w:left w:val="none" w:sz="0" w:space="0" w:color="auto"/>
        <w:bottom w:val="none" w:sz="0" w:space="0" w:color="auto"/>
        <w:right w:val="none" w:sz="0" w:space="0" w:color="auto"/>
      </w:divBdr>
    </w:div>
    <w:div w:id="631131561">
      <w:bodyDiv w:val="1"/>
      <w:marLeft w:val="0"/>
      <w:marRight w:val="0"/>
      <w:marTop w:val="0"/>
      <w:marBottom w:val="0"/>
      <w:divBdr>
        <w:top w:val="none" w:sz="0" w:space="0" w:color="auto"/>
        <w:left w:val="none" w:sz="0" w:space="0" w:color="auto"/>
        <w:bottom w:val="none" w:sz="0" w:space="0" w:color="auto"/>
        <w:right w:val="none" w:sz="0" w:space="0" w:color="auto"/>
      </w:divBdr>
    </w:div>
    <w:div w:id="631448536">
      <w:bodyDiv w:val="1"/>
      <w:marLeft w:val="0"/>
      <w:marRight w:val="0"/>
      <w:marTop w:val="0"/>
      <w:marBottom w:val="0"/>
      <w:divBdr>
        <w:top w:val="none" w:sz="0" w:space="0" w:color="auto"/>
        <w:left w:val="none" w:sz="0" w:space="0" w:color="auto"/>
        <w:bottom w:val="none" w:sz="0" w:space="0" w:color="auto"/>
        <w:right w:val="none" w:sz="0" w:space="0" w:color="auto"/>
      </w:divBdr>
    </w:div>
    <w:div w:id="631717080">
      <w:bodyDiv w:val="1"/>
      <w:marLeft w:val="0"/>
      <w:marRight w:val="0"/>
      <w:marTop w:val="0"/>
      <w:marBottom w:val="0"/>
      <w:divBdr>
        <w:top w:val="none" w:sz="0" w:space="0" w:color="auto"/>
        <w:left w:val="none" w:sz="0" w:space="0" w:color="auto"/>
        <w:bottom w:val="none" w:sz="0" w:space="0" w:color="auto"/>
        <w:right w:val="none" w:sz="0" w:space="0" w:color="auto"/>
      </w:divBdr>
    </w:div>
    <w:div w:id="633147471">
      <w:bodyDiv w:val="1"/>
      <w:marLeft w:val="0"/>
      <w:marRight w:val="0"/>
      <w:marTop w:val="0"/>
      <w:marBottom w:val="0"/>
      <w:divBdr>
        <w:top w:val="none" w:sz="0" w:space="0" w:color="auto"/>
        <w:left w:val="none" w:sz="0" w:space="0" w:color="auto"/>
        <w:bottom w:val="none" w:sz="0" w:space="0" w:color="auto"/>
        <w:right w:val="none" w:sz="0" w:space="0" w:color="auto"/>
      </w:divBdr>
    </w:div>
    <w:div w:id="635721496">
      <w:bodyDiv w:val="1"/>
      <w:marLeft w:val="0"/>
      <w:marRight w:val="0"/>
      <w:marTop w:val="0"/>
      <w:marBottom w:val="0"/>
      <w:divBdr>
        <w:top w:val="none" w:sz="0" w:space="0" w:color="auto"/>
        <w:left w:val="none" w:sz="0" w:space="0" w:color="auto"/>
        <w:bottom w:val="none" w:sz="0" w:space="0" w:color="auto"/>
        <w:right w:val="none" w:sz="0" w:space="0" w:color="auto"/>
      </w:divBdr>
    </w:div>
    <w:div w:id="635794861">
      <w:bodyDiv w:val="1"/>
      <w:marLeft w:val="0"/>
      <w:marRight w:val="0"/>
      <w:marTop w:val="0"/>
      <w:marBottom w:val="0"/>
      <w:divBdr>
        <w:top w:val="none" w:sz="0" w:space="0" w:color="auto"/>
        <w:left w:val="none" w:sz="0" w:space="0" w:color="auto"/>
        <w:bottom w:val="none" w:sz="0" w:space="0" w:color="auto"/>
        <w:right w:val="none" w:sz="0" w:space="0" w:color="auto"/>
      </w:divBdr>
    </w:div>
    <w:div w:id="636224350">
      <w:bodyDiv w:val="1"/>
      <w:marLeft w:val="0"/>
      <w:marRight w:val="0"/>
      <w:marTop w:val="0"/>
      <w:marBottom w:val="0"/>
      <w:divBdr>
        <w:top w:val="none" w:sz="0" w:space="0" w:color="auto"/>
        <w:left w:val="none" w:sz="0" w:space="0" w:color="auto"/>
        <w:bottom w:val="none" w:sz="0" w:space="0" w:color="auto"/>
        <w:right w:val="none" w:sz="0" w:space="0" w:color="auto"/>
      </w:divBdr>
    </w:div>
    <w:div w:id="639728728">
      <w:bodyDiv w:val="1"/>
      <w:marLeft w:val="0"/>
      <w:marRight w:val="0"/>
      <w:marTop w:val="0"/>
      <w:marBottom w:val="0"/>
      <w:divBdr>
        <w:top w:val="none" w:sz="0" w:space="0" w:color="auto"/>
        <w:left w:val="none" w:sz="0" w:space="0" w:color="auto"/>
        <w:bottom w:val="none" w:sz="0" w:space="0" w:color="auto"/>
        <w:right w:val="none" w:sz="0" w:space="0" w:color="auto"/>
      </w:divBdr>
    </w:div>
    <w:div w:id="640236423">
      <w:bodyDiv w:val="1"/>
      <w:marLeft w:val="0"/>
      <w:marRight w:val="0"/>
      <w:marTop w:val="0"/>
      <w:marBottom w:val="0"/>
      <w:divBdr>
        <w:top w:val="none" w:sz="0" w:space="0" w:color="auto"/>
        <w:left w:val="none" w:sz="0" w:space="0" w:color="auto"/>
        <w:bottom w:val="none" w:sz="0" w:space="0" w:color="auto"/>
        <w:right w:val="none" w:sz="0" w:space="0" w:color="auto"/>
      </w:divBdr>
    </w:div>
    <w:div w:id="642318439">
      <w:bodyDiv w:val="1"/>
      <w:marLeft w:val="0"/>
      <w:marRight w:val="0"/>
      <w:marTop w:val="0"/>
      <w:marBottom w:val="0"/>
      <w:divBdr>
        <w:top w:val="none" w:sz="0" w:space="0" w:color="auto"/>
        <w:left w:val="none" w:sz="0" w:space="0" w:color="auto"/>
        <w:bottom w:val="none" w:sz="0" w:space="0" w:color="auto"/>
        <w:right w:val="none" w:sz="0" w:space="0" w:color="auto"/>
      </w:divBdr>
    </w:div>
    <w:div w:id="647832027">
      <w:bodyDiv w:val="1"/>
      <w:marLeft w:val="0"/>
      <w:marRight w:val="0"/>
      <w:marTop w:val="0"/>
      <w:marBottom w:val="0"/>
      <w:divBdr>
        <w:top w:val="none" w:sz="0" w:space="0" w:color="auto"/>
        <w:left w:val="none" w:sz="0" w:space="0" w:color="auto"/>
        <w:bottom w:val="none" w:sz="0" w:space="0" w:color="auto"/>
        <w:right w:val="none" w:sz="0" w:space="0" w:color="auto"/>
      </w:divBdr>
    </w:div>
    <w:div w:id="648218605">
      <w:bodyDiv w:val="1"/>
      <w:marLeft w:val="0"/>
      <w:marRight w:val="0"/>
      <w:marTop w:val="0"/>
      <w:marBottom w:val="0"/>
      <w:divBdr>
        <w:top w:val="none" w:sz="0" w:space="0" w:color="auto"/>
        <w:left w:val="none" w:sz="0" w:space="0" w:color="auto"/>
        <w:bottom w:val="none" w:sz="0" w:space="0" w:color="auto"/>
        <w:right w:val="none" w:sz="0" w:space="0" w:color="auto"/>
      </w:divBdr>
    </w:div>
    <w:div w:id="648898822">
      <w:bodyDiv w:val="1"/>
      <w:marLeft w:val="0"/>
      <w:marRight w:val="0"/>
      <w:marTop w:val="0"/>
      <w:marBottom w:val="0"/>
      <w:divBdr>
        <w:top w:val="none" w:sz="0" w:space="0" w:color="auto"/>
        <w:left w:val="none" w:sz="0" w:space="0" w:color="auto"/>
        <w:bottom w:val="none" w:sz="0" w:space="0" w:color="auto"/>
        <w:right w:val="none" w:sz="0" w:space="0" w:color="auto"/>
      </w:divBdr>
    </w:div>
    <w:div w:id="648943533">
      <w:bodyDiv w:val="1"/>
      <w:marLeft w:val="0"/>
      <w:marRight w:val="0"/>
      <w:marTop w:val="0"/>
      <w:marBottom w:val="0"/>
      <w:divBdr>
        <w:top w:val="none" w:sz="0" w:space="0" w:color="auto"/>
        <w:left w:val="none" w:sz="0" w:space="0" w:color="auto"/>
        <w:bottom w:val="none" w:sz="0" w:space="0" w:color="auto"/>
        <w:right w:val="none" w:sz="0" w:space="0" w:color="auto"/>
      </w:divBdr>
    </w:div>
    <w:div w:id="650476640">
      <w:bodyDiv w:val="1"/>
      <w:marLeft w:val="0"/>
      <w:marRight w:val="0"/>
      <w:marTop w:val="0"/>
      <w:marBottom w:val="0"/>
      <w:divBdr>
        <w:top w:val="none" w:sz="0" w:space="0" w:color="auto"/>
        <w:left w:val="none" w:sz="0" w:space="0" w:color="auto"/>
        <w:bottom w:val="none" w:sz="0" w:space="0" w:color="auto"/>
        <w:right w:val="none" w:sz="0" w:space="0" w:color="auto"/>
      </w:divBdr>
    </w:div>
    <w:div w:id="652946520">
      <w:bodyDiv w:val="1"/>
      <w:marLeft w:val="0"/>
      <w:marRight w:val="0"/>
      <w:marTop w:val="0"/>
      <w:marBottom w:val="0"/>
      <w:divBdr>
        <w:top w:val="none" w:sz="0" w:space="0" w:color="auto"/>
        <w:left w:val="none" w:sz="0" w:space="0" w:color="auto"/>
        <w:bottom w:val="none" w:sz="0" w:space="0" w:color="auto"/>
        <w:right w:val="none" w:sz="0" w:space="0" w:color="auto"/>
      </w:divBdr>
    </w:div>
    <w:div w:id="654529850">
      <w:bodyDiv w:val="1"/>
      <w:marLeft w:val="0"/>
      <w:marRight w:val="0"/>
      <w:marTop w:val="0"/>
      <w:marBottom w:val="0"/>
      <w:divBdr>
        <w:top w:val="none" w:sz="0" w:space="0" w:color="auto"/>
        <w:left w:val="none" w:sz="0" w:space="0" w:color="auto"/>
        <w:bottom w:val="none" w:sz="0" w:space="0" w:color="auto"/>
        <w:right w:val="none" w:sz="0" w:space="0" w:color="auto"/>
      </w:divBdr>
    </w:div>
    <w:div w:id="654917416">
      <w:bodyDiv w:val="1"/>
      <w:marLeft w:val="0"/>
      <w:marRight w:val="0"/>
      <w:marTop w:val="0"/>
      <w:marBottom w:val="0"/>
      <w:divBdr>
        <w:top w:val="none" w:sz="0" w:space="0" w:color="auto"/>
        <w:left w:val="none" w:sz="0" w:space="0" w:color="auto"/>
        <w:bottom w:val="none" w:sz="0" w:space="0" w:color="auto"/>
        <w:right w:val="none" w:sz="0" w:space="0" w:color="auto"/>
      </w:divBdr>
    </w:div>
    <w:div w:id="655647849">
      <w:bodyDiv w:val="1"/>
      <w:marLeft w:val="0"/>
      <w:marRight w:val="0"/>
      <w:marTop w:val="0"/>
      <w:marBottom w:val="0"/>
      <w:divBdr>
        <w:top w:val="none" w:sz="0" w:space="0" w:color="auto"/>
        <w:left w:val="none" w:sz="0" w:space="0" w:color="auto"/>
        <w:bottom w:val="none" w:sz="0" w:space="0" w:color="auto"/>
        <w:right w:val="none" w:sz="0" w:space="0" w:color="auto"/>
      </w:divBdr>
    </w:div>
    <w:div w:id="656231850">
      <w:bodyDiv w:val="1"/>
      <w:marLeft w:val="0"/>
      <w:marRight w:val="0"/>
      <w:marTop w:val="0"/>
      <w:marBottom w:val="0"/>
      <w:divBdr>
        <w:top w:val="none" w:sz="0" w:space="0" w:color="auto"/>
        <w:left w:val="none" w:sz="0" w:space="0" w:color="auto"/>
        <w:bottom w:val="none" w:sz="0" w:space="0" w:color="auto"/>
        <w:right w:val="none" w:sz="0" w:space="0" w:color="auto"/>
      </w:divBdr>
    </w:div>
    <w:div w:id="656960758">
      <w:bodyDiv w:val="1"/>
      <w:marLeft w:val="0"/>
      <w:marRight w:val="0"/>
      <w:marTop w:val="0"/>
      <w:marBottom w:val="0"/>
      <w:divBdr>
        <w:top w:val="none" w:sz="0" w:space="0" w:color="auto"/>
        <w:left w:val="none" w:sz="0" w:space="0" w:color="auto"/>
        <w:bottom w:val="none" w:sz="0" w:space="0" w:color="auto"/>
        <w:right w:val="none" w:sz="0" w:space="0" w:color="auto"/>
      </w:divBdr>
    </w:div>
    <w:div w:id="659389015">
      <w:bodyDiv w:val="1"/>
      <w:marLeft w:val="0"/>
      <w:marRight w:val="0"/>
      <w:marTop w:val="0"/>
      <w:marBottom w:val="0"/>
      <w:divBdr>
        <w:top w:val="none" w:sz="0" w:space="0" w:color="auto"/>
        <w:left w:val="none" w:sz="0" w:space="0" w:color="auto"/>
        <w:bottom w:val="none" w:sz="0" w:space="0" w:color="auto"/>
        <w:right w:val="none" w:sz="0" w:space="0" w:color="auto"/>
      </w:divBdr>
    </w:div>
    <w:div w:id="659499990">
      <w:bodyDiv w:val="1"/>
      <w:marLeft w:val="0"/>
      <w:marRight w:val="0"/>
      <w:marTop w:val="0"/>
      <w:marBottom w:val="0"/>
      <w:divBdr>
        <w:top w:val="none" w:sz="0" w:space="0" w:color="auto"/>
        <w:left w:val="none" w:sz="0" w:space="0" w:color="auto"/>
        <w:bottom w:val="none" w:sz="0" w:space="0" w:color="auto"/>
        <w:right w:val="none" w:sz="0" w:space="0" w:color="auto"/>
      </w:divBdr>
    </w:div>
    <w:div w:id="659772906">
      <w:bodyDiv w:val="1"/>
      <w:marLeft w:val="0"/>
      <w:marRight w:val="0"/>
      <w:marTop w:val="0"/>
      <w:marBottom w:val="0"/>
      <w:divBdr>
        <w:top w:val="none" w:sz="0" w:space="0" w:color="auto"/>
        <w:left w:val="none" w:sz="0" w:space="0" w:color="auto"/>
        <w:bottom w:val="none" w:sz="0" w:space="0" w:color="auto"/>
        <w:right w:val="none" w:sz="0" w:space="0" w:color="auto"/>
      </w:divBdr>
    </w:div>
    <w:div w:id="659888237">
      <w:bodyDiv w:val="1"/>
      <w:marLeft w:val="0"/>
      <w:marRight w:val="0"/>
      <w:marTop w:val="0"/>
      <w:marBottom w:val="0"/>
      <w:divBdr>
        <w:top w:val="none" w:sz="0" w:space="0" w:color="auto"/>
        <w:left w:val="none" w:sz="0" w:space="0" w:color="auto"/>
        <w:bottom w:val="none" w:sz="0" w:space="0" w:color="auto"/>
        <w:right w:val="none" w:sz="0" w:space="0" w:color="auto"/>
      </w:divBdr>
    </w:div>
    <w:div w:id="660355272">
      <w:bodyDiv w:val="1"/>
      <w:marLeft w:val="0"/>
      <w:marRight w:val="0"/>
      <w:marTop w:val="0"/>
      <w:marBottom w:val="0"/>
      <w:divBdr>
        <w:top w:val="none" w:sz="0" w:space="0" w:color="auto"/>
        <w:left w:val="none" w:sz="0" w:space="0" w:color="auto"/>
        <w:bottom w:val="none" w:sz="0" w:space="0" w:color="auto"/>
        <w:right w:val="none" w:sz="0" w:space="0" w:color="auto"/>
      </w:divBdr>
    </w:div>
    <w:div w:id="663163636">
      <w:bodyDiv w:val="1"/>
      <w:marLeft w:val="0"/>
      <w:marRight w:val="0"/>
      <w:marTop w:val="0"/>
      <w:marBottom w:val="0"/>
      <w:divBdr>
        <w:top w:val="none" w:sz="0" w:space="0" w:color="auto"/>
        <w:left w:val="none" w:sz="0" w:space="0" w:color="auto"/>
        <w:bottom w:val="none" w:sz="0" w:space="0" w:color="auto"/>
        <w:right w:val="none" w:sz="0" w:space="0" w:color="auto"/>
      </w:divBdr>
    </w:div>
    <w:div w:id="663506225">
      <w:bodyDiv w:val="1"/>
      <w:marLeft w:val="0"/>
      <w:marRight w:val="0"/>
      <w:marTop w:val="0"/>
      <w:marBottom w:val="0"/>
      <w:divBdr>
        <w:top w:val="none" w:sz="0" w:space="0" w:color="auto"/>
        <w:left w:val="none" w:sz="0" w:space="0" w:color="auto"/>
        <w:bottom w:val="none" w:sz="0" w:space="0" w:color="auto"/>
        <w:right w:val="none" w:sz="0" w:space="0" w:color="auto"/>
      </w:divBdr>
    </w:div>
    <w:div w:id="663822268">
      <w:bodyDiv w:val="1"/>
      <w:marLeft w:val="0"/>
      <w:marRight w:val="0"/>
      <w:marTop w:val="0"/>
      <w:marBottom w:val="0"/>
      <w:divBdr>
        <w:top w:val="none" w:sz="0" w:space="0" w:color="auto"/>
        <w:left w:val="none" w:sz="0" w:space="0" w:color="auto"/>
        <w:bottom w:val="none" w:sz="0" w:space="0" w:color="auto"/>
        <w:right w:val="none" w:sz="0" w:space="0" w:color="auto"/>
      </w:divBdr>
    </w:div>
    <w:div w:id="666439575">
      <w:bodyDiv w:val="1"/>
      <w:marLeft w:val="0"/>
      <w:marRight w:val="0"/>
      <w:marTop w:val="0"/>
      <w:marBottom w:val="0"/>
      <w:divBdr>
        <w:top w:val="none" w:sz="0" w:space="0" w:color="auto"/>
        <w:left w:val="none" w:sz="0" w:space="0" w:color="auto"/>
        <w:bottom w:val="none" w:sz="0" w:space="0" w:color="auto"/>
        <w:right w:val="none" w:sz="0" w:space="0" w:color="auto"/>
      </w:divBdr>
    </w:div>
    <w:div w:id="667949952">
      <w:bodyDiv w:val="1"/>
      <w:marLeft w:val="0"/>
      <w:marRight w:val="0"/>
      <w:marTop w:val="0"/>
      <w:marBottom w:val="0"/>
      <w:divBdr>
        <w:top w:val="none" w:sz="0" w:space="0" w:color="auto"/>
        <w:left w:val="none" w:sz="0" w:space="0" w:color="auto"/>
        <w:bottom w:val="none" w:sz="0" w:space="0" w:color="auto"/>
        <w:right w:val="none" w:sz="0" w:space="0" w:color="auto"/>
      </w:divBdr>
    </w:div>
    <w:div w:id="668140112">
      <w:bodyDiv w:val="1"/>
      <w:marLeft w:val="0"/>
      <w:marRight w:val="0"/>
      <w:marTop w:val="0"/>
      <w:marBottom w:val="0"/>
      <w:divBdr>
        <w:top w:val="none" w:sz="0" w:space="0" w:color="auto"/>
        <w:left w:val="none" w:sz="0" w:space="0" w:color="auto"/>
        <w:bottom w:val="none" w:sz="0" w:space="0" w:color="auto"/>
        <w:right w:val="none" w:sz="0" w:space="0" w:color="auto"/>
      </w:divBdr>
    </w:div>
    <w:div w:id="671877048">
      <w:bodyDiv w:val="1"/>
      <w:marLeft w:val="0"/>
      <w:marRight w:val="0"/>
      <w:marTop w:val="0"/>
      <w:marBottom w:val="0"/>
      <w:divBdr>
        <w:top w:val="none" w:sz="0" w:space="0" w:color="auto"/>
        <w:left w:val="none" w:sz="0" w:space="0" w:color="auto"/>
        <w:bottom w:val="none" w:sz="0" w:space="0" w:color="auto"/>
        <w:right w:val="none" w:sz="0" w:space="0" w:color="auto"/>
      </w:divBdr>
    </w:div>
    <w:div w:id="676418993">
      <w:bodyDiv w:val="1"/>
      <w:marLeft w:val="0"/>
      <w:marRight w:val="0"/>
      <w:marTop w:val="0"/>
      <w:marBottom w:val="0"/>
      <w:divBdr>
        <w:top w:val="none" w:sz="0" w:space="0" w:color="auto"/>
        <w:left w:val="none" w:sz="0" w:space="0" w:color="auto"/>
        <w:bottom w:val="none" w:sz="0" w:space="0" w:color="auto"/>
        <w:right w:val="none" w:sz="0" w:space="0" w:color="auto"/>
      </w:divBdr>
    </w:div>
    <w:div w:id="676612182">
      <w:bodyDiv w:val="1"/>
      <w:marLeft w:val="0"/>
      <w:marRight w:val="0"/>
      <w:marTop w:val="0"/>
      <w:marBottom w:val="0"/>
      <w:divBdr>
        <w:top w:val="none" w:sz="0" w:space="0" w:color="auto"/>
        <w:left w:val="none" w:sz="0" w:space="0" w:color="auto"/>
        <w:bottom w:val="none" w:sz="0" w:space="0" w:color="auto"/>
        <w:right w:val="none" w:sz="0" w:space="0" w:color="auto"/>
      </w:divBdr>
    </w:div>
    <w:div w:id="680401927">
      <w:bodyDiv w:val="1"/>
      <w:marLeft w:val="0"/>
      <w:marRight w:val="0"/>
      <w:marTop w:val="0"/>
      <w:marBottom w:val="0"/>
      <w:divBdr>
        <w:top w:val="none" w:sz="0" w:space="0" w:color="auto"/>
        <w:left w:val="none" w:sz="0" w:space="0" w:color="auto"/>
        <w:bottom w:val="none" w:sz="0" w:space="0" w:color="auto"/>
        <w:right w:val="none" w:sz="0" w:space="0" w:color="auto"/>
      </w:divBdr>
    </w:div>
    <w:div w:id="681400625">
      <w:bodyDiv w:val="1"/>
      <w:marLeft w:val="0"/>
      <w:marRight w:val="0"/>
      <w:marTop w:val="0"/>
      <w:marBottom w:val="0"/>
      <w:divBdr>
        <w:top w:val="none" w:sz="0" w:space="0" w:color="auto"/>
        <w:left w:val="none" w:sz="0" w:space="0" w:color="auto"/>
        <w:bottom w:val="none" w:sz="0" w:space="0" w:color="auto"/>
        <w:right w:val="none" w:sz="0" w:space="0" w:color="auto"/>
      </w:divBdr>
    </w:div>
    <w:div w:id="682899806">
      <w:bodyDiv w:val="1"/>
      <w:marLeft w:val="0"/>
      <w:marRight w:val="0"/>
      <w:marTop w:val="0"/>
      <w:marBottom w:val="0"/>
      <w:divBdr>
        <w:top w:val="none" w:sz="0" w:space="0" w:color="auto"/>
        <w:left w:val="none" w:sz="0" w:space="0" w:color="auto"/>
        <w:bottom w:val="none" w:sz="0" w:space="0" w:color="auto"/>
        <w:right w:val="none" w:sz="0" w:space="0" w:color="auto"/>
      </w:divBdr>
    </w:div>
    <w:div w:id="683946261">
      <w:bodyDiv w:val="1"/>
      <w:marLeft w:val="0"/>
      <w:marRight w:val="0"/>
      <w:marTop w:val="0"/>
      <w:marBottom w:val="0"/>
      <w:divBdr>
        <w:top w:val="none" w:sz="0" w:space="0" w:color="auto"/>
        <w:left w:val="none" w:sz="0" w:space="0" w:color="auto"/>
        <w:bottom w:val="none" w:sz="0" w:space="0" w:color="auto"/>
        <w:right w:val="none" w:sz="0" w:space="0" w:color="auto"/>
      </w:divBdr>
    </w:div>
    <w:div w:id="684669599">
      <w:bodyDiv w:val="1"/>
      <w:marLeft w:val="0"/>
      <w:marRight w:val="0"/>
      <w:marTop w:val="0"/>
      <w:marBottom w:val="0"/>
      <w:divBdr>
        <w:top w:val="none" w:sz="0" w:space="0" w:color="auto"/>
        <w:left w:val="none" w:sz="0" w:space="0" w:color="auto"/>
        <w:bottom w:val="none" w:sz="0" w:space="0" w:color="auto"/>
        <w:right w:val="none" w:sz="0" w:space="0" w:color="auto"/>
      </w:divBdr>
    </w:div>
    <w:div w:id="684988793">
      <w:bodyDiv w:val="1"/>
      <w:marLeft w:val="0"/>
      <w:marRight w:val="0"/>
      <w:marTop w:val="0"/>
      <w:marBottom w:val="0"/>
      <w:divBdr>
        <w:top w:val="none" w:sz="0" w:space="0" w:color="auto"/>
        <w:left w:val="none" w:sz="0" w:space="0" w:color="auto"/>
        <w:bottom w:val="none" w:sz="0" w:space="0" w:color="auto"/>
        <w:right w:val="none" w:sz="0" w:space="0" w:color="auto"/>
      </w:divBdr>
    </w:div>
    <w:div w:id="685055521">
      <w:bodyDiv w:val="1"/>
      <w:marLeft w:val="0"/>
      <w:marRight w:val="0"/>
      <w:marTop w:val="0"/>
      <w:marBottom w:val="0"/>
      <w:divBdr>
        <w:top w:val="none" w:sz="0" w:space="0" w:color="auto"/>
        <w:left w:val="none" w:sz="0" w:space="0" w:color="auto"/>
        <w:bottom w:val="none" w:sz="0" w:space="0" w:color="auto"/>
        <w:right w:val="none" w:sz="0" w:space="0" w:color="auto"/>
      </w:divBdr>
    </w:div>
    <w:div w:id="685450433">
      <w:bodyDiv w:val="1"/>
      <w:marLeft w:val="0"/>
      <w:marRight w:val="0"/>
      <w:marTop w:val="0"/>
      <w:marBottom w:val="0"/>
      <w:divBdr>
        <w:top w:val="none" w:sz="0" w:space="0" w:color="auto"/>
        <w:left w:val="none" w:sz="0" w:space="0" w:color="auto"/>
        <w:bottom w:val="none" w:sz="0" w:space="0" w:color="auto"/>
        <w:right w:val="none" w:sz="0" w:space="0" w:color="auto"/>
      </w:divBdr>
    </w:div>
    <w:div w:id="685595902">
      <w:bodyDiv w:val="1"/>
      <w:marLeft w:val="0"/>
      <w:marRight w:val="0"/>
      <w:marTop w:val="0"/>
      <w:marBottom w:val="0"/>
      <w:divBdr>
        <w:top w:val="none" w:sz="0" w:space="0" w:color="auto"/>
        <w:left w:val="none" w:sz="0" w:space="0" w:color="auto"/>
        <w:bottom w:val="none" w:sz="0" w:space="0" w:color="auto"/>
        <w:right w:val="none" w:sz="0" w:space="0" w:color="auto"/>
      </w:divBdr>
    </w:div>
    <w:div w:id="687416066">
      <w:bodyDiv w:val="1"/>
      <w:marLeft w:val="0"/>
      <w:marRight w:val="0"/>
      <w:marTop w:val="0"/>
      <w:marBottom w:val="0"/>
      <w:divBdr>
        <w:top w:val="none" w:sz="0" w:space="0" w:color="auto"/>
        <w:left w:val="none" w:sz="0" w:space="0" w:color="auto"/>
        <w:bottom w:val="none" w:sz="0" w:space="0" w:color="auto"/>
        <w:right w:val="none" w:sz="0" w:space="0" w:color="auto"/>
      </w:divBdr>
    </w:div>
    <w:div w:id="687801814">
      <w:bodyDiv w:val="1"/>
      <w:marLeft w:val="0"/>
      <w:marRight w:val="0"/>
      <w:marTop w:val="0"/>
      <w:marBottom w:val="0"/>
      <w:divBdr>
        <w:top w:val="none" w:sz="0" w:space="0" w:color="auto"/>
        <w:left w:val="none" w:sz="0" w:space="0" w:color="auto"/>
        <w:bottom w:val="none" w:sz="0" w:space="0" w:color="auto"/>
        <w:right w:val="none" w:sz="0" w:space="0" w:color="auto"/>
      </w:divBdr>
    </w:div>
    <w:div w:id="687949462">
      <w:bodyDiv w:val="1"/>
      <w:marLeft w:val="0"/>
      <w:marRight w:val="0"/>
      <w:marTop w:val="0"/>
      <w:marBottom w:val="0"/>
      <w:divBdr>
        <w:top w:val="none" w:sz="0" w:space="0" w:color="auto"/>
        <w:left w:val="none" w:sz="0" w:space="0" w:color="auto"/>
        <w:bottom w:val="none" w:sz="0" w:space="0" w:color="auto"/>
        <w:right w:val="none" w:sz="0" w:space="0" w:color="auto"/>
      </w:divBdr>
    </w:div>
    <w:div w:id="689375106">
      <w:bodyDiv w:val="1"/>
      <w:marLeft w:val="0"/>
      <w:marRight w:val="0"/>
      <w:marTop w:val="0"/>
      <w:marBottom w:val="0"/>
      <w:divBdr>
        <w:top w:val="none" w:sz="0" w:space="0" w:color="auto"/>
        <w:left w:val="none" w:sz="0" w:space="0" w:color="auto"/>
        <w:bottom w:val="none" w:sz="0" w:space="0" w:color="auto"/>
        <w:right w:val="none" w:sz="0" w:space="0" w:color="auto"/>
      </w:divBdr>
    </w:div>
    <w:div w:id="690187152">
      <w:bodyDiv w:val="1"/>
      <w:marLeft w:val="0"/>
      <w:marRight w:val="0"/>
      <w:marTop w:val="0"/>
      <w:marBottom w:val="0"/>
      <w:divBdr>
        <w:top w:val="none" w:sz="0" w:space="0" w:color="auto"/>
        <w:left w:val="none" w:sz="0" w:space="0" w:color="auto"/>
        <w:bottom w:val="none" w:sz="0" w:space="0" w:color="auto"/>
        <w:right w:val="none" w:sz="0" w:space="0" w:color="auto"/>
      </w:divBdr>
    </w:div>
    <w:div w:id="692002571">
      <w:bodyDiv w:val="1"/>
      <w:marLeft w:val="0"/>
      <w:marRight w:val="0"/>
      <w:marTop w:val="0"/>
      <w:marBottom w:val="0"/>
      <w:divBdr>
        <w:top w:val="none" w:sz="0" w:space="0" w:color="auto"/>
        <w:left w:val="none" w:sz="0" w:space="0" w:color="auto"/>
        <w:bottom w:val="none" w:sz="0" w:space="0" w:color="auto"/>
        <w:right w:val="none" w:sz="0" w:space="0" w:color="auto"/>
      </w:divBdr>
    </w:div>
    <w:div w:id="695887539">
      <w:bodyDiv w:val="1"/>
      <w:marLeft w:val="0"/>
      <w:marRight w:val="0"/>
      <w:marTop w:val="0"/>
      <w:marBottom w:val="0"/>
      <w:divBdr>
        <w:top w:val="none" w:sz="0" w:space="0" w:color="auto"/>
        <w:left w:val="none" w:sz="0" w:space="0" w:color="auto"/>
        <w:bottom w:val="none" w:sz="0" w:space="0" w:color="auto"/>
        <w:right w:val="none" w:sz="0" w:space="0" w:color="auto"/>
      </w:divBdr>
    </w:div>
    <w:div w:id="697586812">
      <w:bodyDiv w:val="1"/>
      <w:marLeft w:val="0"/>
      <w:marRight w:val="0"/>
      <w:marTop w:val="0"/>
      <w:marBottom w:val="0"/>
      <w:divBdr>
        <w:top w:val="none" w:sz="0" w:space="0" w:color="auto"/>
        <w:left w:val="none" w:sz="0" w:space="0" w:color="auto"/>
        <w:bottom w:val="none" w:sz="0" w:space="0" w:color="auto"/>
        <w:right w:val="none" w:sz="0" w:space="0" w:color="auto"/>
      </w:divBdr>
    </w:div>
    <w:div w:id="697631345">
      <w:bodyDiv w:val="1"/>
      <w:marLeft w:val="0"/>
      <w:marRight w:val="0"/>
      <w:marTop w:val="0"/>
      <w:marBottom w:val="0"/>
      <w:divBdr>
        <w:top w:val="none" w:sz="0" w:space="0" w:color="auto"/>
        <w:left w:val="none" w:sz="0" w:space="0" w:color="auto"/>
        <w:bottom w:val="none" w:sz="0" w:space="0" w:color="auto"/>
        <w:right w:val="none" w:sz="0" w:space="0" w:color="auto"/>
      </w:divBdr>
    </w:div>
    <w:div w:id="699207920">
      <w:bodyDiv w:val="1"/>
      <w:marLeft w:val="0"/>
      <w:marRight w:val="0"/>
      <w:marTop w:val="0"/>
      <w:marBottom w:val="0"/>
      <w:divBdr>
        <w:top w:val="none" w:sz="0" w:space="0" w:color="auto"/>
        <w:left w:val="none" w:sz="0" w:space="0" w:color="auto"/>
        <w:bottom w:val="none" w:sz="0" w:space="0" w:color="auto"/>
        <w:right w:val="none" w:sz="0" w:space="0" w:color="auto"/>
      </w:divBdr>
    </w:div>
    <w:div w:id="701438118">
      <w:bodyDiv w:val="1"/>
      <w:marLeft w:val="0"/>
      <w:marRight w:val="0"/>
      <w:marTop w:val="0"/>
      <w:marBottom w:val="0"/>
      <w:divBdr>
        <w:top w:val="none" w:sz="0" w:space="0" w:color="auto"/>
        <w:left w:val="none" w:sz="0" w:space="0" w:color="auto"/>
        <w:bottom w:val="none" w:sz="0" w:space="0" w:color="auto"/>
        <w:right w:val="none" w:sz="0" w:space="0" w:color="auto"/>
      </w:divBdr>
    </w:div>
    <w:div w:id="702677426">
      <w:bodyDiv w:val="1"/>
      <w:marLeft w:val="0"/>
      <w:marRight w:val="0"/>
      <w:marTop w:val="0"/>
      <w:marBottom w:val="0"/>
      <w:divBdr>
        <w:top w:val="none" w:sz="0" w:space="0" w:color="auto"/>
        <w:left w:val="none" w:sz="0" w:space="0" w:color="auto"/>
        <w:bottom w:val="none" w:sz="0" w:space="0" w:color="auto"/>
        <w:right w:val="none" w:sz="0" w:space="0" w:color="auto"/>
      </w:divBdr>
    </w:div>
    <w:div w:id="703404002">
      <w:bodyDiv w:val="1"/>
      <w:marLeft w:val="0"/>
      <w:marRight w:val="0"/>
      <w:marTop w:val="0"/>
      <w:marBottom w:val="0"/>
      <w:divBdr>
        <w:top w:val="none" w:sz="0" w:space="0" w:color="auto"/>
        <w:left w:val="none" w:sz="0" w:space="0" w:color="auto"/>
        <w:bottom w:val="none" w:sz="0" w:space="0" w:color="auto"/>
        <w:right w:val="none" w:sz="0" w:space="0" w:color="auto"/>
      </w:divBdr>
    </w:div>
    <w:div w:id="703866499">
      <w:bodyDiv w:val="1"/>
      <w:marLeft w:val="0"/>
      <w:marRight w:val="0"/>
      <w:marTop w:val="0"/>
      <w:marBottom w:val="0"/>
      <w:divBdr>
        <w:top w:val="none" w:sz="0" w:space="0" w:color="auto"/>
        <w:left w:val="none" w:sz="0" w:space="0" w:color="auto"/>
        <w:bottom w:val="none" w:sz="0" w:space="0" w:color="auto"/>
        <w:right w:val="none" w:sz="0" w:space="0" w:color="auto"/>
      </w:divBdr>
    </w:div>
    <w:div w:id="705834374">
      <w:bodyDiv w:val="1"/>
      <w:marLeft w:val="0"/>
      <w:marRight w:val="0"/>
      <w:marTop w:val="0"/>
      <w:marBottom w:val="0"/>
      <w:divBdr>
        <w:top w:val="none" w:sz="0" w:space="0" w:color="auto"/>
        <w:left w:val="none" w:sz="0" w:space="0" w:color="auto"/>
        <w:bottom w:val="none" w:sz="0" w:space="0" w:color="auto"/>
        <w:right w:val="none" w:sz="0" w:space="0" w:color="auto"/>
      </w:divBdr>
    </w:div>
    <w:div w:id="706836113">
      <w:bodyDiv w:val="1"/>
      <w:marLeft w:val="0"/>
      <w:marRight w:val="0"/>
      <w:marTop w:val="0"/>
      <w:marBottom w:val="0"/>
      <w:divBdr>
        <w:top w:val="none" w:sz="0" w:space="0" w:color="auto"/>
        <w:left w:val="none" w:sz="0" w:space="0" w:color="auto"/>
        <w:bottom w:val="none" w:sz="0" w:space="0" w:color="auto"/>
        <w:right w:val="none" w:sz="0" w:space="0" w:color="auto"/>
      </w:divBdr>
    </w:div>
    <w:div w:id="710033155">
      <w:bodyDiv w:val="1"/>
      <w:marLeft w:val="0"/>
      <w:marRight w:val="0"/>
      <w:marTop w:val="0"/>
      <w:marBottom w:val="0"/>
      <w:divBdr>
        <w:top w:val="none" w:sz="0" w:space="0" w:color="auto"/>
        <w:left w:val="none" w:sz="0" w:space="0" w:color="auto"/>
        <w:bottom w:val="none" w:sz="0" w:space="0" w:color="auto"/>
        <w:right w:val="none" w:sz="0" w:space="0" w:color="auto"/>
      </w:divBdr>
    </w:div>
    <w:div w:id="712538625">
      <w:bodyDiv w:val="1"/>
      <w:marLeft w:val="0"/>
      <w:marRight w:val="0"/>
      <w:marTop w:val="0"/>
      <w:marBottom w:val="0"/>
      <w:divBdr>
        <w:top w:val="none" w:sz="0" w:space="0" w:color="auto"/>
        <w:left w:val="none" w:sz="0" w:space="0" w:color="auto"/>
        <w:bottom w:val="none" w:sz="0" w:space="0" w:color="auto"/>
        <w:right w:val="none" w:sz="0" w:space="0" w:color="auto"/>
      </w:divBdr>
    </w:div>
    <w:div w:id="716702718">
      <w:bodyDiv w:val="1"/>
      <w:marLeft w:val="0"/>
      <w:marRight w:val="0"/>
      <w:marTop w:val="0"/>
      <w:marBottom w:val="0"/>
      <w:divBdr>
        <w:top w:val="none" w:sz="0" w:space="0" w:color="auto"/>
        <w:left w:val="none" w:sz="0" w:space="0" w:color="auto"/>
        <w:bottom w:val="none" w:sz="0" w:space="0" w:color="auto"/>
        <w:right w:val="none" w:sz="0" w:space="0" w:color="auto"/>
      </w:divBdr>
    </w:div>
    <w:div w:id="718212314">
      <w:bodyDiv w:val="1"/>
      <w:marLeft w:val="0"/>
      <w:marRight w:val="0"/>
      <w:marTop w:val="0"/>
      <w:marBottom w:val="0"/>
      <w:divBdr>
        <w:top w:val="none" w:sz="0" w:space="0" w:color="auto"/>
        <w:left w:val="none" w:sz="0" w:space="0" w:color="auto"/>
        <w:bottom w:val="none" w:sz="0" w:space="0" w:color="auto"/>
        <w:right w:val="none" w:sz="0" w:space="0" w:color="auto"/>
      </w:divBdr>
    </w:div>
    <w:div w:id="719473743">
      <w:bodyDiv w:val="1"/>
      <w:marLeft w:val="0"/>
      <w:marRight w:val="0"/>
      <w:marTop w:val="0"/>
      <w:marBottom w:val="0"/>
      <w:divBdr>
        <w:top w:val="none" w:sz="0" w:space="0" w:color="auto"/>
        <w:left w:val="none" w:sz="0" w:space="0" w:color="auto"/>
        <w:bottom w:val="none" w:sz="0" w:space="0" w:color="auto"/>
        <w:right w:val="none" w:sz="0" w:space="0" w:color="auto"/>
      </w:divBdr>
    </w:div>
    <w:div w:id="719671003">
      <w:bodyDiv w:val="1"/>
      <w:marLeft w:val="0"/>
      <w:marRight w:val="0"/>
      <w:marTop w:val="0"/>
      <w:marBottom w:val="0"/>
      <w:divBdr>
        <w:top w:val="none" w:sz="0" w:space="0" w:color="auto"/>
        <w:left w:val="none" w:sz="0" w:space="0" w:color="auto"/>
        <w:bottom w:val="none" w:sz="0" w:space="0" w:color="auto"/>
        <w:right w:val="none" w:sz="0" w:space="0" w:color="auto"/>
      </w:divBdr>
    </w:div>
    <w:div w:id="720398139">
      <w:bodyDiv w:val="1"/>
      <w:marLeft w:val="0"/>
      <w:marRight w:val="0"/>
      <w:marTop w:val="0"/>
      <w:marBottom w:val="0"/>
      <w:divBdr>
        <w:top w:val="none" w:sz="0" w:space="0" w:color="auto"/>
        <w:left w:val="none" w:sz="0" w:space="0" w:color="auto"/>
        <w:bottom w:val="none" w:sz="0" w:space="0" w:color="auto"/>
        <w:right w:val="none" w:sz="0" w:space="0" w:color="auto"/>
      </w:divBdr>
    </w:div>
    <w:div w:id="723061060">
      <w:bodyDiv w:val="1"/>
      <w:marLeft w:val="0"/>
      <w:marRight w:val="0"/>
      <w:marTop w:val="0"/>
      <w:marBottom w:val="0"/>
      <w:divBdr>
        <w:top w:val="none" w:sz="0" w:space="0" w:color="auto"/>
        <w:left w:val="none" w:sz="0" w:space="0" w:color="auto"/>
        <w:bottom w:val="none" w:sz="0" w:space="0" w:color="auto"/>
        <w:right w:val="none" w:sz="0" w:space="0" w:color="auto"/>
      </w:divBdr>
    </w:div>
    <w:div w:id="725028835">
      <w:bodyDiv w:val="1"/>
      <w:marLeft w:val="0"/>
      <w:marRight w:val="0"/>
      <w:marTop w:val="0"/>
      <w:marBottom w:val="0"/>
      <w:divBdr>
        <w:top w:val="none" w:sz="0" w:space="0" w:color="auto"/>
        <w:left w:val="none" w:sz="0" w:space="0" w:color="auto"/>
        <w:bottom w:val="none" w:sz="0" w:space="0" w:color="auto"/>
        <w:right w:val="none" w:sz="0" w:space="0" w:color="auto"/>
      </w:divBdr>
    </w:div>
    <w:div w:id="727612920">
      <w:bodyDiv w:val="1"/>
      <w:marLeft w:val="0"/>
      <w:marRight w:val="0"/>
      <w:marTop w:val="0"/>
      <w:marBottom w:val="0"/>
      <w:divBdr>
        <w:top w:val="none" w:sz="0" w:space="0" w:color="auto"/>
        <w:left w:val="none" w:sz="0" w:space="0" w:color="auto"/>
        <w:bottom w:val="none" w:sz="0" w:space="0" w:color="auto"/>
        <w:right w:val="none" w:sz="0" w:space="0" w:color="auto"/>
      </w:divBdr>
    </w:div>
    <w:div w:id="729113451">
      <w:bodyDiv w:val="1"/>
      <w:marLeft w:val="0"/>
      <w:marRight w:val="0"/>
      <w:marTop w:val="0"/>
      <w:marBottom w:val="0"/>
      <w:divBdr>
        <w:top w:val="none" w:sz="0" w:space="0" w:color="auto"/>
        <w:left w:val="none" w:sz="0" w:space="0" w:color="auto"/>
        <w:bottom w:val="none" w:sz="0" w:space="0" w:color="auto"/>
        <w:right w:val="none" w:sz="0" w:space="0" w:color="auto"/>
      </w:divBdr>
    </w:div>
    <w:div w:id="733550902">
      <w:bodyDiv w:val="1"/>
      <w:marLeft w:val="0"/>
      <w:marRight w:val="0"/>
      <w:marTop w:val="0"/>
      <w:marBottom w:val="0"/>
      <w:divBdr>
        <w:top w:val="none" w:sz="0" w:space="0" w:color="auto"/>
        <w:left w:val="none" w:sz="0" w:space="0" w:color="auto"/>
        <w:bottom w:val="none" w:sz="0" w:space="0" w:color="auto"/>
        <w:right w:val="none" w:sz="0" w:space="0" w:color="auto"/>
      </w:divBdr>
    </w:div>
    <w:div w:id="736125332">
      <w:bodyDiv w:val="1"/>
      <w:marLeft w:val="0"/>
      <w:marRight w:val="0"/>
      <w:marTop w:val="0"/>
      <w:marBottom w:val="0"/>
      <w:divBdr>
        <w:top w:val="none" w:sz="0" w:space="0" w:color="auto"/>
        <w:left w:val="none" w:sz="0" w:space="0" w:color="auto"/>
        <w:bottom w:val="none" w:sz="0" w:space="0" w:color="auto"/>
        <w:right w:val="none" w:sz="0" w:space="0" w:color="auto"/>
      </w:divBdr>
    </w:div>
    <w:div w:id="737872143">
      <w:bodyDiv w:val="1"/>
      <w:marLeft w:val="0"/>
      <w:marRight w:val="0"/>
      <w:marTop w:val="0"/>
      <w:marBottom w:val="0"/>
      <w:divBdr>
        <w:top w:val="none" w:sz="0" w:space="0" w:color="auto"/>
        <w:left w:val="none" w:sz="0" w:space="0" w:color="auto"/>
        <w:bottom w:val="none" w:sz="0" w:space="0" w:color="auto"/>
        <w:right w:val="none" w:sz="0" w:space="0" w:color="auto"/>
      </w:divBdr>
    </w:div>
    <w:div w:id="738404038">
      <w:bodyDiv w:val="1"/>
      <w:marLeft w:val="0"/>
      <w:marRight w:val="0"/>
      <w:marTop w:val="0"/>
      <w:marBottom w:val="0"/>
      <w:divBdr>
        <w:top w:val="none" w:sz="0" w:space="0" w:color="auto"/>
        <w:left w:val="none" w:sz="0" w:space="0" w:color="auto"/>
        <w:bottom w:val="none" w:sz="0" w:space="0" w:color="auto"/>
        <w:right w:val="none" w:sz="0" w:space="0" w:color="auto"/>
      </w:divBdr>
    </w:div>
    <w:div w:id="738788468">
      <w:bodyDiv w:val="1"/>
      <w:marLeft w:val="0"/>
      <w:marRight w:val="0"/>
      <w:marTop w:val="0"/>
      <w:marBottom w:val="0"/>
      <w:divBdr>
        <w:top w:val="none" w:sz="0" w:space="0" w:color="auto"/>
        <w:left w:val="none" w:sz="0" w:space="0" w:color="auto"/>
        <w:bottom w:val="none" w:sz="0" w:space="0" w:color="auto"/>
        <w:right w:val="none" w:sz="0" w:space="0" w:color="auto"/>
      </w:divBdr>
    </w:div>
    <w:div w:id="740180357">
      <w:bodyDiv w:val="1"/>
      <w:marLeft w:val="0"/>
      <w:marRight w:val="0"/>
      <w:marTop w:val="0"/>
      <w:marBottom w:val="0"/>
      <w:divBdr>
        <w:top w:val="none" w:sz="0" w:space="0" w:color="auto"/>
        <w:left w:val="none" w:sz="0" w:space="0" w:color="auto"/>
        <w:bottom w:val="none" w:sz="0" w:space="0" w:color="auto"/>
        <w:right w:val="none" w:sz="0" w:space="0" w:color="auto"/>
      </w:divBdr>
    </w:div>
    <w:div w:id="740325466">
      <w:bodyDiv w:val="1"/>
      <w:marLeft w:val="0"/>
      <w:marRight w:val="0"/>
      <w:marTop w:val="0"/>
      <w:marBottom w:val="0"/>
      <w:divBdr>
        <w:top w:val="none" w:sz="0" w:space="0" w:color="auto"/>
        <w:left w:val="none" w:sz="0" w:space="0" w:color="auto"/>
        <w:bottom w:val="none" w:sz="0" w:space="0" w:color="auto"/>
        <w:right w:val="none" w:sz="0" w:space="0" w:color="auto"/>
      </w:divBdr>
    </w:div>
    <w:div w:id="741098225">
      <w:bodyDiv w:val="1"/>
      <w:marLeft w:val="0"/>
      <w:marRight w:val="0"/>
      <w:marTop w:val="0"/>
      <w:marBottom w:val="0"/>
      <w:divBdr>
        <w:top w:val="none" w:sz="0" w:space="0" w:color="auto"/>
        <w:left w:val="none" w:sz="0" w:space="0" w:color="auto"/>
        <w:bottom w:val="none" w:sz="0" w:space="0" w:color="auto"/>
        <w:right w:val="none" w:sz="0" w:space="0" w:color="auto"/>
      </w:divBdr>
    </w:div>
    <w:div w:id="741878562">
      <w:bodyDiv w:val="1"/>
      <w:marLeft w:val="0"/>
      <w:marRight w:val="0"/>
      <w:marTop w:val="0"/>
      <w:marBottom w:val="0"/>
      <w:divBdr>
        <w:top w:val="none" w:sz="0" w:space="0" w:color="auto"/>
        <w:left w:val="none" w:sz="0" w:space="0" w:color="auto"/>
        <w:bottom w:val="none" w:sz="0" w:space="0" w:color="auto"/>
        <w:right w:val="none" w:sz="0" w:space="0" w:color="auto"/>
      </w:divBdr>
    </w:div>
    <w:div w:id="742684064">
      <w:bodyDiv w:val="1"/>
      <w:marLeft w:val="0"/>
      <w:marRight w:val="0"/>
      <w:marTop w:val="0"/>
      <w:marBottom w:val="0"/>
      <w:divBdr>
        <w:top w:val="none" w:sz="0" w:space="0" w:color="auto"/>
        <w:left w:val="none" w:sz="0" w:space="0" w:color="auto"/>
        <w:bottom w:val="none" w:sz="0" w:space="0" w:color="auto"/>
        <w:right w:val="none" w:sz="0" w:space="0" w:color="auto"/>
      </w:divBdr>
    </w:div>
    <w:div w:id="743994736">
      <w:bodyDiv w:val="1"/>
      <w:marLeft w:val="0"/>
      <w:marRight w:val="0"/>
      <w:marTop w:val="0"/>
      <w:marBottom w:val="0"/>
      <w:divBdr>
        <w:top w:val="none" w:sz="0" w:space="0" w:color="auto"/>
        <w:left w:val="none" w:sz="0" w:space="0" w:color="auto"/>
        <w:bottom w:val="none" w:sz="0" w:space="0" w:color="auto"/>
        <w:right w:val="none" w:sz="0" w:space="0" w:color="auto"/>
      </w:divBdr>
    </w:div>
    <w:div w:id="744037224">
      <w:bodyDiv w:val="1"/>
      <w:marLeft w:val="0"/>
      <w:marRight w:val="0"/>
      <w:marTop w:val="0"/>
      <w:marBottom w:val="0"/>
      <w:divBdr>
        <w:top w:val="none" w:sz="0" w:space="0" w:color="auto"/>
        <w:left w:val="none" w:sz="0" w:space="0" w:color="auto"/>
        <w:bottom w:val="none" w:sz="0" w:space="0" w:color="auto"/>
        <w:right w:val="none" w:sz="0" w:space="0" w:color="auto"/>
      </w:divBdr>
    </w:div>
    <w:div w:id="747774222">
      <w:bodyDiv w:val="1"/>
      <w:marLeft w:val="0"/>
      <w:marRight w:val="0"/>
      <w:marTop w:val="0"/>
      <w:marBottom w:val="0"/>
      <w:divBdr>
        <w:top w:val="none" w:sz="0" w:space="0" w:color="auto"/>
        <w:left w:val="none" w:sz="0" w:space="0" w:color="auto"/>
        <w:bottom w:val="none" w:sz="0" w:space="0" w:color="auto"/>
        <w:right w:val="none" w:sz="0" w:space="0" w:color="auto"/>
      </w:divBdr>
    </w:div>
    <w:div w:id="747967436">
      <w:bodyDiv w:val="1"/>
      <w:marLeft w:val="0"/>
      <w:marRight w:val="0"/>
      <w:marTop w:val="0"/>
      <w:marBottom w:val="0"/>
      <w:divBdr>
        <w:top w:val="none" w:sz="0" w:space="0" w:color="auto"/>
        <w:left w:val="none" w:sz="0" w:space="0" w:color="auto"/>
        <w:bottom w:val="none" w:sz="0" w:space="0" w:color="auto"/>
        <w:right w:val="none" w:sz="0" w:space="0" w:color="auto"/>
      </w:divBdr>
    </w:div>
    <w:div w:id="748692083">
      <w:bodyDiv w:val="1"/>
      <w:marLeft w:val="0"/>
      <w:marRight w:val="0"/>
      <w:marTop w:val="0"/>
      <w:marBottom w:val="0"/>
      <w:divBdr>
        <w:top w:val="none" w:sz="0" w:space="0" w:color="auto"/>
        <w:left w:val="none" w:sz="0" w:space="0" w:color="auto"/>
        <w:bottom w:val="none" w:sz="0" w:space="0" w:color="auto"/>
        <w:right w:val="none" w:sz="0" w:space="0" w:color="auto"/>
      </w:divBdr>
    </w:div>
    <w:div w:id="748965086">
      <w:bodyDiv w:val="1"/>
      <w:marLeft w:val="0"/>
      <w:marRight w:val="0"/>
      <w:marTop w:val="0"/>
      <w:marBottom w:val="0"/>
      <w:divBdr>
        <w:top w:val="none" w:sz="0" w:space="0" w:color="auto"/>
        <w:left w:val="none" w:sz="0" w:space="0" w:color="auto"/>
        <w:bottom w:val="none" w:sz="0" w:space="0" w:color="auto"/>
        <w:right w:val="none" w:sz="0" w:space="0" w:color="auto"/>
      </w:divBdr>
    </w:div>
    <w:div w:id="749159244">
      <w:bodyDiv w:val="1"/>
      <w:marLeft w:val="0"/>
      <w:marRight w:val="0"/>
      <w:marTop w:val="0"/>
      <w:marBottom w:val="0"/>
      <w:divBdr>
        <w:top w:val="none" w:sz="0" w:space="0" w:color="auto"/>
        <w:left w:val="none" w:sz="0" w:space="0" w:color="auto"/>
        <w:bottom w:val="none" w:sz="0" w:space="0" w:color="auto"/>
        <w:right w:val="none" w:sz="0" w:space="0" w:color="auto"/>
      </w:divBdr>
    </w:div>
    <w:div w:id="749428397">
      <w:bodyDiv w:val="1"/>
      <w:marLeft w:val="0"/>
      <w:marRight w:val="0"/>
      <w:marTop w:val="0"/>
      <w:marBottom w:val="0"/>
      <w:divBdr>
        <w:top w:val="none" w:sz="0" w:space="0" w:color="auto"/>
        <w:left w:val="none" w:sz="0" w:space="0" w:color="auto"/>
        <w:bottom w:val="none" w:sz="0" w:space="0" w:color="auto"/>
        <w:right w:val="none" w:sz="0" w:space="0" w:color="auto"/>
      </w:divBdr>
    </w:div>
    <w:div w:id="749698460">
      <w:bodyDiv w:val="1"/>
      <w:marLeft w:val="0"/>
      <w:marRight w:val="0"/>
      <w:marTop w:val="0"/>
      <w:marBottom w:val="0"/>
      <w:divBdr>
        <w:top w:val="none" w:sz="0" w:space="0" w:color="auto"/>
        <w:left w:val="none" w:sz="0" w:space="0" w:color="auto"/>
        <w:bottom w:val="none" w:sz="0" w:space="0" w:color="auto"/>
        <w:right w:val="none" w:sz="0" w:space="0" w:color="auto"/>
      </w:divBdr>
    </w:div>
    <w:div w:id="751851828">
      <w:bodyDiv w:val="1"/>
      <w:marLeft w:val="0"/>
      <w:marRight w:val="0"/>
      <w:marTop w:val="0"/>
      <w:marBottom w:val="0"/>
      <w:divBdr>
        <w:top w:val="none" w:sz="0" w:space="0" w:color="auto"/>
        <w:left w:val="none" w:sz="0" w:space="0" w:color="auto"/>
        <w:bottom w:val="none" w:sz="0" w:space="0" w:color="auto"/>
        <w:right w:val="none" w:sz="0" w:space="0" w:color="auto"/>
      </w:divBdr>
    </w:div>
    <w:div w:id="753546969">
      <w:bodyDiv w:val="1"/>
      <w:marLeft w:val="0"/>
      <w:marRight w:val="0"/>
      <w:marTop w:val="0"/>
      <w:marBottom w:val="0"/>
      <w:divBdr>
        <w:top w:val="none" w:sz="0" w:space="0" w:color="auto"/>
        <w:left w:val="none" w:sz="0" w:space="0" w:color="auto"/>
        <w:bottom w:val="none" w:sz="0" w:space="0" w:color="auto"/>
        <w:right w:val="none" w:sz="0" w:space="0" w:color="auto"/>
      </w:divBdr>
    </w:div>
    <w:div w:id="755325548">
      <w:bodyDiv w:val="1"/>
      <w:marLeft w:val="0"/>
      <w:marRight w:val="0"/>
      <w:marTop w:val="0"/>
      <w:marBottom w:val="0"/>
      <w:divBdr>
        <w:top w:val="none" w:sz="0" w:space="0" w:color="auto"/>
        <w:left w:val="none" w:sz="0" w:space="0" w:color="auto"/>
        <w:bottom w:val="none" w:sz="0" w:space="0" w:color="auto"/>
        <w:right w:val="none" w:sz="0" w:space="0" w:color="auto"/>
      </w:divBdr>
    </w:div>
    <w:div w:id="756754104">
      <w:bodyDiv w:val="1"/>
      <w:marLeft w:val="0"/>
      <w:marRight w:val="0"/>
      <w:marTop w:val="0"/>
      <w:marBottom w:val="0"/>
      <w:divBdr>
        <w:top w:val="none" w:sz="0" w:space="0" w:color="auto"/>
        <w:left w:val="none" w:sz="0" w:space="0" w:color="auto"/>
        <w:bottom w:val="none" w:sz="0" w:space="0" w:color="auto"/>
        <w:right w:val="none" w:sz="0" w:space="0" w:color="auto"/>
      </w:divBdr>
    </w:div>
    <w:div w:id="758063095">
      <w:bodyDiv w:val="1"/>
      <w:marLeft w:val="0"/>
      <w:marRight w:val="0"/>
      <w:marTop w:val="0"/>
      <w:marBottom w:val="0"/>
      <w:divBdr>
        <w:top w:val="none" w:sz="0" w:space="0" w:color="auto"/>
        <w:left w:val="none" w:sz="0" w:space="0" w:color="auto"/>
        <w:bottom w:val="none" w:sz="0" w:space="0" w:color="auto"/>
        <w:right w:val="none" w:sz="0" w:space="0" w:color="auto"/>
      </w:divBdr>
    </w:div>
    <w:div w:id="762844072">
      <w:bodyDiv w:val="1"/>
      <w:marLeft w:val="0"/>
      <w:marRight w:val="0"/>
      <w:marTop w:val="0"/>
      <w:marBottom w:val="0"/>
      <w:divBdr>
        <w:top w:val="none" w:sz="0" w:space="0" w:color="auto"/>
        <w:left w:val="none" w:sz="0" w:space="0" w:color="auto"/>
        <w:bottom w:val="none" w:sz="0" w:space="0" w:color="auto"/>
        <w:right w:val="none" w:sz="0" w:space="0" w:color="auto"/>
      </w:divBdr>
    </w:div>
    <w:div w:id="767307922">
      <w:bodyDiv w:val="1"/>
      <w:marLeft w:val="0"/>
      <w:marRight w:val="0"/>
      <w:marTop w:val="0"/>
      <w:marBottom w:val="0"/>
      <w:divBdr>
        <w:top w:val="none" w:sz="0" w:space="0" w:color="auto"/>
        <w:left w:val="none" w:sz="0" w:space="0" w:color="auto"/>
        <w:bottom w:val="none" w:sz="0" w:space="0" w:color="auto"/>
        <w:right w:val="none" w:sz="0" w:space="0" w:color="auto"/>
      </w:divBdr>
    </w:div>
    <w:div w:id="767314243">
      <w:bodyDiv w:val="1"/>
      <w:marLeft w:val="0"/>
      <w:marRight w:val="0"/>
      <w:marTop w:val="0"/>
      <w:marBottom w:val="0"/>
      <w:divBdr>
        <w:top w:val="none" w:sz="0" w:space="0" w:color="auto"/>
        <w:left w:val="none" w:sz="0" w:space="0" w:color="auto"/>
        <w:bottom w:val="none" w:sz="0" w:space="0" w:color="auto"/>
        <w:right w:val="none" w:sz="0" w:space="0" w:color="auto"/>
      </w:divBdr>
    </w:div>
    <w:div w:id="767385491">
      <w:bodyDiv w:val="1"/>
      <w:marLeft w:val="0"/>
      <w:marRight w:val="0"/>
      <w:marTop w:val="0"/>
      <w:marBottom w:val="0"/>
      <w:divBdr>
        <w:top w:val="none" w:sz="0" w:space="0" w:color="auto"/>
        <w:left w:val="none" w:sz="0" w:space="0" w:color="auto"/>
        <w:bottom w:val="none" w:sz="0" w:space="0" w:color="auto"/>
        <w:right w:val="none" w:sz="0" w:space="0" w:color="auto"/>
      </w:divBdr>
    </w:div>
    <w:div w:id="768966115">
      <w:bodyDiv w:val="1"/>
      <w:marLeft w:val="0"/>
      <w:marRight w:val="0"/>
      <w:marTop w:val="0"/>
      <w:marBottom w:val="0"/>
      <w:divBdr>
        <w:top w:val="none" w:sz="0" w:space="0" w:color="auto"/>
        <w:left w:val="none" w:sz="0" w:space="0" w:color="auto"/>
        <w:bottom w:val="none" w:sz="0" w:space="0" w:color="auto"/>
        <w:right w:val="none" w:sz="0" w:space="0" w:color="auto"/>
      </w:divBdr>
    </w:div>
    <w:div w:id="769661344">
      <w:bodyDiv w:val="1"/>
      <w:marLeft w:val="0"/>
      <w:marRight w:val="0"/>
      <w:marTop w:val="0"/>
      <w:marBottom w:val="0"/>
      <w:divBdr>
        <w:top w:val="none" w:sz="0" w:space="0" w:color="auto"/>
        <w:left w:val="none" w:sz="0" w:space="0" w:color="auto"/>
        <w:bottom w:val="none" w:sz="0" w:space="0" w:color="auto"/>
        <w:right w:val="none" w:sz="0" w:space="0" w:color="auto"/>
      </w:divBdr>
    </w:div>
    <w:div w:id="771704027">
      <w:bodyDiv w:val="1"/>
      <w:marLeft w:val="0"/>
      <w:marRight w:val="0"/>
      <w:marTop w:val="0"/>
      <w:marBottom w:val="0"/>
      <w:divBdr>
        <w:top w:val="none" w:sz="0" w:space="0" w:color="auto"/>
        <w:left w:val="none" w:sz="0" w:space="0" w:color="auto"/>
        <w:bottom w:val="none" w:sz="0" w:space="0" w:color="auto"/>
        <w:right w:val="none" w:sz="0" w:space="0" w:color="auto"/>
      </w:divBdr>
    </w:div>
    <w:div w:id="773674618">
      <w:bodyDiv w:val="1"/>
      <w:marLeft w:val="0"/>
      <w:marRight w:val="0"/>
      <w:marTop w:val="0"/>
      <w:marBottom w:val="0"/>
      <w:divBdr>
        <w:top w:val="none" w:sz="0" w:space="0" w:color="auto"/>
        <w:left w:val="none" w:sz="0" w:space="0" w:color="auto"/>
        <w:bottom w:val="none" w:sz="0" w:space="0" w:color="auto"/>
        <w:right w:val="none" w:sz="0" w:space="0" w:color="auto"/>
      </w:divBdr>
    </w:div>
    <w:div w:id="775949355">
      <w:bodyDiv w:val="1"/>
      <w:marLeft w:val="0"/>
      <w:marRight w:val="0"/>
      <w:marTop w:val="0"/>
      <w:marBottom w:val="0"/>
      <w:divBdr>
        <w:top w:val="none" w:sz="0" w:space="0" w:color="auto"/>
        <w:left w:val="none" w:sz="0" w:space="0" w:color="auto"/>
        <w:bottom w:val="none" w:sz="0" w:space="0" w:color="auto"/>
        <w:right w:val="none" w:sz="0" w:space="0" w:color="auto"/>
      </w:divBdr>
    </w:div>
    <w:div w:id="776632313">
      <w:bodyDiv w:val="1"/>
      <w:marLeft w:val="0"/>
      <w:marRight w:val="0"/>
      <w:marTop w:val="0"/>
      <w:marBottom w:val="0"/>
      <w:divBdr>
        <w:top w:val="none" w:sz="0" w:space="0" w:color="auto"/>
        <w:left w:val="none" w:sz="0" w:space="0" w:color="auto"/>
        <w:bottom w:val="none" w:sz="0" w:space="0" w:color="auto"/>
        <w:right w:val="none" w:sz="0" w:space="0" w:color="auto"/>
      </w:divBdr>
    </w:div>
    <w:div w:id="777136982">
      <w:bodyDiv w:val="1"/>
      <w:marLeft w:val="0"/>
      <w:marRight w:val="0"/>
      <w:marTop w:val="0"/>
      <w:marBottom w:val="0"/>
      <w:divBdr>
        <w:top w:val="none" w:sz="0" w:space="0" w:color="auto"/>
        <w:left w:val="none" w:sz="0" w:space="0" w:color="auto"/>
        <w:bottom w:val="none" w:sz="0" w:space="0" w:color="auto"/>
        <w:right w:val="none" w:sz="0" w:space="0" w:color="auto"/>
      </w:divBdr>
    </w:div>
    <w:div w:id="781539289">
      <w:bodyDiv w:val="1"/>
      <w:marLeft w:val="0"/>
      <w:marRight w:val="0"/>
      <w:marTop w:val="0"/>
      <w:marBottom w:val="0"/>
      <w:divBdr>
        <w:top w:val="none" w:sz="0" w:space="0" w:color="auto"/>
        <w:left w:val="none" w:sz="0" w:space="0" w:color="auto"/>
        <w:bottom w:val="none" w:sz="0" w:space="0" w:color="auto"/>
        <w:right w:val="none" w:sz="0" w:space="0" w:color="auto"/>
      </w:divBdr>
    </w:div>
    <w:div w:id="781847418">
      <w:bodyDiv w:val="1"/>
      <w:marLeft w:val="0"/>
      <w:marRight w:val="0"/>
      <w:marTop w:val="0"/>
      <w:marBottom w:val="0"/>
      <w:divBdr>
        <w:top w:val="none" w:sz="0" w:space="0" w:color="auto"/>
        <w:left w:val="none" w:sz="0" w:space="0" w:color="auto"/>
        <w:bottom w:val="none" w:sz="0" w:space="0" w:color="auto"/>
        <w:right w:val="none" w:sz="0" w:space="0" w:color="auto"/>
      </w:divBdr>
    </w:div>
    <w:div w:id="782264200">
      <w:bodyDiv w:val="1"/>
      <w:marLeft w:val="0"/>
      <w:marRight w:val="0"/>
      <w:marTop w:val="0"/>
      <w:marBottom w:val="0"/>
      <w:divBdr>
        <w:top w:val="none" w:sz="0" w:space="0" w:color="auto"/>
        <w:left w:val="none" w:sz="0" w:space="0" w:color="auto"/>
        <w:bottom w:val="none" w:sz="0" w:space="0" w:color="auto"/>
        <w:right w:val="none" w:sz="0" w:space="0" w:color="auto"/>
      </w:divBdr>
    </w:div>
    <w:div w:id="782529567">
      <w:bodyDiv w:val="1"/>
      <w:marLeft w:val="0"/>
      <w:marRight w:val="0"/>
      <w:marTop w:val="0"/>
      <w:marBottom w:val="0"/>
      <w:divBdr>
        <w:top w:val="none" w:sz="0" w:space="0" w:color="auto"/>
        <w:left w:val="none" w:sz="0" w:space="0" w:color="auto"/>
        <w:bottom w:val="none" w:sz="0" w:space="0" w:color="auto"/>
        <w:right w:val="none" w:sz="0" w:space="0" w:color="auto"/>
      </w:divBdr>
    </w:div>
    <w:div w:id="782656169">
      <w:bodyDiv w:val="1"/>
      <w:marLeft w:val="0"/>
      <w:marRight w:val="0"/>
      <w:marTop w:val="0"/>
      <w:marBottom w:val="0"/>
      <w:divBdr>
        <w:top w:val="none" w:sz="0" w:space="0" w:color="auto"/>
        <w:left w:val="none" w:sz="0" w:space="0" w:color="auto"/>
        <w:bottom w:val="none" w:sz="0" w:space="0" w:color="auto"/>
        <w:right w:val="none" w:sz="0" w:space="0" w:color="auto"/>
      </w:divBdr>
    </w:div>
    <w:div w:id="784080975">
      <w:bodyDiv w:val="1"/>
      <w:marLeft w:val="0"/>
      <w:marRight w:val="0"/>
      <w:marTop w:val="0"/>
      <w:marBottom w:val="0"/>
      <w:divBdr>
        <w:top w:val="none" w:sz="0" w:space="0" w:color="auto"/>
        <w:left w:val="none" w:sz="0" w:space="0" w:color="auto"/>
        <w:bottom w:val="none" w:sz="0" w:space="0" w:color="auto"/>
        <w:right w:val="none" w:sz="0" w:space="0" w:color="auto"/>
      </w:divBdr>
    </w:div>
    <w:div w:id="785655383">
      <w:bodyDiv w:val="1"/>
      <w:marLeft w:val="0"/>
      <w:marRight w:val="0"/>
      <w:marTop w:val="0"/>
      <w:marBottom w:val="0"/>
      <w:divBdr>
        <w:top w:val="none" w:sz="0" w:space="0" w:color="auto"/>
        <w:left w:val="none" w:sz="0" w:space="0" w:color="auto"/>
        <w:bottom w:val="none" w:sz="0" w:space="0" w:color="auto"/>
        <w:right w:val="none" w:sz="0" w:space="0" w:color="auto"/>
      </w:divBdr>
    </w:div>
    <w:div w:id="786582049">
      <w:bodyDiv w:val="1"/>
      <w:marLeft w:val="0"/>
      <w:marRight w:val="0"/>
      <w:marTop w:val="0"/>
      <w:marBottom w:val="0"/>
      <w:divBdr>
        <w:top w:val="none" w:sz="0" w:space="0" w:color="auto"/>
        <w:left w:val="none" w:sz="0" w:space="0" w:color="auto"/>
        <w:bottom w:val="none" w:sz="0" w:space="0" w:color="auto"/>
        <w:right w:val="none" w:sz="0" w:space="0" w:color="auto"/>
      </w:divBdr>
    </w:div>
    <w:div w:id="787285710">
      <w:bodyDiv w:val="1"/>
      <w:marLeft w:val="0"/>
      <w:marRight w:val="0"/>
      <w:marTop w:val="0"/>
      <w:marBottom w:val="0"/>
      <w:divBdr>
        <w:top w:val="none" w:sz="0" w:space="0" w:color="auto"/>
        <w:left w:val="none" w:sz="0" w:space="0" w:color="auto"/>
        <w:bottom w:val="none" w:sz="0" w:space="0" w:color="auto"/>
        <w:right w:val="none" w:sz="0" w:space="0" w:color="auto"/>
      </w:divBdr>
    </w:div>
    <w:div w:id="788738969">
      <w:bodyDiv w:val="1"/>
      <w:marLeft w:val="0"/>
      <w:marRight w:val="0"/>
      <w:marTop w:val="0"/>
      <w:marBottom w:val="0"/>
      <w:divBdr>
        <w:top w:val="none" w:sz="0" w:space="0" w:color="auto"/>
        <w:left w:val="none" w:sz="0" w:space="0" w:color="auto"/>
        <w:bottom w:val="none" w:sz="0" w:space="0" w:color="auto"/>
        <w:right w:val="none" w:sz="0" w:space="0" w:color="auto"/>
      </w:divBdr>
    </w:div>
    <w:div w:id="788937310">
      <w:bodyDiv w:val="1"/>
      <w:marLeft w:val="0"/>
      <w:marRight w:val="0"/>
      <w:marTop w:val="0"/>
      <w:marBottom w:val="0"/>
      <w:divBdr>
        <w:top w:val="none" w:sz="0" w:space="0" w:color="auto"/>
        <w:left w:val="none" w:sz="0" w:space="0" w:color="auto"/>
        <w:bottom w:val="none" w:sz="0" w:space="0" w:color="auto"/>
        <w:right w:val="none" w:sz="0" w:space="0" w:color="auto"/>
      </w:divBdr>
    </w:div>
    <w:div w:id="791560700">
      <w:bodyDiv w:val="1"/>
      <w:marLeft w:val="0"/>
      <w:marRight w:val="0"/>
      <w:marTop w:val="0"/>
      <w:marBottom w:val="0"/>
      <w:divBdr>
        <w:top w:val="none" w:sz="0" w:space="0" w:color="auto"/>
        <w:left w:val="none" w:sz="0" w:space="0" w:color="auto"/>
        <w:bottom w:val="none" w:sz="0" w:space="0" w:color="auto"/>
        <w:right w:val="none" w:sz="0" w:space="0" w:color="auto"/>
      </w:divBdr>
    </w:div>
    <w:div w:id="792946749">
      <w:bodyDiv w:val="1"/>
      <w:marLeft w:val="0"/>
      <w:marRight w:val="0"/>
      <w:marTop w:val="0"/>
      <w:marBottom w:val="0"/>
      <w:divBdr>
        <w:top w:val="none" w:sz="0" w:space="0" w:color="auto"/>
        <w:left w:val="none" w:sz="0" w:space="0" w:color="auto"/>
        <w:bottom w:val="none" w:sz="0" w:space="0" w:color="auto"/>
        <w:right w:val="none" w:sz="0" w:space="0" w:color="auto"/>
      </w:divBdr>
    </w:div>
    <w:div w:id="793910421">
      <w:bodyDiv w:val="1"/>
      <w:marLeft w:val="0"/>
      <w:marRight w:val="0"/>
      <w:marTop w:val="0"/>
      <w:marBottom w:val="0"/>
      <w:divBdr>
        <w:top w:val="none" w:sz="0" w:space="0" w:color="auto"/>
        <w:left w:val="none" w:sz="0" w:space="0" w:color="auto"/>
        <w:bottom w:val="none" w:sz="0" w:space="0" w:color="auto"/>
        <w:right w:val="none" w:sz="0" w:space="0" w:color="auto"/>
      </w:divBdr>
    </w:div>
    <w:div w:id="798306875">
      <w:bodyDiv w:val="1"/>
      <w:marLeft w:val="0"/>
      <w:marRight w:val="0"/>
      <w:marTop w:val="0"/>
      <w:marBottom w:val="0"/>
      <w:divBdr>
        <w:top w:val="none" w:sz="0" w:space="0" w:color="auto"/>
        <w:left w:val="none" w:sz="0" w:space="0" w:color="auto"/>
        <w:bottom w:val="none" w:sz="0" w:space="0" w:color="auto"/>
        <w:right w:val="none" w:sz="0" w:space="0" w:color="auto"/>
      </w:divBdr>
    </w:div>
    <w:div w:id="798576327">
      <w:bodyDiv w:val="1"/>
      <w:marLeft w:val="0"/>
      <w:marRight w:val="0"/>
      <w:marTop w:val="0"/>
      <w:marBottom w:val="0"/>
      <w:divBdr>
        <w:top w:val="none" w:sz="0" w:space="0" w:color="auto"/>
        <w:left w:val="none" w:sz="0" w:space="0" w:color="auto"/>
        <w:bottom w:val="none" w:sz="0" w:space="0" w:color="auto"/>
        <w:right w:val="none" w:sz="0" w:space="0" w:color="auto"/>
      </w:divBdr>
    </w:div>
    <w:div w:id="799422228">
      <w:bodyDiv w:val="1"/>
      <w:marLeft w:val="0"/>
      <w:marRight w:val="0"/>
      <w:marTop w:val="0"/>
      <w:marBottom w:val="0"/>
      <w:divBdr>
        <w:top w:val="none" w:sz="0" w:space="0" w:color="auto"/>
        <w:left w:val="none" w:sz="0" w:space="0" w:color="auto"/>
        <w:bottom w:val="none" w:sz="0" w:space="0" w:color="auto"/>
        <w:right w:val="none" w:sz="0" w:space="0" w:color="auto"/>
      </w:divBdr>
    </w:div>
    <w:div w:id="800154276">
      <w:bodyDiv w:val="1"/>
      <w:marLeft w:val="0"/>
      <w:marRight w:val="0"/>
      <w:marTop w:val="0"/>
      <w:marBottom w:val="0"/>
      <w:divBdr>
        <w:top w:val="none" w:sz="0" w:space="0" w:color="auto"/>
        <w:left w:val="none" w:sz="0" w:space="0" w:color="auto"/>
        <w:bottom w:val="none" w:sz="0" w:space="0" w:color="auto"/>
        <w:right w:val="none" w:sz="0" w:space="0" w:color="auto"/>
      </w:divBdr>
    </w:div>
    <w:div w:id="801113229">
      <w:bodyDiv w:val="1"/>
      <w:marLeft w:val="0"/>
      <w:marRight w:val="0"/>
      <w:marTop w:val="0"/>
      <w:marBottom w:val="0"/>
      <w:divBdr>
        <w:top w:val="none" w:sz="0" w:space="0" w:color="auto"/>
        <w:left w:val="none" w:sz="0" w:space="0" w:color="auto"/>
        <w:bottom w:val="none" w:sz="0" w:space="0" w:color="auto"/>
        <w:right w:val="none" w:sz="0" w:space="0" w:color="auto"/>
      </w:divBdr>
    </w:div>
    <w:div w:id="803698413">
      <w:bodyDiv w:val="1"/>
      <w:marLeft w:val="0"/>
      <w:marRight w:val="0"/>
      <w:marTop w:val="0"/>
      <w:marBottom w:val="0"/>
      <w:divBdr>
        <w:top w:val="none" w:sz="0" w:space="0" w:color="auto"/>
        <w:left w:val="none" w:sz="0" w:space="0" w:color="auto"/>
        <w:bottom w:val="none" w:sz="0" w:space="0" w:color="auto"/>
        <w:right w:val="none" w:sz="0" w:space="0" w:color="auto"/>
      </w:divBdr>
    </w:div>
    <w:div w:id="806241174">
      <w:bodyDiv w:val="1"/>
      <w:marLeft w:val="0"/>
      <w:marRight w:val="0"/>
      <w:marTop w:val="0"/>
      <w:marBottom w:val="0"/>
      <w:divBdr>
        <w:top w:val="none" w:sz="0" w:space="0" w:color="auto"/>
        <w:left w:val="none" w:sz="0" w:space="0" w:color="auto"/>
        <w:bottom w:val="none" w:sz="0" w:space="0" w:color="auto"/>
        <w:right w:val="none" w:sz="0" w:space="0" w:color="auto"/>
      </w:divBdr>
    </w:div>
    <w:div w:id="806969009">
      <w:bodyDiv w:val="1"/>
      <w:marLeft w:val="0"/>
      <w:marRight w:val="0"/>
      <w:marTop w:val="0"/>
      <w:marBottom w:val="0"/>
      <w:divBdr>
        <w:top w:val="none" w:sz="0" w:space="0" w:color="auto"/>
        <w:left w:val="none" w:sz="0" w:space="0" w:color="auto"/>
        <w:bottom w:val="none" w:sz="0" w:space="0" w:color="auto"/>
        <w:right w:val="none" w:sz="0" w:space="0" w:color="auto"/>
      </w:divBdr>
    </w:div>
    <w:div w:id="812216121">
      <w:bodyDiv w:val="1"/>
      <w:marLeft w:val="0"/>
      <w:marRight w:val="0"/>
      <w:marTop w:val="0"/>
      <w:marBottom w:val="0"/>
      <w:divBdr>
        <w:top w:val="none" w:sz="0" w:space="0" w:color="auto"/>
        <w:left w:val="none" w:sz="0" w:space="0" w:color="auto"/>
        <w:bottom w:val="none" w:sz="0" w:space="0" w:color="auto"/>
        <w:right w:val="none" w:sz="0" w:space="0" w:color="auto"/>
      </w:divBdr>
    </w:div>
    <w:div w:id="814685860">
      <w:bodyDiv w:val="1"/>
      <w:marLeft w:val="0"/>
      <w:marRight w:val="0"/>
      <w:marTop w:val="0"/>
      <w:marBottom w:val="0"/>
      <w:divBdr>
        <w:top w:val="none" w:sz="0" w:space="0" w:color="auto"/>
        <w:left w:val="none" w:sz="0" w:space="0" w:color="auto"/>
        <w:bottom w:val="none" w:sz="0" w:space="0" w:color="auto"/>
        <w:right w:val="none" w:sz="0" w:space="0" w:color="auto"/>
      </w:divBdr>
    </w:div>
    <w:div w:id="820661693">
      <w:bodyDiv w:val="1"/>
      <w:marLeft w:val="0"/>
      <w:marRight w:val="0"/>
      <w:marTop w:val="0"/>
      <w:marBottom w:val="0"/>
      <w:divBdr>
        <w:top w:val="none" w:sz="0" w:space="0" w:color="auto"/>
        <w:left w:val="none" w:sz="0" w:space="0" w:color="auto"/>
        <w:bottom w:val="none" w:sz="0" w:space="0" w:color="auto"/>
        <w:right w:val="none" w:sz="0" w:space="0" w:color="auto"/>
      </w:divBdr>
    </w:div>
    <w:div w:id="822114646">
      <w:bodyDiv w:val="1"/>
      <w:marLeft w:val="0"/>
      <w:marRight w:val="0"/>
      <w:marTop w:val="0"/>
      <w:marBottom w:val="0"/>
      <w:divBdr>
        <w:top w:val="none" w:sz="0" w:space="0" w:color="auto"/>
        <w:left w:val="none" w:sz="0" w:space="0" w:color="auto"/>
        <w:bottom w:val="none" w:sz="0" w:space="0" w:color="auto"/>
        <w:right w:val="none" w:sz="0" w:space="0" w:color="auto"/>
      </w:divBdr>
    </w:div>
    <w:div w:id="822164832">
      <w:bodyDiv w:val="1"/>
      <w:marLeft w:val="0"/>
      <w:marRight w:val="0"/>
      <w:marTop w:val="0"/>
      <w:marBottom w:val="0"/>
      <w:divBdr>
        <w:top w:val="none" w:sz="0" w:space="0" w:color="auto"/>
        <w:left w:val="none" w:sz="0" w:space="0" w:color="auto"/>
        <w:bottom w:val="none" w:sz="0" w:space="0" w:color="auto"/>
        <w:right w:val="none" w:sz="0" w:space="0" w:color="auto"/>
      </w:divBdr>
    </w:div>
    <w:div w:id="822234578">
      <w:bodyDiv w:val="1"/>
      <w:marLeft w:val="0"/>
      <w:marRight w:val="0"/>
      <w:marTop w:val="0"/>
      <w:marBottom w:val="0"/>
      <w:divBdr>
        <w:top w:val="none" w:sz="0" w:space="0" w:color="auto"/>
        <w:left w:val="none" w:sz="0" w:space="0" w:color="auto"/>
        <w:bottom w:val="none" w:sz="0" w:space="0" w:color="auto"/>
        <w:right w:val="none" w:sz="0" w:space="0" w:color="auto"/>
      </w:divBdr>
    </w:div>
    <w:div w:id="824509486">
      <w:bodyDiv w:val="1"/>
      <w:marLeft w:val="0"/>
      <w:marRight w:val="0"/>
      <w:marTop w:val="0"/>
      <w:marBottom w:val="0"/>
      <w:divBdr>
        <w:top w:val="none" w:sz="0" w:space="0" w:color="auto"/>
        <w:left w:val="none" w:sz="0" w:space="0" w:color="auto"/>
        <w:bottom w:val="none" w:sz="0" w:space="0" w:color="auto"/>
        <w:right w:val="none" w:sz="0" w:space="0" w:color="auto"/>
      </w:divBdr>
    </w:div>
    <w:div w:id="824708413">
      <w:bodyDiv w:val="1"/>
      <w:marLeft w:val="0"/>
      <w:marRight w:val="0"/>
      <w:marTop w:val="0"/>
      <w:marBottom w:val="0"/>
      <w:divBdr>
        <w:top w:val="none" w:sz="0" w:space="0" w:color="auto"/>
        <w:left w:val="none" w:sz="0" w:space="0" w:color="auto"/>
        <w:bottom w:val="none" w:sz="0" w:space="0" w:color="auto"/>
        <w:right w:val="none" w:sz="0" w:space="0" w:color="auto"/>
      </w:divBdr>
    </w:div>
    <w:div w:id="825170073">
      <w:bodyDiv w:val="1"/>
      <w:marLeft w:val="0"/>
      <w:marRight w:val="0"/>
      <w:marTop w:val="0"/>
      <w:marBottom w:val="0"/>
      <w:divBdr>
        <w:top w:val="none" w:sz="0" w:space="0" w:color="auto"/>
        <w:left w:val="none" w:sz="0" w:space="0" w:color="auto"/>
        <w:bottom w:val="none" w:sz="0" w:space="0" w:color="auto"/>
        <w:right w:val="none" w:sz="0" w:space="0" w:color="auto"/>
      </w:divBdr>
    </w:div>
    <w:div w:id="826479737">
      <w:bodyDiv w:val="1"/>
      <w:marLeft w:val="0"/>
      <w:marRight w:val="0"/>
      <w:marTop w:val="0"/>
      <w:marBottom w:val="0"/>
      <w:divBdr>
        <w:top w:val="none" w:sz="0" w:space="0" w:color="auto"/>
        <w:left w:val="none" w:sz="0" w:space="0" w:color="auto"/>
        <w:bottom w:val="none" w:sz="0" w:space="0" w:color="auto"/>
        <w:right w:val="none" w:sz="0" w:space="0" w:color="auto"/>
      </w:divBdr>
    </w:div>
    <w:div w:id="827670167">
      <w:bodyDiv w:val="1"/>
      <w:marLeft w:val="0"/>
      <w:marRight w:val="0"/>
      <w:marTop w:val="0"/>
      <w:marBottom w:val="0"/>
      <w:divBdr>
        <w:top w:val="none" w:sz="0" w:space="0" w:color="auto"/>
        <w:left w:val="none" w:sz="0" w:space="0" w:color="auto"/>
        <w:bottom w:val="none" w:sz="0" w:space="0" w:color="auto"/>
        <w:right w:val="none" w:sz="0" w:space="0" w:color="auto"/>
      </w:divBdr>
    </w:div>
    <w:div w:id="829250979">
      <w:bodyDiv w:val="1"/>
      <w:marLeft w:val="0"/>
      <w:marRight w:val="0"/>
      <w:marTop w:val="0"/>
      <w:marBottom w:val="0"/>
      <w:divBdr>
        <w:top w:val="none" w:sz="0" w:space="0" w:color="auto"/>
        <w:left w:val="none" w:sz="0" w:space="0" w:color="auto"/>
        <w:bottom w:val="none" w:sz="0" w:space="0" w:color="auto"/>
        <w:right w:val="none" w:sz="0" w:space="0" w:color="auto"/>
      </w:divBdr>
    </w:div>
    <w:div w:id="829951899">
      <w:bodyDiv w:val="1"/>
      <w:marLeft w:val="0"/>
      <w:marRight w:val="0"/>
      <w:marTop w:val="0"/>
      <w:marBottom w:val="0"/>
      <w:divBdr>
        <w:top w:val="none" w:sz="0" w:space="0" w:color="auto"/>
        <w:left w:val="none" w:sz="0" w:space="0" w:color="auto"/>
        <w:bottom w:val="none" w:sz="0" w:space="0" w:color="auto"/>
        <w:right w:val="none" w:sz="0" w:space="0" w:color="auto"/>
      </w:divBdr>
    </w:div>
    <w:div w:id="830099007">
      <w:bodyDiv w:val="1"/>
      <w:marLeft w:val="0"/>
      <w:marRight w:val="0"/>
      <w:marTop w:val="0"/>
      <w:marBottom w:val="0"/>
      <w:divBdr>
        <w:top w:val="none" w:sz="0" w:space="0" w:color="auto"/>
        <w:left w:val="none" w:sz="0" w:space="0" w:color="auto"/>
        <w:bottom w:val="none" w:sz="0" w:space="0" w:color="auto"/>
        <w:right w:val="none" w:sz="0" w:space="0" w:color="auto"/>
      </w:divBdr>
    </w:div>
    <w:div w:id="833649049">
      <w:bodyDiv w:val="1"/>
      <w:marLeft w:val="0"/>
      <w:marRight w:val="0"/>
      <w:marTop w:val="0"/>
      <w:marBottom w:val="0"/>
      <w:divBdr>
        <w:top w:val="none" w:sz="0" w:space="0" w:color="auto"/>
        <w:left w:val="none" w:sz="0" w:space="0" w:color="auto"/>
        <w:bottom w:val="none" w:sz="0" w:space="0" w:color="auto"/>
        <w:right w:val="none" w:sz="0" w:space="0" w:color="auto"/>
      </w:divBdr>
    </w:div>
    <w:div w:id="834339282">
      <w:bodyDiv w:val="1"/>
      <w:marLeft w:val="0"/>
      <w:marRight w:val="0"/>
      <w:marTop w:val="0"/>
      <w:marBottom w:val="0"/>
      <w:divBdr>
        <w:top w:val="none" w:sz="0" w:space="0" w:color="auto"/>
        <w:left w:val="none" w:sz="0" w:space="0" w:color="auto"/>
        <w:bottom w:val="none" w:sz="0" w:space="0" w:color="auto"/>
        <w:right w:val="none" w:sz="0" w:space="0" w:color="auto"/>
      </w:divBdr>
    </w:div>
    <w:div w:id="834759937">
      <w:bodyDiv w:val="1"/>
      <w:marLeft w:val="0"/>
      <w:marRight w:val="0"/>
      <w:marTop w:val="0"/>
      <w:marBottom w:val="0"/>
      <w:divBdr>
        <w:top w:val="none" w:sz="0" w:space="0" w:color="auto"/>
        <w:left w:val="none" w:sz="0" w:space="0" w:color="auto"/>
        <w:bottom w:val="none" w:sz="0" w:space="0" w:color="auto"/>
        <w:right w:val="none" w:sz="0" w:space="0" w:color="auto"/>
      </w:divBdr>
    </w:div>
    <w:div w:id="837767666">
      <w:bodyDiv w:val="1"/>
      <w:marLeft w:val="0"/>
      <w:marRight w:val="0"/>
      <w:marTop w:val="0"/>
      <w:marBottom w:val="0"/>
      <w:divBdr>
        <w:top w:val="none" w:sz="0" w:space="0" w:color="auto"/>
        <w:left w:val="none" w:sz="0" w:space="0" w:color="auto"/>
        <w:bottom w:val="none" w:sz="0" w:space="0" w:color="auto"/>
        <w:right w:val="none" w:sz="0" w:space="0" w:color="auto"/>
      </w:divBdr>
    </w:div>
    <w:div w:id="838735035">
      <w:bodyDiv w:val="1"/>
      <w:marLeft w:val="0"/>
      <w:marRight w:val="0"/>
      <w:marTop w:val="0"/>
      <w:marBottom w:val="0"/>
      <w:divBdr>
        <w:top w:val="none" w:sz="0" w:space="0" w:color="auto"/>
        <w:left w:val="none" w:sz="0" w:space="0" w:color="auto"/>
        <w:bottom w:val="none" w:sz="0" w:space="0" w:color="auto"/>
        <w:right w:val="none" w:sz="0" w:space="0" w:color="auto"/>
      </w:divBdr>
    </w:div>
    <w:div w:id="839782539">
      <w:bodyDiv w:val="1"/>
      <w:marLeft w:val="0"/>
      <w:marRight w:val="0"/>
      <w:marTop w:val="0"/>
      <w:marBottom w:val="0"/>
      <w:divBdr>
        <w:top w:val="none" w:sz="0" w:space="0" w:color="auto"/>
        <w:left w:val="none" w:sz="0" w:space="0" w:color="auto"/>
        <w:bottom w:val="none" w:sz="0" w:space="0" w:color="auto"/>
        <w:right w:val="none" w:sz="0" w:space="0" w:color="auto"/>
      </w:divBdr>
    </w:div>
    <w:div w:id="840121803">
      <w:bodyDiv w:val="1"/>
      <w:marLeft w:val="0"/>
      <w:marRight w:val="0"/>
      <w:marTop w:val="0"/>
      <w:marBottom w:val="0"/>
      <w:divBdr>
        <w:top w:val="none" w:sz="0" w:space="0" w:color="auto"/>
        <w:left w:val="none" w:sz="0" w:space="0" w:color="auto"/>
        <w:bottom w:val="none" w:sz="0" w:space="0" w:color="auto"/>
        <w:right w:val="none" w:sz="0" w:space="0" w:color="auto"/>
      </w:divBdr>
    </w:div>
    <w:div w:id="840630722">
      <w:bodyDiv w:val="1"/>
      <w:marLeft w:val="0"/>
      <w:marRight w:val="0"/>
      <w:marTop w:val="0"/>
      <w:marBottom w:val="0"/>
      <w:divBdr>
        <w:top w:val="none" w:sz="0" w:space="0" w:color="auto"/>
        <w:left w:val="none" w:sz="0" w:space="0" w:color="auto"/>
        <w:bottom w:val="none" w:sz="0" w:space="0" w:color="auto"/>
        <w:right w:val="none" w:sz="0" w:space="0" w:color="auto"/>
      </w:divBdr>
    </w:div>
    <w:div w:id="842627068">
      <w:bodyDiv w:val="1"/>
      <w:marLeft w:val="0"/>
      <w:marRight w:val="0"/>
      <w:marTop w:val="0"/>
      <w:marBottom w:val="0"/>
      <w:divBdr>
        <w:top w:val="none" w:sz="0" w:space="0" w:color="auto"/>
        <w:left w:val="none" w:sz="0" w:space="0" w:color="auto"/>
        <w:bottom w:val="none" w:sz="0" w:space="0" w:color="auto"/>
        <w:right w:val="none" w:sz="0" w:space="0" w:color="auto"/>
      </w:divBdr>
    </w:div>
    <w:div w:id="845441369">
      <w:bodyDiv w:val="1"/>
      <w:marLeft w:val="0"/>
      <w:marRight w:val="0"/>
      <w:marTop w:val="0"/>
      <w:marBottom w:val="0"/>
      <w:divBdr>
        <w:top w:val="none" w:sz="0" w:space="0" w:color="auto"/>
        <w:left w:val="none" w:sz="0" w:space="0" w:color="auto"/>
        <w:bottom w:val="none" w:sz="0" w:space="0" w:color="auto"/>
        <w:right w:val="none" w:sz="0" w:space="0" w:color="auto"/>
      </w:divBdr>
    </w:div>
    <w:div w:id="847914269">
      <w:bodyDiv w:val="1"/>
      <w:marLeft w:val="0"/>
      <w:marRight w:val="0"/>
      <w:marTop w:val="0"/>
      <w:marBottom w:val="0"/>
      <w:divBdr>
        <w:top w:val="none" w:sz="0" w:space="0" w:color="auto"/>
        <w:left w:val="none" w:sz="0" w:space="0" w:color="auto"/>
        <w:bottom w:val="none" w:sz="0" w:space="0" w:color="auto"/>
        <w:right w:val="none" w:sz="0" w:space="0" w:color="auto"/>
      </w:divBdr>
    </w:div>
    <w:div w:id="849107089">
      <w:bodyDiv w:val="1"/>
      <w:marLeft w:val="0"/>
      <w:marRight w:val="0"/>
      <w:marTop w:val="0"/>
      <w:marBottom w:val="0"/>
      <w:divBdr>
        <w:top w:val="none" w:sz="0" w:space="0" w:color="auto"/>
        <w:left w:val="none" w:sz="0" w:space="0" w:color="auto"/>
        <w:bottom w:val="none" w:sz="0" w:space="0" w:color="auto"/>
        <w:right w:val="none" w:sz="0" w:space="0" w:color="auto"/>
      </w:divBdr>
    </w:div>
    <w:div w:id="849952289">
      <w:bodyDiv w:val="1"/>
      <w:marLeft w:val="0"/>
      <w:marRight w:val="0"/>
      <w:marTop w:val="0"/>
      <w:marBottom w:val="0"/>
      <w:divBdr>
        <w:top w:val="none" w:sz="0" w:space="0" w:color="auto"/>
        <w:left w:val="none" w:sz="0" w:space="0" w:color="auto"/>
        <w:bottom w:val="none" w:sz="0" w:space="0" w:color="auto"/>
        <w:right w:val="none" w:sz="0" w:space="0" w:color="auto"/>
      </w:divBdr>
    </w:div>
    <w:div w:id="851140906">
      <w:bodyDiv w:val="1"/>
      <w:marLeft w:val="0"/>
      <w:marRight w:val="0"/>
      <w:marTop w:val="0"/>
      <w:marBottom w:val="0"/>
      <w:divBdr>
        <w:top w:val="none" w:sz="0" w:space="0" w:color="auto"/>
        <w:left w:val="none" w:sz="0" w:space="0" w:color="auto"/>
        <w:bottom w:val="none" w:sz="0" w:space="0" w:color="auto"/>
        <w:right w:val="none" w:sz="0" w:space="0" w:color="auto"/>
      </w:divBdr>
    </w:div>
    <w:div w:id="852695076">
      <w:bodyDiv w:val="1"/>
      <w:marLeft w:val="0"/>
      <w:marRight w:val="0"/>
      <w:marTop w:val="0"/>
      <w:marBottom w:val="0"/>
      <w:divBdr>
        <w:top w:val="none" w:sz="0" w:space="0" w:color="auto"/>
        <w:left w:val="none" w:sz="0" w:space="0" w:color="auto"/>
        <w:bottom w:val="none" w:sz="0" w:space="0" w:color="auto"/>
        <w:right w:val="none" w:sz="0" w:space="0" w:color="auto"/>
      </w:divBdr>
    </w:div>
    <w:div w:id="853694028">
      <w:bodyDiv w:val="1"/>
      <w:marLeft w:val="0"/>
      <w:marRight w:val="0"/>
      <w:marTop w:val="0"/>
      <w:marBottom w:val="0"/>
      <w:divBdr>
        <w:top w:val="none" w:sz="0" w:space="0" w:color="auto"/>
        <w:left w:val="none" w:sz="0" w:space="0" w:color="auto"/>
        <w:bottom w:val="none" w:sz="0" w:space="0" w:color="auto"/>
        <w:right w:val="none" w:sz="0" w:space="0" w:color="auto"/>
      </w:divBdr>
    </w:div>
    <w:div w:id="857045781">
      <w:bodyDiv w:val="1"/>
      <w:marLeft w:val="0"/>
      <w:marRight w:val="0"/>
      <w:marTop w:val="0"/>
      <w:marBottom w:val="0"/>
      <w:divBdr>
        <w:top w:val="none" w:sz="0" w:space="0" w:color="auto"/>
        <w:left w:val="none" w:sz="0" w:space="0" w:color="auto"/>
        <w:bottom w:val="none" w:sz="0" w:space="0" w:color="auto"/>
        <w:right w:val="none" w:sz="0" w:space="0" w:color="auto"/>
      </w:divBdr>
    </w:div>
    <w:div w:id="866673086">
      <w:bodyDiv w:val="1"/>
      <w:marLeft w:val="0"/>
      <w:marRight w:val="0"/>
      <w:marTop w:val="0"/>
      <w:marBottom w:val="0"/>
      <w:divBdr>
        <w:top w:val="none" w:sz="0" w:space="0" w:color="auto"/>
        <w:left w:val="none" w:sz="0" w:space="0" w:color="auto"/>
        <w:bottom w:val="none" w:sz="0" w:space="0" w:color="auto"/>
        <w:right w:val="none" w:sz="0" w:space="0" w:color="auto"/>
      </w:divBdr>
    </w:div>
    <w:div w:id="866869758">
      <w:bodyDiv w:val="1"/>
      <w:marLeft w:val="0"/>
      <w:marRight w:val="0"/>
      <w:marTop w:val="0"/>
      <w:marBottom w:val="0"/>
      <w:divBdr>
        <w:top w:val="none" w:sz="0" w:space="0" w:color="auto"/>
        <w:left w:val="none" w:sz="0" w:space="0" w:color="auto"/>
        <w:bottom w:val="none" w:sz="0" w:space="0" w:color="auto"/>
        <w:right w:val="none" w:sz="0" w:space="0" w:color="auto"/>
      </w:divBdr>
    </w:div>
    <w:div w:id="866914852">
      <w:bodyDiv w:val="1"/>
      <w:marLeft w:val="0"/>
      <w:marRight w:val="0"/>
      <w:marTop w:val="0"/>
      <w:marBottom w:val="0"/>
      <w:divBdr>
        <w:top w:val="none" w:sz="0" w:space="0" w:color="auto"/>
        <w:left w:val="none" w:sz="0" w:space="0" w:color="auto"/>
        <w:bottom w:val="none" w:sz="0" w:space="0" w:color="auto"/>
        <w:right w:val="none" w:sz="0" w:space="0" w:color="auto"/>
      </w:divBdr>
    </w:div>
    <w:div w:id="868487735">
      <w:bodyDiv w:val="1"/>
      <w:marLeft w:val="0"/>
      <w:marRight w:val="0"/>
      <w:marTop w:val="0"/>
      <w:marBottom w:val="0"/>
      <w:divBdr>
        <w:top w:val="none" w:sz="0" w:space="0" w:color="auto"/>
        <w:left w:val="none" w:sz="0" w:space="0" w:color="auto"/>
        <w:bottom w:val="none" w:sz="0" w:space="0" w:color="auto"/>
        <w:right w:val="none" w:sz="0" w:space="0" w:color="auto"/>
      </w:divBdr>
    </w:div>
    <w:div w:id="869150710">
      <w:bodyDiv w:val="1"/>
      <w:marLeft w:val="0"/>
      <w:marRight w:val="0"/>
      <w:marTop w:val="0"/>
      <w:marBottom w:val="0"/>
      <w:divBdr>
        <w:top w:val="none" w:sz="0" w:space="0" w:color="auto"/>
        <w:left w:val="none" w:sz="0" w:space="0" w:color="auto"/>
        <w:bottom w:val="none" w:sz="0" w:space="0" w:color="auto"/>
        <w:right w:val="none" w:sz="0" w:space="0" w:color="auto"/>
      </w:divBdr>
    </w:div>
    <w:div w:id="869534381">
      <w:bodyDiv w:val="1"/>
      <w:marLeft w:val="0"/>
      <w:marRight w:val="0"/>
      <w:marTop w:val="0"/>
      <w:marBottom w:val="0"/>
      <w:divBdr>
        <w:top w:val="none" w:sz="0" w:space="0" w:color="auto"/>
        <w:left w:val="none" w:sz="0" w:space="0" w:color="auto"/>
        <w:bottom w:val="none" w:sz="0" w:space="0" w:color="auto"/>
        <w:right w:val="none" w:sz="0" w:space="0" w:color="auto"/>
      </w:divBdr>
    </w:div>
    <w:div w:id="870455002">
      <w:bodyDiv w:val="1"/>
      <w:marLeft w:val="0"/>
      <w:marRight w:val="0"/>
      <w:marTop w:val="0"/>
      <w:marBottom w:val="0"/>
      <w:divBdr>
        <w:top w:val="none" w:sz="0" w:space="0" w:color="auto"/>
        <w:left w:val="none" w:sz="0" w:space="0" w:color="auto"/>
        <w:bottom w:val="none" w:sz="0" w:space="0" w:color="auto"/>
        <w:right w:val="none" w:sz="0" w:space="0" w:color="auto"/>
      </w:divBdr>
    </w:div>
    <w:div w:id="873881538">
      <w:bodyDiv w:val="1"/>
      <w:marLeft w:val="0"/>
      <w:marRight w:val="0"/>
      <w:marTop w:val="0"/>
      <w:marBottom w:val="0"/>
      <w:divBdr>
        <w:top w:val="none" w:sz="0" w:space="0" w:color="auto"/>
        <w:left w:val="none" w:sz="0" w:space="0" w:color="auto"/>
        <w:bottom w:val="none" w:sz="0" w:space="0" w:color="auto"/>
        <w:right w:val="none" w:sz="0" w:space="0" w:color="auto"/>
      </w:divBdr>
    </w:div>
    <w:div w:id="873881631">
      <w:bodyDiv w:val="1"/>
      <w:marLeft w:val="0"/>
      <w:marRight w:val="0"/>
      <w:marTop w:val="0"/>
      <w:marBottom w:val="0"/>
      <w:divBdr>
        <w:top w:val="none" w:sz="0" w:space="0" w:color="auto"/>
        <w:left w:val="none" w:sz="0" w:space="0" w:color="auto"/>
        <w:bottom w:val="none" w:sz="0" w:space="0" w:color="auto"/>
        <w:right w:val="none" w:sz="0" w:space="0" w:color="auto"/>
      </w:divBdr>
    </w:div>
    <w:div w:id="876888242">
      <w:bodyDiv w:val="1"/>
      <w:marLeft w:val="0"/>
      <w:marRight w:val="0"/>
      <w:marTop w:val="0"/>
      <w:marBottom w:val="0"/>
      <w:divBdr>
        <w:top w:val="none" w:sz="0" w:space="0" w:color="auto"/>
        <w:left w:val="none" w:sz="0" w:space="0" w:color="auto"/>
        <w:bottom w:val="none" w:sz="0" w:space="0" w:color="auto"/>
        <w:right w:val="none" w:sz="0" w:space="0" w:color="auto"/>
      </w:divBdr>
    </w:div>
    <w:div w:id="880240525">
      <w:bodyDiv w:val="1"/>
      <w:marLeft w:val="0"/>
      <w:marRight w:val="0"/>
      <w:marTop w:val="0"/>
      <w:marBottom w:val="0"/>
      <w:divBdr>
        <w:top w:val="none" w:sz="0" w:space="0" w:color="auto"/>
        <w:left w:val="none" w:sz="0" w:space="0" w:color="auto"/>
        <w:bottom w:val="none" w:sz="0" w:space="0" w:color="auto"/>
        <w:right w:val="none" w:sz="0" w:space="0" w:color="auto"/>
      </w:divBdr>
    </w:div>
    <w:div w:id="881021529">
      <w:bodyDiv w:val="1"/>
      <w:marLeft w:val="0"/>
      <w:marRight w:val="0"/>
      <w:marTop w:val="0"/>
      <w:marBottom w:val="0"/>
      <w:divBdr>
        <w:top w:val="none" w:sz="0" w:space="0" w:color="auto"/>
        <w:left w:val="none" w:sz="0" w:space="0" w:color="auto"/>
        <w:bottom w:val="none" w:sz="0" w:space="0" w:color="auto"/>
        <w:right w:val="none" w:sz="0" w:space="0" w:color="auto"/>
      </w:divBdr>
    </w:div>
    <w:div w:id="881594319">
      <w:bodyDiv w:val="1"/>
      <w:marLeft w:val="0"/>
      <w:marRight w:val="0"/>
      <w:marTop w:val="0"/>
      <w:marBottom w:val="0"/>
      <w:divBdr>
        <w:top w:val="none" w:sz="0" w:space="0" w:color="auto"/>
        <w:left w:val="none" w:sz="0" w:space="0" w:color="auto"/>
        <w:bottom w:val="none" w:sz="0" w:space="0" w:color="auto"/>
        <w:right w:val="none" w:sz="0" w:space="0" w:color="auto"/>
      </w:divBdr>
    </w:div>
    <w:div w:id="882013834">
      <w:bodyDiv w:val="1"/>
      <w:marLeft w:val="0"/>
      <w:marRight w:val="0"/>
      <w:marTop w:val="0"/>
      <w:marBottom w:val="0"/>
      <w:divBdr>
        <w:top w:val="none" w:sz="0" w:space="0" w:color="auto"/>
        <w:left w:val="none" w:sz="0" w:space="0" w:color="auto"/>
        <w:bottom w:val="none" w:sz="0" w:space="0" w:color="auto"/>
        <w:right w:val="none" w:sz="0" w:space="0" w:color="auto"/>
      </w:divBdr>
    </w:div>
    <w:div w:id="882133605">
      <w:bodyDiv w:val="1"/>
      <w:marLeft w:val="0"/>
      <w:marRight w:val="0"/>
      <w:marTop w:val="0"/>
      <w:marBottom w:val="0"/>
      <w:divBdr>
        <w:top w:val="none" w:sz="0" w:space="0" w:color="auto"/>
        <w:left w:val="none" w:sz="0" w:space="0" w:color="auto"/>
        <w:bottom w:val="none" w:sz="0" w:space="0" w:color="auto"/>
        <w:right w:val="none" w:sz="0" w:space="0" w:color="auto"/>
      </w:divBdr>
    </w:div>
    <w:div w:id="882599646">
      <w:bodyDiv w:val="1"/>
      <w:marLeft w:val="0"/>
      <w:marRight w:val="0"/>
      <w:marTop w:val="0"/>
      <w:marBottom w:val="0"/>
      <w:divBdr>
        <w:top w:val="none" w:sz="0" w:space="0" w:color="auto"/>
        <w:left w:val="none" w:sz="0" w:space="0" w:color="auto"/>
        <w:bottom w:val="none" w:sz="0" w:space="0" w:color="auto"/>
        <w:right w:val="none" w:sz="0" w:space="0" w:color="auto"/>
      </w:divBdr>
    </w:div>
    <w:div w:id="887490890">
      <w:bodyDiv w:val="1"/>
      <w:marLeft w:val="0"/>
      <w:marRight w:val="0"/>
      <w:marTop w:val="0"/>
      <w:marBottom w:val="0"/>
      <w:divBdr>
        <w:top w:val="none" w:sz="0" w:space="0" w:color="auto"/>
        <w:left w:val="none" w:sz="0" w:space="0" w:color="auto"/>
        <w:bottom w:val="none" w:sz="0" w:space="0" w:color="auto"/>
        <w:right w:val="none" w:sz="0" w:space="0" w:color="auto"/>
      </w:divBdr>
    </w:div>
    <w:div w:id="889922796">
      <w:bodyDiv w:val="1"/>
      <w:marLeft w:val="0"/>
      <w:marRight w:val="0"/>
      <w:marTop w:val="0"/>
      <w:marBottom w:val="0"/>
      <w:divBdr>
        <w:top w:val="none" w:sz="0" w:space="0" w:color="auto"/>
        <w:left w:val="none" w:sz="0" w:space="0" w:color="auto"/>
        <w:bottom w:val="none" w:sz="0" w:space="0" w:color="auto"/>
        <w:right w:val="none" w:sz="0" w:space="0" w:color="auto"/>
      </w:divBdr>
    </w:div>
    <w:div w:id="890532045">
      <w:bodyDiv w:val="1"/>
      <w:marLeft w:val="0"/>
      <w:marRight w:val="0"/>
      <w:marTop w:val="0"/>
      <w:marBottom w:val="0"/>
      <w:divBdr>
        <w:top w:val="none" w:sz="0" w:space="0" w:color="auto"/>
        <w:left w:val="none" w:sz="0" w:space="0" w:color="auto"/>
        <w:bottom w:val="none" w:sz="0" w:space="0" w:color="auto"/>
        <w:right w:val="none" w:sz="0" w:space="0" w:color="auto"/>
      </w:divBdr>
    </w:div>
    <w:div w:id="890574618">
      <w:bodyDiv w:val="1"/>
      <w:marLeft w:val="0"/>
      <w:marRight w:val="0"/>
      <w:marTop w:val="0"/>
      <w:marBottom w:val="0"/>
      <w:divBdr>
        <w:top w:val="none" w:sz="0" w:space="0" w:color="auto"/>
        <w:left w:val="none" w:sz="0" w:space="0" w:color="auto"/>
        <w:bottom w:val="none" w:sz="0" w:space="0" w:color="auto"/>
        <w:right w:val="none" w:sz="0" w:space="0" w:color="auto"/>
      </w:divBdr>
    </w:div>
    <w:div w:id="892695120">
      <w:bodyDiv w:val="1"/>
      <w:marLeft w:val="0"/>
      <w:marRight w:val="0"/>
      <w:marTop w:val="0"/>
      <w:marBottom w:val="0"/>
      <w:divBdr>
        <w:top w:val="none" w:sz="0" w:space="0" w:color="auto"/>
        <w:left w:val="none" w:sz="0" w:space="0" w:color="auto"/>
        <w:bottom w:val="none" w:sz="0" w:space="0" w:color="auto"/>
        <w:right w:val="none" w:sz="0" w:space="0" w:color="auto"/>
      </w:divBdr>
    </w:div>
    <w:div w:id="896281603">
      <w:bodyDiv w:val="1"/>
      <w:marLeft w:val="0"/>
      <w:marRight w:val="0"/>
      <w:marTop w:val="0"/>
      <w:marBottom w:val="0"/>
      <w:divBdr>
        <w:top w:val="none" w:sz="0" w:space="0" w:color="auto"/>
        <w:left w:val="none" w:sz="0" w:space="0" w:color="auto"/>
        <w:bottom w:val="none" w:sz="0" w:space="0" w:color="auto"/>
        <w:right w:val="none" w:sz="0" w:space="0" w:color="auto"/>
      </w:divBdr>
    </w:div>
    <w:div w:id="896357357">
      <w:bodyDiv w:val="1"/>
      <w:marLeft w:val="0"/>
      <w:marRight w:val="0"/>
      <w:marTop w:val="0"/>
      <w:marBottom w:val="0"/>
      <w:divBdr>
        <w:top w:val="none" w:sz="0" w:space="0" w:color="auto"/>
        <w:left w:val="none" w:sz="0" w:space="0" w:color="auto"/>
        <w:bottom w:val="none" w:sz="0" w:space="0" w:color="auto"/>
        <w:right w:val="none" w:sz="0" w:space="0" w:color="auto"/>
      </w:divBdr>
    </w:div>
    <w:div w:id="898134357">
      <w:bodyDiv w:val="1"/>
      <w:marLeft w:val="0"/>
      <w:marRight w:val="0"/>
      <w:marTop w:val="0"/>
      <w:marBottom w:val="0"/>
      <w:divBdr>
        <w:top w:val="none" w:sz="0" w:space="0" w:color="auto"/>
        <w:left w:val="none" w:sz="0" w:space="0" w:color="auto"/>
        <w:bottom w:val="none" w:sz="0" w:space="0" w:color="auto"/>
        <w:right w:val="none" w:sz="0" w:space="0" w:color="auto"/>
      </w:divBdr>
    </w:div>
    <w:div w:id="898445083">
      <w:bodyDiv w:val="1"/>
      <w:marLeft w:val="0"/>
      <w:marRight w:val="0"/>
      <w:marTop w:val="0"/>
      <w:marBottom w:val="0"/>
      <w:divBdr>
        <w:top w:val="none" w:sz="0" w:space="0" w:color="auto"/>
        <w:left w:val="none" w:sz="0" w:space="0" w:color="auto"/>
        <w:bottom w:val="none" w:sz="0" w:space="0" w:color="auto"/>
        <w:right w:val="none" w:sz="0" w:space="0" w:color="auto"/>
      </w:divBdr>
    </w:div>
    <w:div w:id="901254377">
      <w:bodyDiv w:val="1"/>
      <w:marLeft w:val="0"/>
      <w:marRight w:val="0"/>
      <w:marTop w:val="0"/>
      <w:marBottom w:val="0"/>
      <w:divBdr>
        <w:top w:val="none" w:sz="0" w:space="0" w:color="auto"/>
        <w:left w:val="none" w:sz="0" w:space="0" w:color="auto"/>
        <w:bottom w:val="none" w:sz="0" w:space="0" w:color="auto"/>
        <w:right w:val="none" w:sz="0" w:space="0" w:color="auto"/>
      </w:divBdr>
    </w:div>
    <w:div w:id="901674112">
      <w:bodyDiv w:val="1"/>
      <w:marLeft w:val="0"/>
      <w:marRight w:val="0"/>
      <w:marTop w:val="0"/>
      <w:marBottom w:val="0"/>
      <w:divBdr>
        <w:top w:val="none" w:sz="0" w:space="0" w:color="auto"/>
        <w:left w:val="none" w:sz="0" w:space="0" w:color="auto"/>
        <w:bottom w:val="none" w:sz="0" w:space="0" w:color="auto"/>
        <w:right w:val="none" w:sz="0" w:space="0" w:color="auto"/>
      </w:divBdr>
    </w:div>
    <w:div w:id="902519405">
      <w:bodyDiv w:val="1"/>
      <w:marLeft w:val="0"/>
      <w:marRight w:val="0"/>
      <w:marTop w:val="0"/>
      <w:marBottom w:val="0"/>
      <w:divBdr>
        <w:top w:val="none" w:sz="0" w:space="0" w:color="auto"/>
        <w:left w:val="none" w:sz="0" w:space="0" w:color="auto"/>
        <w:bottom w:val="none" w:sz="0" w:space="0" w:color="auto"/>
        <w:right w:val="none" w:sz="0" w:space="0" w:color="auto"/>
      </w:divBdr>
    </w:div>
    <w:div w:id="903107184">
      <w:bodyDiv w:val="1"/>
      <w:marLeft w:val="0"/>
      <w:marRight w:val="0"/>
      <w:marTop w:val="0"/>
      <w:marBottom w:val="0"/>
      <w:divBdr>
        <w:top w:val="none" w:sz="0" w:space="0" w:color="auto"/>
        <w:left w:val="none" w:sz="0" w:space="0" w:color="auto"/>
        <w:bottom w:val="none" w:sz="0" w:space="0" w:color="auto"/>
        <w:right w:val="none" w:sz="0" w:space="0" w:color="auto"/>
      </w:divBdr>
    </w:div>
    <w:div w:id="909576376">
      <w:bodyDiv w:val="1"/>
      <w:marLeft w:val="0"/>
      <w:marRight w:val="0"/>
      <w:marTop w:val="0"/>
      <w:marBottom w:val="0"/>
      <w:divBdr>
        <w:top w:val="none" w:sz="0" w:space="0" w:color="auto"/>
        <w:left w:val="none" w:sz="0" w:space="0" w:color="auto"/>
        <w:bottom w:val="none" w:sz="0" w:space="0" w:color="auto"/>
        <w:right w:val="none" w:sz="0" w:space="0" w:color="auto"/>
      </w:divBdr>
    </w:div>
    <w:div w:id="913782898">
      <w:bodyDiv w:val="1"/>
      <w:marLeft w:val="0"/>
      <w:marRight w:val="0"/>
      <w:marTop w:val="0"/>
      <w:marBottom w:val="0"/>
      <w:divBdr>
        <w:top w:val="none" w:sz="0" w:space="0" w:color="auto"/>
        <w:left w:val="none" w:sz="0" w:space="0" w:color="auto"/>
        <w:bottom w:val="none" w:sz="0" w:space="0" w:color="auto"/>
        <w:right w:val="none" w:sz="0" w:space="0" w:color="auto"/>
      </w:divBdr>
    </w:div>
    <w:div w:id="915747612">
      <w:bodyDiv w:val="1"/>
      <w:marLeft w:val="0"/>
      <w:marRight w:val="0"/>
      <w:marTop w:val="0"/>
      <w:marBottom w:val="0"/>
      <w:divBdr>
        <w:top w:val="none" w:sz="0" w:space="0" w:color="auto"/>
        <w:left w:val="none" w:sz="0" w:space="0" w:color="auto"/>
        <w:bottom w:val="none" w:sz="0" w:space="0" w:color="auto"/>
        <w:right w:val="none" w:sz="0" w:space="0" w:color="auto"/>
      </w:divBdr>
    </w:div>
    <w:div w:id="921186901">
      <w:bodyDiv w:val="1"/>
      <w:marLeft w:val="0"/>
      <w:marRight w:val="0"/>
      <w:marTop w:val="0"/>
      <w:marBottom w:val="0"/>
      <w:divBdr>
        <w:top w:val="none" w:sz="0" w:space="0" w:color="auto"/>
        <w:left w:val="none" w:sz="0" w:space="0" w:color="auto"/>
        <w:bottom w:val="none" w:sz="0" w:space="0" w:color="auto"/>
        <w:right w:val="none" w:sz="0" w:space="0" w:color="auto"/>
      </w:divBdr>
    </w:div>
    <w:div w:id="921793688">
      <w:bodyDiv w:val="1"/>
      <w:marLeft w:val="0"/>
      <w:marRight w:val="0"/>
      <w:marTop w:val="0"/>
      <w:marBottom w:val="0"/>
      <w:divBdr>
        <w:top w:val="none" w:sz="0" w:space="0" w:color="auto"/>
        <w:left w:val="none" w:sz="0" w:space="0" w:color="auto"/>
        <w:bottom w:val="none" w:sz="0" w:space="0" w:color="auto"/>
        <w:right w:val="none" w:sz="0" w:space="0" w:color="auto"/>
      </w:divBdr>
    </w:div>
    <w:div w:id="921839587">
      <w:bodyDiv w:val="1"/>
      <w:marLeft w:val="0"/>
      <w:marRight w:val="0"/>
      <w:marTop w:val="0"/>
      <w:marBottom w:val="0"/>
      <w:divBdr>
        <w:top w:val="none" w:sz="0" w:space="0" w:color="auto"/>
        <w:left w:val="none" w:sz="0" w:space="0" w:color="auto"/>
        <w:bottom w:val="none" w:sz="0" w:space="0" w:color="auto"/>
        <w:right w:val="none" w:sz="0" w:space="0" w:color="auto"/>
      </w:divBdr>
    </w:div>
    <w:div w:id="922835495">
      <w:bodyDiv w:val="1"/>
      <w:marLeft w:val="0"/>
      <w:marRight w:val="0"/>
      <w:marTop w:val="0"/>
      <w:marBottom w:val="0"/>
      <w:divBdr>
        <w:top w:val="none" w:sz="0" w:space="0" w:color="auto"/>
        <w:left w:val="none" w:sz="0" w:space="0" w:color="auto"/>
        <w:bottom w:val="none" w:sz="0" w:space="0" w:color="auto"/>
        <w:right w:val="none" w:sz="0" w:space="0" w:color="auto"/>
      </w:divBdr>
    </w:div>
    <w:div w:id="925305423">
      <w:bodyDiv w:val="1"/>
      <w:marLeft w:val="0"/>
      <w:marRight w:val="0"/>
      <w:marTop w:val="0"/>
      <w:marBottom w:val="0"/>
      <w:divBdr>
        <w:top w:val="none" w:sz="0" w:space="0" w:color="auto"/>
        <w:left w:val="none" w:sz="0" w:space="0" w:color="auto"/>
        <w:bottom w:val="none" w:sz="0" w:space="0" w:color="auto"/>
        <w:right w:val="none" w:sz="0" w:space="0" w:color="auto"/>
      </w:divBdr>
    </w:div>
    <w:div w:id="926115799">
      <w:bodyDiv w:val="1"/>
      <w:marLeft w:val="0"/>
      <w:marRight w:val="0"/>
      <w:marTop w:val="0"/>
      <w:marBottom w:val="0"/>
      <w:divBdr>
        <w:top w:val="none" w:sz="0" w:space="0" w:color="auto"/>
        <w:left w:val="none" w:sz="0" w:space="0" w:color="auto"/>
        <w:bottom w:val="none" w:sz="0" w:space="0" w:color="auto"/>
        <w:right w:val="none" w:sz="0" w:space="0" w:color="auto"/>
      </w:divBdr>
    </w:div>
    <w:div w:id="927038990">
      <w:bodyDiv w:val="1"/>
      <w:marLeft w:val="0"/>
      <w:marRight w:val="0"/>
      <w:marTop w:val="0"/>
      <w:marBottom w:val="0"/>
      <w:divBdr>
        <w:top w:val="none" w:sz="0" w:space="0" w:color="auto"/>
        <w:left w:val="none" w:sz="0" w:space="0" w:color="auto"/>
        <w:bottom w:val="none" w:sz="0" w:space="0" w:color="auto"/>
        <w:right w:val="none" w:sz="0" w:space="0" w:color="auto"/>
      </w:divBdr>
    </w:div>
    <w:div w:id="928656675">
      <w:bodyDiv w:val="1"/>
      <w:marLeft w:val="0"/>
      <w:marRight w:val="0"/>
      <w:marTop w:val="0"/>
      <w:marBottom w:val="0"/>
      <w:divBdr>
        <w:top w:val="none" w:sz="0" w:space="0" w:color="auto"/>
        <w:left w:val="none" w:sz="0" w:space="0" w:color="auto"/>
        <w:bottom w:val="none" w:sz="0" w:space="0" w:color="auto"/>
        <w:right w:val="none" w:sz="0" w:space="0" w:color="auto"/>
      </w:divBdr>
    </w:div>
    <w:div w:id="931860798">
      <w:bodyDiv w:val="1"/>
      <w:marLeft w:val="0"/>
      <w:marRight w:val="0"/>
      <w:marTop w:val="0"/>
      <w:marBottom w:val="0"/>
      <w:divBdr>
        <w:top w:val="none" w:sz="0" w:space="0" w:color="auto"/>
        <w:left w:val="none" w:sz="0" w:space="0" w:color="auto"/>
        <w:bottom w:val="none" w:sz="0" w:space="0" w:color="auto"/>
        <w:right w:val="none" w:sz="0" w:space="0" w:color="auto"/>
      </w:divBdr>
    </w:div>
    <w:div w:id="932318779">
      <w:bodyDiv w:val="1"/>
      <w:marLeft w:val="0"/>
      <w:marRight w:val="0"/>
      <w:marTop w:val="0"/>
      <w:marBottom w:val="0"/>
      <w:divBdr>
        <w:top w:val="none" w:sz="0" w:space="0" w:color="auto"/>
        <w:left w:val="none" w:sz="0" w:space="0" w:color="auto"/>
        <w:bottom w:val="none" w:sz="0" w:space="0" w:color="auto"/>
        <w:right w:val="none" w:sz="0" w:space="0" w:color="auto"/>
      </w:divBdr>
    </w:div>
    <w:div w:id="934628940">
      <w:bodyDiv w:val="1"/>
      <w:marLeft w:val="0"/>
      <w:marRight w:val="0"/>
      <w:marTop w:val="0"/>
      <w:marBottom w:val="0"/>
      <w:divBdr>
        <w:top w:val="none" w:sz="0" w:space="0" w:color="auto"/>
        <w:left w:val="none" w:sz="0" w:space="0" w:color="auto"/>
        <w:bottom w:val="none" w:sz="0" w:space="0" w:color="auto"/>
        <w:right w:val="none" w:sz="0" w:space="0" w:color="auto"/>
      </w:divBdr>
    </w:div>
    <w:div w:id="935939531">
      <w:bodyDiv w:val="1"/>
      <w:marLeft w:val="0"/>
      <w:marRight w:val="0"/>
      <w:marTop w:val="0"/>
      <w:marBottom w:val="0"/>
      <w:divBdr>
        <w:top w:val="none" w:sz="0" w:space="0" w:color="auto"/>
        <w:left w:val="none" w:sz="0" w:space="0" w:color="auto"/>
        <w:bottom w:val="none" w:sz="0" w:space="0" w:color="auto"/>
        <w:right w:val="none" w:sz="0" w:space="0" w:color="auto"/>
      </w:divBdr>
    </w:div>
    <w:div w:id="936594505">
      <w:bodyDiv w:val="1"/>
      <w:marLeft w:val="0"/>
      <w:marRight w:val="0"/>
      <w:marTop w:val="0"/>
      <w:marBottom w:val="0"/>
      <w:divBdr>
        <w:top w:val="none" w:sz="0" w:space="0" w:color="auto"/>
        <w:left w:val="none" w:sz="0" w:space="0" w:color="auto"/>
        <w:bottom w:val="none" w:sz="0" w:space="0" w:color="auto"/>
        <w:right w:val="none" w:sz="0" w:space="0" w:color="auto"/>
      </w:divBdr>
    </w:div>
    <w:div w:id="936599714">
      <w:bodyDiv w:val="1"/>
      <w:marLeft w:val="0"/>
      <w:marRight w:val="0"/>
      <w:marTop w:val="0"/>
      <w:marBottom w:val="0"/>
      <w:divBdr>
        <w:top w:val="none" w:sz="0" w:space="0" w:color="auto"/>
        <w:left w:val="none" w:sz="0" w:space="0" w:color="auto"/>
        <w:bottom w:val="none" w:sz="0" w:space="0" w:color="auto"/>
        <w:right w:val="none" w:sz="0" w:space="0" w:color="auto"/>
      </w:divBdr>
    </w:div>
    <w:div w:id="937835032">
      <w:bodyDiv w:val="1"/>
      <w:marLeft w:val="0"/>
      <w:marRight w:val="0"/>
      <w:marTop w:val="0"/>
      <w:marBottom w:val="0"/>
      <w:divBdr>
        <w:top w:val="none" w:sz="0" w:space="0" w:color="auto"/>
        <w:left w:val="none" w:sz="0" w:space="0" w:color="auto"/>
        <w:bottom w:val="none" w:sz="0" w:space="0" w:color="auto"/>
        <w:right w:val="none" w:sz="0" w:space="0" w:color="auto"/>
      </w:divBdr>
    </w:div>
    <w:div w:id="938028845">
      <w:bodyDiv w:val="1"/>
      <w:marLeft w:val="0"/>
      <w:marRight w:val="0"/>
      <w:marTop w:val="0"/>
      <w:marBottom w:val="0"/>
      <w:divBdr>
        <w:top w:val="none" w:sz="0" w:space="0" w:color="auto"/>
        <w:left w:val="none" w:sz="0" w:space="0" w:color="auto"/>
        <w:bottom w:val="none" w:sz="0" w:space="0" w:color="auto"/>
        <w:right w:val="none" w:sz="0" w:space="0" w:color="auto"/>
      </w:divBdr>
    </w:div>
    <w:div w:id="940914643">
      <w:bodyDiv w:val="1"/>
      <w:marLeft w:val="0"/>
      <w:marRight w:val="0"/>
      <w:marTop w:val="0"/>
      <w:marBottom w:val="0"/>
      <w:divBdr>
        <w:top w:val="none" w:sz="0" w:space="0" w:color="auto"/>
        <w:left w:val="none" w:sz="0" w:space="0" w:color="auto"/>
        <w:bottom w:val="none" w:sz="0" w:space="0" w:color="auto"/>
        <w:right w:val="none" w:sz="0" w:space="0" w:color="auto"/>
      </w:divBdr>
    </w:div>
    <w:div w:id="941105675">
      <w:bodyDiv w:val="1"/>
      <w:marLeft w:val="0"/>
      <w:marRight w:val="0"/>
      <w:marTop w:val="0"/>
      <w:marBottom w:val="0"/>
      <w:divBdr>
        <w:top w:val="none" w:sz="0" w:space="0" w:color="auto"/>
        <w:left w:val="none" w:sz="0" w:space="0" w:color="auto"/>
        <w:bottom w:val="none" w:sz="0" w:space="0" w:color="auto"/>
        <w:right w:val="none" w:sz="0" w:space="0" w:color="auto"/>
      </w:divBdr>
    </w:div>
    <w:div w:id="943540191">
      <w:bodyDiv w:val="1"/>
      <w:marLeft w:val="0"/>
      <w:marRight w:val="0"/>
      <w:marTop w:val="0"/>
      <w:marBottom w:val="0"/>
      <w:divBdr>
        <w:top w:val="none" w:sz="0" w:space="0" w:color="auto"/>
        <w:left w:val="none" w:sz="0" w:space="0" w:color="auto"/>
        <w:bottom w:val="none" w:sz="0" w:space="0" w:color="auto"/>
        <w:right w:val="none" w:sz="0" w:space="0" w:color="auto"/>
      </w:divBdr>
    </w:div>
    <w:div w:id="947350610">
      <w:bodyDiv w:val="1"/>
      <w:marLeft w:val="0"/>
      <w:marRight w:val="0"/>
      <w:marTop w:val="0"/>
      <w:marBottom w:val="0"/>
      <w:divBdr>
        <w:top w:val="none" w:sz="0" w:space="0" w:color="auto"/>
        <w:left w:val="none" w:sz="0" w:space="0" w:color="auto"/>
        <w:bottom w:val="none" w:sz="0" w:space="0" w:color="auto"/>
        <w:right w:val="none" w:sz="0" w:space="0" w:color="auto"/>
      </w:divBdr>
    </w:div>
    <w:div w:id="947662449">
      <w:bodyDiv w:val="1"/>
      <w:marLeft w:val="0"/>
      <w:marRight w:val="0"/>
      <w:marTop w:val="0"/>
      <w:marBottom w:val="0"/>
      <w:divBdr>
        <w:top w:val="none" w:sz="0" w:space="0" w:color="auto"/>
        <w:left w:val="none" w:sz="0" w:space="0" w:color="auto"/>
        <w:bottom w:val="none" w:sz="0" w:space="0" w:color="auto"/>
        <w:right w:val="none" w:sz="0" w:space="0" w:color="auto"/>
      </w:divBdr>
    </w:div>
    <w:div w:id="949094576">
      <w:bodyDiv w:val="1"/>
      <w:marLeft w:val="0"/>
      <w:marRight w:val="0"/>
      <w:marTop w:val="0"/>
      <w:marBottom w:val="0"/>
      <w:divBdr>
        <w:top w:val="none" w:sz="0" w:space="0" w:color="auto"/>
        <w:left w:val="none" w:sz="0" w:space="0" w:color="auto"/>
        <w:bottom w:val="none" w:sz="0" w:space="0" w:color="auto"/>
        <w:right w:val="none" w:sz="0" w:space="0" w:color="auto"/>
      </w:divBdr>
    </w:div>
    <w:div w:id="952857317">
      <w:bodyDiv w:val="1"/>
      <w:marLeft w:val="0"/>
      <w:marRight w:val="0"/>
      <w:marTop w:val="0"/>
      <w:marBottom w:val="0"/>
      <w:divBdr>
        <w:top w:val="none" w:sz="0" w:space="0" w:color="auto"/>
        <w:left w:val="none" w:sz="0" w:space="0" w:color="auto"/>
        <w:bottom w:val="none" w:sz="0" w:space="0" w:color="auto"/>
        <w:right w:val="none" w:sz="0" w:space="0" w:color="auto"/>
      </w:divBdr>
    </w:div>
    <w:div w:id="954366664">
      <w:bodyDiv w:val="1"/>
      <w:marLeft w:val="0"/>
      <w:marRight w:val="0"/>
      <w:marTop w:val="0"/>
      <w:marBottom w:val="0"/>
      <w:divBdr>
        <w:top w:val="none" w:sz="0" w:space="0" w:color="auto"/>
        <w:left w:val="none" w:sz="0" w:space="0" w:color="auto"/>
        <w:bottom w:val="none" w:sz="0" w:space="0" w:color="auto"/>
        <w:right w:val="none" w:sz="0" w:space="0" w:color="auto"/>
      </w:divBdr>
    </w:div>
    <w:div w:id="954405847">
      <w:bodyDiv w:val="1"/>
      <w:marLeft w:val="0"/>
      <w:marRight w:val="0"/>
      <w:marTop w:val="0"/>
      <w:marBottom w:val="0"/>
      <w:divBdr>
        <w:top w:val="none" w:sz="0" w:space="0" w:color="auto"/>
        <w:left w:val="none" w:sz="0" w:space="0" w:color="auto"/>
        <w:bottom w:val="none" w:sz="0" w:space="0" w:color="auto"/>
        <w:right w:val="none" w:sz="0" w:space="0" w:color="auto"/>
      </w:divBdr>
    </w:div>
    <w:div w:id="955598495">
      <w:bodyDiv w:val="1"/>
      <w:marLeft w:val="0"/>
      <w:marRight w:val="0"/>
      <w:marTop w:val="0"/>
      <w:marBottom w:val="0"/>
      <w:divBdr>
        <w:top w:val="none" w:sz="0" w:space="0" w:color="auto"/>
        <w:left w:val="none" w:sz="0" w:space="0" w:color="auto"/>
        <w:bottom w:val="none" w:sz="0" w:space="0" w:color="auto"/>
        <w:right w:val="none" w:sz="0" w:space="0" w:color="auto"/>
      </w:divBdr>
    </w:div>
    <w:div w:id="956106898">
      <w:bodyDiv w:val="1"/>
      <w:marLeft w:val="0"/>
      <w:marRight w:val="0"/>
      <w:marTop w:val="0"/>
      <w:marBottom w:val="0"/>
      <w:divBdr>
        <w:top w:val="none" w:sz="0" w:space="0" w:color="auto"/>
        <w:left w:val="none" w:sz="0" w:space="0" w:color="auto"/>
        <w:bottom w:val="none" w:sz="0" w:space="0" w:color="auto"/>
        <w:right w:val="none" w:sz="0" w:space="0" w:color="auto"/>
      </w:divBdr>
    </w:div>
    <w:div w:id="959148209">
      <w:bodyDiv w:val="1"/>
      <w:marLeft w:val="0"/>
      <w:marRight w:val="0"/>
      <w:marTop w:val="0"/>
      <w:marBottom w:val="0"/>
      <w:divBdr>
        <w:top w:val="none" w:sz="0" w:space="0" w:color="auto"/>
        <w:left w:val="none" w:sz="0" w:space="0" w:color="auto"/>
        <w:bottom w:val="none" w:sz="0" w:space="0" w:color="auto"/>
        <w:right w:val="none" w:sz="0" w:space="0" w:color="auto"/>
      </w:divBdr>
    </w:div>
    <w:div w:id="961881025">
      <w:bodyDiv w:val="1"/>
      <w:marLeft w:val="0"/>
      <w:marRight w:val="0"/>
      <w:marTop w:val="0"/>
      <w:marBottom w:val="0"/>
      <w:divBdr>
        <w:top w:val="none" w:sz="0" w:space="0" w:color="auto"/>
        <w:left w:val="none" w:sz="0" w:space="0" w:color="auto"/>
        <w:bottom w:val="none" w:sz="0" w:space="0" w:color="auto"/>
        <w:right w:val="none" w:sz="0" w:space="0" w:color="auto"/>
      </w:divBdr>
    </w:div>
    <w:div w:id="961962591">
      <w:bodyDiv w:val="1"/>
      <w:marLeft w:val="0"/>
      <w:marRight w:val="0"/>
      <w:marTop w:val="0"/>
      <w:marBottom w:val="0"/>
      <w:divBdr>
        <w:top w:val="none" w:sz="0" w:space="0" w:color="auto"/>
        <w:left w:val="none" w:sz="0" w:space="0" w:color="auto"/>
        <w:bottom w:val="none" w:sz="0" w:space="0" w:color="auto"/>
        <w:right w:val="none" w:sz="0" w:space="0" w:color="auto"/>
      </w:divBdr>
    </w:div>
    <w:div w:id="962003210">
      <w:bodyDiv w:val="1"/>
      <w:marLeft w:val="0"/>
      <w:marRight w:val="0"/>
      <w:marTop w:val="0"/>
      <w:marBottom w:val="0"/>
      <w:divBdr>
        <w:top w:val="none" w:sz="0" w:space="0" w:color="auto"/>
        <w:left w:val="none" w:sz="0" w:space="0" w:color="auto"/>
        <w:bottom w:val="none" w:sz="0" w:space="0" w:color="auto"/>
        <w:right w:val="none" w:sz="0" w:space="0" w:color="auto"/>
      </w:divBdr>
    </w:div>
    <w:div w:id="962426242">
      <w:bodyDiv w:val="1"/>
      <w:marLeft w:val="0"/>
      <w:marRight w:val="0"/>
      <w:marTop w:val="0"/>
      <w:marBottom w:val="0"/>
      <w:divBdr>
        <w:top w:val="none" w:sz="0" w:space="0" w:color="auto"/>
        <w:left w:val="none" w:sz="0" w:space="0" w:color="auto"/>
        <w:bottom w:val="none" w:sz="0" w:space="0" w:color="auto"/>
        <w:right w:val="none" w:sz="0" w:space="0" w:color="auto"/>
      </w:divBdr>
    </w:div>
    <w:div w:id="962494003">
      <w:bodyDiv w:val="1"/>
      <w:marLeft w:val="0"/>
      <w:marRight w:val="0"/>
      <w:marTop w:val="0"/>
      <w:marBottom w:val="0"/>
      <w:divBdr>
        <w:top w:val="none" w:sz="0" w:space="0" w:color="auto"/>
        <w:left w:val="none" w:sz="0" w:space="0" w:color="auto"/>
        <w:bottom w:val="none" w:sz="0" w:space="0" w:color="auto"/>
        <w:right w:val="none" w:sz="0" w:space="0" w:color="auto"/>
      </w:divBdr>
    </w:div>
    <w:div w:id="962734549">
      <w:bodyDiv w:val="1"/>
      <w:marLeft w:val="0"/>
      <w:marRight w:val="0"/>
      <w:marTop w:val="0"/>
      <w:marBottom w:val="0"/>
      <w:divBdr>
        <w:top w:val="none" w:sz="0" w:space="0" w:color="auto"/>
        <w:left w:val="none" w:sz="0" w:space="0" w:color="auto"/>
        <w:bottom w:val="none" w:sz="0" w:space="0" w:color="auto"/>
        <w:right w:val="none" w:sz="0" w:space="0" w:color="auto"/>
      </w:divBdr>
    </w:div>
    <w:div w:id="965693321">
      <w:bodyDiv w:val="1"/>
      <w:marLeft w:val="0"/>
      <w:marRight w:val="0"/>
      <w:marTop w:val="0"/>
      <w:marBottom w:val="0"/>
      <w:divBdr>
        <w:top w:val="none" w:sz="0" w:space="0" w:color="auto"/>
        <w:left w:val="none" w:sz="0" w:space="0" w:color="auto"/>
        <w:bottom w:val="none" w:sz="0" w:space="0" w:color="auto"/>
        <w:right w:val="none" w:sz="0" w:space="0" w:color="auto"/>
      </w:divBdr>
    </w:div>
    <w:div w:id="968440147">
      <w:bodyDiv w:val="1"/>
      <w:marLeft w:val="0"/>
      <w:marRight w:val="0"/>
      <w:marTop w:val="0"/>
      <w:marBottom w:val="0"/>
      <w:divBdr>
        <w:top w:val="none" w:sz="0" w:space="0" w:color="auto"/>
        <w:left w:val="none" w:sz="0" w:space="0" w:color="auto"/>
        <w:bottom w:val="none" w:sz="0" w:space="0" w:color="auto"/>
        <w:right w:val="none" w:sz="0" w:space="0" w:color="auto"/>
      </w:divBdr>
    </w:div>
    <w:div w:id="968559261">
      <w:bodyDiv w:val="1"/>
      <w:marLeft w:val="0"/>
      <w:marRight w:val="0"/>
      <w:marTop w:val="0"/>
      <w:marBottom w:val="0"/>
      <w:divBdr>
        <w:top w:val="none" w:sz="0" w:space="0" w:color="auto"/>
        <w:left w:val="none" w:sz="0" w:space="0" w:color="auto"/>
        <w:bottom w:val="none" w:sz="0" w:space="0" w:color="auto"/>
        <w:right w:val="none" w:sz="0" w:space="0" w:color="auto"/>
      </w:divBdr>
    </w:div>
    <w:div w:id="971905514">
      <w:bodyDiv w:val="1"/>
      <w:marLeft w:val="0"/>
      <w:marRight w:val="0"/>
      <w:marTop w:val="0"/>
      <w:marBottom w:val="0"/>
      <w:divBdr>
        <w:top w:val="none" w:sz="0" w:space="0" w:color="auto"/>
        <w:left w:val="none" w:sz="0" w:space="0" w:color="auto"/>
        <w:bottom w:val="none" w:sz="0" w:space="0" w:color="auto"/>
        <w:right w:val="none" w:sz="0" w:space="0" w:color="auto"/>
      </w:divBdr>
    </w:div>
    <w:div w:id="975449192">
      <w:bodyDiv w:val="1"/>
      <w:marLeft w:val="0"/>
      <w:marRight w:val="0"/>
      <w:marTop w:val="0"/>
      <w:marBottom w:val="0"/>
      <w:divBdr>
        <w:top w:val="none" w:sz="0" w:space="0" w:color="auto"/>
        <w:left w:val="none" w:sz="0" w:space="0" w:color="auto"/>
        <w:bottom w:val="none" w:sz="0" w:space="0" w:color="auto"/>
        <w:right w:val="none" w:sz="0" w:space="0" w:color="auto"/>
      </w:divBdr>
    </w:div>
    <w:div w:id="978075795">
      <w:bodyDiv w:val="1"/>
      <w:marLeft w:val="0"/>
      <w:marRight w:val="0"/>
      <w:marTop w:val="0"/>
      <w:marBottom w:val="0"/>
      <w:divBdr>
        <w:top w:val="none" w:sz="0" w:space="0" w:color="auto"/>
        <w:left w:val="none" w:sz="0" w:space="0" w:color="auto"/>
        <w:bottom w:val="none" w:sz="0" w:space="0" w:color="auto"/>
        <w:right w:val="none" w:sz="0" w:space="0" w:color="auto"/>
      </w:divBdr>
    </w:div>
    <w:div w:id="979457842">
      <w:bodyDiv w:val="1"/>
      <w:marLeft w:val="0"/>
      <w:marRight w:val="0"/>
      <w:marTop w:val="0"/>
      <w:marBottom w:val="0"/>
      <w:divBdr>
        <w:top w:val="none" w:sz="0" w:space="0" w:color="auto"/>
        <w:left w:val="none" w:sz="0" w:space="0" w:color="auto"/>
        <w:bottom w:val="none" w:sz="0" w:space="0" w:color="auto"/>
        <w:right w:val="none" w:sz="0" w:space="0" w:color="auto"/>
      </w:divBdr>
    </w:div>
    <w:div w:id="981429118">
      <w:bodyDiv w:val="1"/>
      <w:marLeft w:val="0"/>
      <w:marRight w:val="0"/>
      <w:marTop w:val="0"/>
      <w:marBottom w:val="0"/>
      <w:divBdr>
        <w:top w:val="none" w:sz="0" w:space="0" w:color="auto"/>
        <w:left w:val="none" w:sz="0" w:space="0" w:color="auto"/>
        <w:bottom w:val="none" w:sz="0" w:space="0" w:color="auto"/>
        <w:right w:val="none" w:sz="0" w:space="0" w:color="auto"/>
      </w:divBdr>
    </w:div>
    <w:div w:id="983970656">
      <w:bodyDiv w:val="1"/>
      <w:marLeft w:val="0"/>
      <w:marRight w:val="0"/>
      <w:marTop w:val="0"/>
      <w:marBottom w:val="0"/>
      <w:divBdr>
        <w:top w:val="none" w:sz="0" w:space="0" w:color="auto"/>
        <w:left w:val="none" w:sz="0" w:space="0" w:color="auto"/>
        <w:bottom w:val="none" w:sz="0" w:space="0" w:color="auto"/>
        <w:right w:val="none" w:sz="0" w:space="0" w:color="auto"/>
      </w:divBdr>
    </w:div>
    <w:div w:id="985282308">
      <w:bodyDiv w:val="1"/>
      <w:marLeft w:val="0"/>
      <w:marRight w:val="0"/>
      <w:marTop w:val="0"/>
      <w:marBottom w:val="0"/>
      <w:divBdr>
        <w:top w:val="none" w:sz="0" w:space="0" w:color="auto"/>
        <w:left w:val="none" w:sz="0" w:space="0" w:color="auto"/>
        <w:bottom w:val="none" w:sz="0" w:space="0" w:color="auto"/>
        <w:right w:val="none" w:sz="0" w:space="0" w:color="auto"/>
      </w:divBdr>
    </w:div>
    <w:div w:id="986319970">
      <w:bodyDiv w:val="1"/>
      <w:marLeft w:val="0"/>
      <w:marRight w:val="0"/>
      <w:marTop w:val="0"/>
      <w:marBottom w:val="0"/>
      <w:divBdr>
        <w:top w:val="none" w:sz="0" w:space="0" w:color="auto"/>
        <w:left w:val="none" w:sz="0" w:space="0" w:color="auto"/>
        <w:bottom w:val="none" w:sz="0" w:space="0" w:color="auto"/>
        <w:right w:val="none" w:sz="0" w:space="0" w:color="auto"/>
      </w:divBdr>
    </w:div>
    <w:div w:id="986935246">
      <w:bodyDiv w:val="1"/>
      <w:marLeft w:val="0"/>
      <w:marRight w:val="0"/>
      <w:marTop w:val="0"/>
      <w:marBottom w:val="0"/>
      <w:divBdr>
        <w:top w:val="none" w:sz="0" w:space="0" w:color="auto"/>
        <w:left w:val="none" w:sz="0" w:space="0" w:color="auto"/>
        <w:bottom w:val="none" w:sz="0" w:space="0" w:color="auto"/>
        <w:right w:val="none" w:sz="0" w:space="0" w:color="auto"/>
      </w:divBdr>
    </w:div>
    <w:div w:id="988821311">
      <w:bodyDiv w:val="1"/>
      <w:marLeft w:val="0"/>
      <w:marRight w:val="0"/>
      <w:marTop w:val="0"/>
      <w:marBottom w:val="0"/>
      <w:divBdr>
        <w:top w:val="none" w:sz="0" w:space="0" w:color="auto"/>
        <w:left w:val="none" w:sz="0" w:space="0" w:color="auto"/>
        <w:bottom w:val="none" w:sz="0" w:space="0" w:color="auto"/>
        <w:right w:val="none" w:sz="0" w:space="0" w:color="auto"/>
      </w:divBdr>
    </w:div>
    <w:div w:id="990209657">
      <w:bodyDiv w:val="1"/>
      <w:marLeft w:val="0"/>
      <w:marRight w:val="0"/>
      <w:marTop w:val="0"/>
      <w:marBottom w:val="0"/>
      <w:divBdr>
        <w:top w:val="none" w:sz="0" w:space="0" w:color="auto"/>
        <w:left w:val="none" w:sz="0" w:space="0" w:color="auto"/>
        <w:bottom w:val="none" w:sz="0" w:space="0" w:color="auto"/>
        <w:right w:val="none" w:sz="0" w:space="0" w:color="auto"/>
      </w:divBdr>
    </w:div>
    <w:div w:id="991446243">
      <w:bodyDiv w:val="1"/>
      <w:marLeft w:val="0"/>
      <w:marRight w:val="0"/>
      <w:marTop w:val="0"/>
      <w:marBottom w:val="0"/>
      <w:divBdr>
        <w:top w:val="none" w:sz="0" w:space="0" w:color="auto"/>
        <w:left w:val="none" w:sz="0" w:space="0" w:color="auto"/>
        <w:bottom w:val="none" w:sz="0" w:space="0" w:color="auto"/>
        <w:right w:val="none" w:sz="0" w:space="0" w:color="auto"/>
      </w:divBdr>
    </w:div>
    <w:div w:id="996036625">
      <w:bodyDiv w:val="1"/>
      <w:marLeft w:val="0"/>
      <w:marRight w:val="0"/>
      <w:marTop w:val="0"/>
      <w:marBottom w:val="0"/>
      <w:divBdr>
        <w:top w:val="none" w:sz="0" w:space="0" w:color="auto"/>
        <w:left w:val="none" w:sz="0" w:space="0" w:color="auto"/>
        <w:bottom w:val="none" w:sz="0" w:space="0" w:color="auto"/>
        <w:right w:val="none" w:sz="0" w:space="0" w:color="auto"/>
      </w:divBdr>
    </w:div>
    <w:div w:id="996303632">
      <w:bodyDiv w:val="1"/>
      <w:marLeft w:val="0"/>
      <w:marRight w:val="0"/>
      <w:marTop w:val="0"/>
      <w:marBottom w:val="0"/>
      <w:divBdr>
        <w:top w:val="none" w:sz="0" w:space="0" w:color="auto"/>
        <w:left w:val="none" w:sz="0" w:space="0" w:color="auto"/>
        <w:bottom w:val="none" w:sz="0" w:space="0" w:color="auto"/>
        <w:right w:val="none" w:sz="0" w:space="0" w:color="auto"/>
      </w:divBdr>
    </w:div>
    <w:div w:id="996768881">
      <w:bodyDiv w:val="1"/>
      <w:marLeft w:val="0"/>
      <w:marRight w:val="0"/>
      <w:marTop w:val="0"/>
      <w:marBottom w:val="0"/>
      <w:divBdr>
        <w:top w:val="none" w:sz="0" w:space="0" w:color="auto"/>
        <w:left w:val="none" w:sz="0" w:space="0" w:color="auto"/>
        <w:bottom w:val="none" w:sz="0" w:space="0" w:color="auto"/>
        <w:right w:val="none" w:sz="0" w:space="0" w:color="auto"/>
      </w:divBdr>
    </w:div>
    <w:div w:id="998532201">
      <w:bodyDiv w:val="1"/>
      <w:marLeft w:val="0"/>
      <w:marRight w:val="0"/>
      <w:marTop w:val="0"/>
      <w:marBottom w:val="0"/>
      <w:divBdr>
        <w:top w:val="none" w:sz="0" w:space="0" w:color="auto"/>
        <w:left w:val="none" w:sz="0" w:space="0" w:color="auto"/>
        <w:bottom w:val="none" w:sz="0" w:space="0" w:color="auto"/>
        <w:right w:val="none" w:sz="0" w:space="0" w:color="auto"/>
      </w:divBdr>
    </w:div>
    <w:div w:id="998655743">
      <w:bodyDiv w:val="1"/>
      <w:marLeft w:val="0"/>
      <w:marRight w:val="0"/>
      <w:marTop w:val="0"/>
      <w:marBottom w:val="0"/>
      <w:divBdr>
        <w:top w:val="none" w:sz="0" w:space="0" w:color="auto"/>
        <w:left w:val="none" w:sz="0" w:space="0" w:color="auto"/>
        <w:bottom w:val="none" w:sz="0" w:space="0" w:color="auto"/>
        <w:right w:val="none" w:sz="0" w:space="0" w:color="auto"/>
      </w:divBdr>
    </w:div>
    <w:div w:id="999849842">
      <w:bodyDiv w:val="1"/>
      <w:marLeft w:val="0"/>
      <w:marRight w:val="0"/>
      <w:marTop w:val="0"/>
      <w:marBottom w:val="0"/>
      <w:divBdr>
        <w:top w:val="none" w:sz="0" w:space="0" w:color="auto"/>
        <w:left w:val="none" w:sz="0" w:space="0" w:color="auto"/>
        <w:bottom w:val="none" w:sz="0" w:space="0" w:color="auto"/>
        <w:right w:val="none" w:sz="0" w:space="0" w:color="auto"/>
      </w:divBdr>
    </w:div>
    <w:div w:id="1001203527">
      <w:bodyDiv w:val="1"/>
      <w:marLeft w:val="0"/>
      <w:marRight w:val="0"/>
      <w:marTop w:val="0"/>
      <w:marBottom w:val="0"/>
      <w:divBdr>
        <w:top w:val="none" w:sz="0" w:space="0" w:color="auto"/>
        <w:left w:val="none" w:sz="0" w:space="0" w:color="auto"/>
        <w:bottom w:val="none" w:sz="0" w:space="0" w:color="auto"/>
        <w:right w:val="none" w:sz="0" w:space="0" w:color="auto"/>
      </w:divBdr>
    </w:div>
    <w:div w:id="1002319235">
      <w:bodyDiv w:val="1"/>
      <w:marLeft w:val="0"/>
      <w:marRight w:val="0"/>
      <w:marTop w:val="0"/>
      <w:marBottom w:val="0"/>
      <w:divBdr>
        <w:top w:val="none" w:sz="0" w:space="0" w:color="auto"/>
        <w:left w:val="none" w:sz="0" w:space="0" w:color="auto"/>
        <w:bottom w:val="none" w:sz="0" w:space="0" w:color="auto"/>
        <w:right w:val="none" w:sz="0" w:space="0" w:color="auto"/>
      </w:divBdr>
    </w:div>
    <w:div w:id="1003320864">
      <w:bodyDiv w:val="1"/>
      <w:marLeft w:val="0"/>
      <w:marRight w:val="0"/>
      <w:marTop w:val="0"/>
      <w:marBottom w:val="0"/>
      <w:divBdr>
        <w:top w:val="none" w:sz="0" w:space="0" w:color="auto"/>
        <w:left w:val="none" w:sz="0" w:space="0" w:color="auto"/>
        <w:bottom w:val="none" w:sz="0" w:space="0" w:color="auto"/>
        <w:right w:val="none" w:sz="0" w:space="0" w:color="auto"/>
      </w:divBdr>
    </w:div>
    <w:div w:id="1005328361">
      <w:bodyDiv w:val="1"/>
      <w:marLeft w:val="0"/>
      <w:marRight w:val="0"/>
      <w:marTop w:val="0"/>
      <w:marBottom w:val="0"/>
      <w:divBdr>
        <w:top w:val="none" w:sz="0" w:space="0" w:color="auto"/>
        <w:left w:val="none" w:sz="0" w:space="0" w:color="auto"/>
        <w:bottom w:val="none" w:sz="0" w:space="0" w:color="auto"/>
        <w:right w:val="none" w:sz="0" w:space="0" w:color="auto"/>
      </w:divBdr>
    </w:div>
    <w:div w:id="1006446546">
      <w:bodyDiv w:val="1"/>
      <w:marLeft w:val="0"/>
      <w:marRight w:val="0"/>
      <w:marTop w:val="0"/>
      <w:marBottom w:val="0"/>
      <w:divBdr>
        <w:top w:val="none" w:sz="0" w:space="0" w:color="auto"/>
        <w:left w:val="none" w:sz="0" w:space="0" w:color="auto"/>
        <w:bottom w:val="none" w:sz="0" w:space="0" w:color="auto"/>
        <w:right w:val="none" w:sz="0" w:space="0" w:color="auto"/>
      </w:divBdr>
    </w:div>
    <w:div w:id="1008943265">
      <w:bodyDiv w:val="1"/>
      <w:marLeft w:val="0"/>
      <w:marRight w:val="0"/>
      <w:marTop w:val="0"/>
      <w:marBottom w:val="0"/>
      <w:divBdr>
        <w:top w:val="none" w:sz="0" w:space="0" w:color="auto"/>
        <w:left w:val="none" w:sz="0" w:space="0" w:color="auto"/>
        <w:bottom w:val="none" w:sz="0" w:space="0" w:color="auto"/>
        <w:right w:val="none" w:sz="0" w:space="0" w:color="auto"/>
      </w:divBdr>
    </w:div>
    <w:div w:id="1009524331">
      <w:bodyDiv w:val="1"/>
      <w:marLeft w:val="0"/>
      <w:marRight w:val="0"/>
      <w:marTop w:val="0"/>
      <w:marBottom w:val="0"/>
      <w:divBdr>
        <w:top w:val="none" w:sz="0" w:space="0" w:color="auto"/>
        <w:left w:val="none" w:sz="0" w:space="0" w:color="auto"/>
        <w:bottom w:val="none" w:sz="0" w:space="0" w:color="auto"/>
        <w:right w:val="none" w:sz="0" w:space="0" w:color="auto"/>
      </w:divBdr>
    </w:div>
    <w:div w:id="1010064711">
      <w:bodyDiv w:val="1"/>
      <w:marLeft w:val="0"/>
      <w:marRight w:val="0"/>
      <w:marTop w:val="0"/>
      <w:marBottom w:val="0"/>
      <w:divBdr>
        <w:top w:val="none" w:sz="0" w:space="0" w:color="auto"/>
        <w:left w:val="none" w:sz="0" w:space="0" w:color="auto"/>
        <w:bottom w:val="none" w:sz="0" w:space="0" w:color="auto"/>
        <w:right w:val="none" w:sz="0" w:space="0" w:color="auto"/>
      </w:divBdr>
    </w:div>
    <w:div w:id="1010722972">
      <w:bodyDiv w:val="1"/>
      <w:marLeft w:val="0"/>
      <w:marRight w:val="0"/>
      <w:marTop w:val="0"/>
      <w:marBottom w:val="0"/>
      <w:divBdr>
        <w:top w:val="none" w:sz="0" w:space="0" w:color="auto"/>
        <w:left w:val="none" w:sz="0" w:space="0" w:color="auto"/>
        <w:bottom w:val="none" w:sz="0" w:space="0" w:color="auto"/>
        <w:right w:val="none" w:sz="0" w:space="0" w:color="auto"/>
      </w:divBdr>
    </w:div>
    <w:div w:id="1012343571">
      <w:bodyDiv w:val="1"/>
      <w:marLeft w:val="0"/>
      <w:marRight w:val="0"/>
      <w:marTop w:val="0"/>
      <w:marBottom w:val="0"/>
      <w:divBdr>
        <w:top w:val="none" w:sz="0" w:space="0" w:color="auto"/>
        <w:left w:val="none" w:sz="0" w:space="0" w:color="auto"/>
        <w:bottom w:val="none" w:sz="0" w:space="0" w:color="auto"/>
        <w:right w:val="none" w:sz="0" w:space="0" w:color="auto"/>
      </w:divBdr>
    </w:div>
    <w:div w:id="1013604475">
      <w:bodyDiv w:val="1"/>
      <w:marLeft w:val="0"/>
      <w:marRight w:val="0"/>
      <w:marTop w:val="0"/>
      <w:marBottom w:val="0"/>
      <w:divBdr>
        <w:top w:val="none" w:sz="0" w:space="0" w:color="auto"/>
        <w:left w:val="none" w:sz="0" w:space="0" w:color="auto"/>
        <w:bottom w:val="none" w:sz="0" w:space="0" w:color="auto"/>
        <w:right w:val="none" w:sz="0" w:space="0" w:color="auto"/>
      </w:divBdr>
    </w:div>
    <w:div w:id="1014184193">
      <w:bodyDiv w:val="1"/>
      <w:marLeft w:val="0"/>
      <w:marRight w:val="0"/>
      <w:marTop w:val="0"/>
      <w:marBottom w:val="0"/>
      <w:divBdr>
        <w:top w:val="none" w:sz="0" w:space="0" w:color="auto"/>
        <w:left w:val="none" w:sz="0" w:space="0" w:color="auto"/>
        <w:bottom w:val="none" w:sz="0" w:space="0" w:color="auto"/>
        <w:right w:val="none" w:sz="0" w:space="0" w:color="auto"/>
      </w:divBdr>
    </w:div>
    <w:div w:id="1016082627">
      <w:bodyDiv w:val="1"/>
      <w:marLeft w:val="0"/>
      <w:marRight w:val="0"/>
      <w:marTop w:val="0"/>
      <w:marBottom w:val="0"/>
      <w:divBdr>
        <w:top w:val="none" w:sz="0" w:space="0" w:color="auto"/>
        <w:left w:val="none" w:sz="0" w:space="0" w:color="auto"/>
        <w:bottom w:val="none" w:sz="0" w:space="0" w:color="auto"/>
        <w:right w:val="none" w:sz="0" w:space="0" w:color="auto"/>
      </w:divBdr>
    </w:div>
    <w:div w:id="1016424521">
      <w:bodyDiv w:val="1"/>
      <w:marLeft w:val="0"/>
      <w:marRight w:val="0"/>
      <w:marTop w:val="0"/>
      <w:marBottom w:val="0"/>
      <w:divBdr>
        <w:top w:val="none" w:sz="0" w:space="0" w:color="auto"/>
        <w:left w:val="none" w:sz="0" w:space="0" w:color="auto"/>
        <w:bottom w:val="none" w:sz="0" w:space="0" w:color="auto"/>
        <w:right w:val="none" w:sz="0" w:space="0" w:color="auto"/>
      </w:divBdr>
    </w:div>
    <w:div w:id="1018041152">
      <w:bodyDiv w:val="1"/>
      <w:marLeft w:val="0"/>
      <w:marRight w:val="0"/>
      <w:marTop w:val="0"/>
      <w:marBottom w:val="0"/>
      <w:divBdr>
        <w:top w:val="none" w:sz="0" w:space="0" w:color="auto"/>
        <w:left w:val="none" w:sz="0" w:space="0" w:color="auto"/>
        <w:bottom w:val="none" w:sz="0" w:space="0" w:color="auto"/>
        <w:right w:val="none" w:sz="0" w:space="0" w:color="auto"/>
      </w:divBdr>
    </w:div>
    <w:div w:id="1018775387">
      <w:bodyDiv w:val="1"/>
      <w:marLeft w:val="0"/>
      <w:marRight w:val="0"/>
      <w:marTop w:val="0"/>
      <w:marBottom w:val="0"/>
      <w:divBdr>
        <w:top w:val="none" w:sz="0" w:space="0" w:color="auto"/>
        <w:left w:val="none" w:sz="0" w:space="0" w:color="auto"/>
        <w:bottom w:val="none" w:sz="0" w:space="0" w:color="auto"/>
        <w:right w:val="none" w:sz="0" w:space="0" w:color="auto"/>
      </w:divBdr>
    </w:div>
    <w:div w:id="1018776251">
      <w:bodyDiv w:val="1"/>
      <w:marLeft w:val="0"/>
      <w:marRight w:val="0"/>
      <w:marTop w:val="0"/>
      <w:marBottom w:val="0"/>
      <w:divBdr>
        <w:top w:val="none" w:sz="0" w:space="0" w:color="auto"/>
        <w:left w:val="none" w:sz="0" w:space="0" w:color="auto"/>
        <w:bottom w:val="none" w:sz="0" w:space="0" w:color="auto"/>
        <w:right w:val="none" w:sz="0" w:space="0" w:color="auto"/>
      </w:divBdr>
    </w:div>
    <w:div w:id="1019894414">
      <w:bodyDiv w:val="1"/>
      <w:marLeft w:val="0"/>
      <w:marRight w:val="0"/>
      <w:marTop w:val="0"/>
      <w:marBottom w:val="0"/>
      <w:divBdr>
        <w:top w:val="none" w:sz="0" w:space="0" w:color="auto"/>
        <w:left w:val="none" w:sz="0" w:space="0" w:color="auto"/>
        <w:bottom w:val="none" w:sz="0" w:space="0" w:color="auto"/>
        <w:right w:val="none" w:sz="0" w:space="0" w:color="auto"/>
      </w:divBdr>
    </w:div>
    <w:div w:id="1020081771">
      <w:bodyDiv w:val="1"/>
      <w:marLeft w:val="0"/>
      <w:marRight w:val="0"/>
      <w:marTop w:val="0"/>
      <w:marBottom w:val="0"/>
      <w:divBdr>
        <w:top w:val="none" w:sz="0" w:space="0" w:color="auto"/>
        <w:left w:val="none" w:sz="0" w:space="0" w:color="auto"/>
        <w:bottom w:val="none" w:sz="0" w:space="0" w:color="auto"/>
        <w:right w:val="none" w:sz="0" w:space="0" w:color="auto"/>
      </w:divBdr>
    </w:div>
    <w:div w:id="1021669398">
      <w:bodyDiv w:val="1"/>
      <w:marLeft w:val="0"/>
      <w:marRight w:val="0"/>
      <w:marTop w:val="0"/>
      <w:marBottom w:val="0"/>
      <w:divBdr>
        <w:top w:val="none" w:sz="0" w:space="0" w:color="auto"/>
        <w:left w:val="none" w:sz="0" w:space="0" w:color="auto"/>
        <w:bottom w:val="none" w:sz="0" w:space="0" w:color="auto"/>
        <w:right w:val="none" w:sz="0" w:space="0" w:color="auto"/>
      </w:divBdr>
    </w:div>
    <w:div w:id="1021778347">
      <w:bodyDiv w:val="1"/>
      <w:marLeft w:val="0"/>
      <w:marRight w:val="0"/>
      <w:marTop w:val="0"/>
      <w:marBottom w:val="0"/>
      <w:divBdr>
        <w:top w:val="none" w:sz="0" w:space="0" w:color="auto"/>
        <w:left w:val="none" w:sz="0" w:space="0" w:color="auto"/>
        <w:bottom w:val="none" w:sz="0" w:space="0" w:color="auto"/>
        <w:right w:val="none" w:sz="0" w:space="0" w:color="auto"/>
      </w:divBdr>
    </w:div>
    <w:div w:id="1024131177">
      <w:bodyDiv w:val="1"/>
      <w:marLeft w:val="0"/>
      <w:marRight w:val="0"/>
      <w:marTop w:val="0"/>
      <w:marBottom w:val="0"/>
      <w:divBdr>
        <w:top w:val="none" w:sz="0" w:space="0" w:color="auto"/>
        <w:left w:val="none" w:sz="0" w:space="0" w:color="auto"/>
        <w:bottom w:val="none" w:sz="0" w:space="0" w:color="auto"/>
        <w:right w:val="none" w:sz="0" w:space="0" w:color="auto"/>
      </w:divBdr>
    </w:div>
    <w:div w:id="1024556823">
      <w:bodyDiv w:val="1"/>
      <w:marLeft w:val="0"/>
      <w:marRight w:val="0"/>
      <w:marTop w:val="0"/>
      <w:marBottom w:val="0"/>
      <w:divBdr>
        <w:top w:val="none" w:sz="0" w:space="0" w:color="auto"/>
        <w:left w:val="none" w:sz="0" w:space="0" w:color="auto"/>
        <w:bottom w:val="none" w:sz="0" w:space="0" w:color="auto"/>
        <w:right w:val="none" w:sz="0" w:space="0" w:color="auto"/>
      </w:divBdr>
    </w:div>
    <w:div w:id="1024668824">
      <w:bodyDiv w:val="1"/>
      <w:marLeft w:val="0"/>
      <w:marRight w:val="0"/>
      <w:marTop w:val="0"/>
      <w:marBottom w:val="0"/>
      <w:divBdr>
        <w:top w:val="none" w:sz="0" w:space="0" w:color="auto"/>
        <w:left w:val="none" w:sz="0" w:space="0" w:color="auto"/>
        <w:bottom w:val="none" w:sz="0" w:space="0" w:color="auto"/>
        <w:right w:val="none" w:sz="0" w:space="0" w:color="auto"/>
      </w:divBdr>
    </w:div>
    <w:div w:id="1026908944">
      <w:bodyDiv w:val="1"/>
      <w:marLeft w:val="0"/>
      <w:marRight w:val="0"/>
      <w:marTop w:val="0"/>
      <w:marBottom w:val="0"/>
      <w:divBdr>
        <w:top w:val="none" w:sz="0" w:space="0" w:color="auto"/>
        <w:left w:val="none" w:sz="0" w:space="0" w:color="auto"/>
        <w:bottom w:val="none" w:sz="0" w:space="0" w:color="auto"/>
        <w:right w:val="none" w:sz="0" w:space="0" w:color="auto"/>
      </w:divBdr>
    </w:div>
    <w:div w:id="1027171182">
      <w:bodyDiv w:val="1"/>
      <w:marLeft w:val="0"/>
      <w:marRight w:val="0"/>
      <w:marTop w:val="0"/>
      <w:marBottom w:val="0"/>
      <w:divBdr>
        <w:top w:val="none" w:sz="0" w:space="0" w:color="auto"/>
        <w:left w:val="none" w:sz="0" w:space="0" w:color="auto"/>
        <w:bottom w:val="none" w:sz="0" w:space="0" w:color="auto"/>
        <w:right w:val="none" w:sz="0" w:space="0" w:color="auto"/>
      </w:divBdr>
    </w:div>
    <w:div w:id="1033964900">
      <w:bodyDiv w:val="1"/>
      <w:marLeft w:val="0"/>
      <w:marRight w:val="0"/>
      <w:marTop w:val="0"/>
      <w:marBottom w:val="0"/>
      <w:divBdr>
        <w:top w:val="none" w:sz="0" w:space="0" w:color="auto"/>
        <w:left w:val="none" w:sz="0" w:space="0" w:color="auto"/>
        <w:bottom w:val="none" w:sz="0" w:space="0" w:color="auto"/>
        <w:right w:val="none" w:sz="0" w:space="0" w:color="auto"/>
      </w:divBdr>
    </w:div>
    <w:div w:id="1034430013">
      <w:bodyDiv w:val="1"/>
      <w:marLeft w:val="0"/>
      <w:marRight w:val="0"/>
      <w:marTop w:val="0"/>
      <w:marBottom w:val="0"/>
      <w:divBdr>
        <w:top w:val="none" w:sz="0" w:space="0" w:color="auto"/>
        <w:left w:val="none" w:sz="0" w:space="0" w:color="auto"/>
        <w:bottom w:val="none" w:sz="0" w:space="0" w:color="auto"/>
        <w:right w:val="none" w:sz="0" w:space="0" w:color="auto"/>
      </w:divBdr>
    </w:div>
    <w:div w:id="1036156608">
      <w:bodyDiv w:val="1"/>
      <w:marLeft w:val="0"/>
      <w:marRight w:val="0"/>
      <w:marTop w:val="0"/>
      <w:marBottom w:val="0"/>
      <w:divBdr>
        <w:top w:val="none" w:sz="0" w:space="0" w:color="auto"/>
        <w:left w:val="none" w:sz="0" w:space="0" w:color="auto"/>
        <w:bottom w:val="none" w:sz="0" w:space="0" w:color="auto"/>
        <w:right w:val="none" w:sz="0" w:space="0" w:color="auto"/>
      </w:divBdr>
    </w:div>
    <w:div w:id="1036465864">
      <w:bodyDiv w:val="1"/>
      <w:marLeft w:val="0"/>
      <w:marRight w:val="0"/>
      <w:marTop w:val="0"/>
      <w:marBottom w:val="0"/>
      <w:divBdr>
        <w:top w:val="none" w:sz="0" w:space="0" w:color="auto"/>
        <w:left w:val="none" w:sz="0" w:space="0" w:color="auto"/>
        <w:bottom w:val="none" w:sz="0" w:space="0" w:color="auto"/>
        <w:right w:val="none" w:sz="0" w:space="0" w:color="auto"/>
      </w:divBdr>
    </w:div>
    <w:div w:id="1036587689">
      <w:bodyDiv w:val="1"/>
      <w:marLeft w:val="0"/>
      <w:marRight w:val="0"/>
      <w:marTop w:val="0"/>
      <w:marBottom w:val="0"/>
      <w:divBdr>
        <w:top w:val="none" w:sz="0" w:space="0" w:color="auto"/>
        <w:left w:val="none" w:sz="0" w:space="0" w:color="auto"/>
        <w:bottom w:val="none" w:sz="0" w:space="0" w:color="auto"/>
        <w:right w:val="none" w:sz="0" w:space="0" w:color="auto"/>
      </w:divBdr>
    </w:div>
    <w:div w:id="1037049522">
      <w:bodyDiv w:val="1"/>
      <w:marLeft w:val="0"/>
      <w:marRight w:val="0"/>
      <w:marTop w:val="0"/>
      <w:marBottom w:val="0"/>
      <w:divBdr>
        <w:top w:val="none" w:sz="0" w:space="0" w:color="auto"/>
        <w:left w:val="none" w:sz="0" w:space="0" w:color="auto"/>
        <w:bottom w:val="none" w:sz="0" w:space="0" w:color="auto"/>
        <w:right w:val="none" w:sz="0" w:space="0" w:color="auto"/>
      </w:divBdr>
    </w:div>
    <w:div w:id="1037466343">
      <w:bodyDiv w:val="1"/>
      <w:marLeft w:val="0"/>
      <w:marRight w:val="0"/>
      <w:marTop w:val="0"/>
      <w:marBottom w:val="0"/>
      <w:divBdr>
        <w:top w:val="none" w:sz="0" w:space="0" w:color="auto"/>
        <w:left w:val="none" w:sz="0" w:space="0" w:color="auto"/>
        <w:bottom w:val="none" w:sz="0" w:space="0" w:color="auto"/>
        <w:right w:val="none" w:sz="0" w:space="0" w:color="auto"/>
      </w:divBdr>
    </w:div>
    <w:div w:id="1038697120">
      <w:bodyDiv w:val="1"/>
      <w:marLeft w:val="0"/>
      <w:marRight w:val="0"/>
      <w:marTop w:val="0"/>
      <w:marBottom w:val="0"/>
      <w:divBdr>
        <w:top w:val="none" w:sz="0" w:space="0" w:color="auto"/>
        <w:left w:val="none" w:sz="0" w:space="0" w:color="auto"/>
        <w:bottom w:val="none" w:sz="0" w:space="0" w:color="auto"/>
        <w:right w:val="none" w:sz="0" w:space="0" w:color="auto"/>
      </w:divBdr>
    </w:div>
    <w:div w:id="1040741129">
      <w:bodyDiv w:val="1"/>
      <w:marLeft w:val="0"/>
      <w:marRight w:val="0"/>
      <w:marTop w:val="0"/>
      <w:marBottom w:val="0"/>
      <w:divBdr>
        <w:top w:val="none" w:sz="0" w:space="0" w:color="auto"/>
        <w:left w:val="none" w:sz="0" w:space="0" w:color="auto"/>
        <w:bottom w:val="none" w:sz="0" w:space="0" w:color="auto"/>
        <w:right w:val="none" w:sz="0" w:space="0" w:color="auto"/>
      </w:divBdr>
    </w:div>
    <w:div w:id="1041326113">
      <w:bodyDiv w:val="1"/>
      <w:marLeft w:val="0"/>
      <w:marRight w:val="0"/>
      <w:marTop w:val="0"/>
      <w:marBottom w:val="0"/>
      <w:divBdr>
        <w:top w:val="none" w:sz="0" w:space="0" w:color="auto"/>
        <w:left w:val="none" w:sz="0" w:space="0" w:color="auto"/>
        <w:bottom w:val="none" w:sz="0" w:space="0" w:color="auto"/>
        <w:right w:val="none" w:sz="0" w:space="0" w:color="auto"/>
      </w:divBdr>
    </w:div>
    <w:div w:id="1041827421">
      <w:bodyDiv w:val="1"/>
      <w:marLeft w:val="0"/>
      <w:marRight w:val="0"/>
      <w:marTop w:val="0"/>
      <w:marBottom w:val="0"/>
      <w:divBdr>
        <w:top w:val="none" w:sz="0" w:space="0" w:color="auto"/>
        <w:left w:val="none" w:sz="0" w:space="0" w:color="auto"/>
        <w:bottom w:val="none" w:sz="0" w:space="0" w:color="auto"/>
        <w:right w:val="none" w:sz="0" w:space="0" w:color="auto"/>
      </w:divBdr>
    </w:div>
    <w:div w:id="1042097445">
      <w:bodyDiv w:val="1"/>
      <w:marLeft w:val="0"/>
      <w:marRight w:val="0"/>
      <w:marTop w:val="0"/>
      <w:marBottom w:val="0"/>
      <w:divBdr>
        <w:top w:val="none" w:sz="0" w:space="0" w:color="auto"/>
        <w:left w:val="none" w:sz="0" w:space="0" w:color="auto"/>
        <w:bottom w:val="none" w:sz="0" w:space="0" w:color="auto"/>
        <w:right w:val="none" w:sz="0" w:space="0" w:color="auto"/>
      </w:divBdr>
    </w:div>
    <w:div w:id="1042947106">
      <w:bodyDiv w:val="1"/>
      <w:marLeft w:val="0"/>
      <w:marRight w:val="0"/>
      <w:marTop w:val="0"/>
      <w:marBottom w:val="0"/>
      <w:divBdr>
        <w:top w:val="none" w:sz="0" w:space="0" w:color="auto"/>
        <w:left w:val="none" w:sz="0" w:space="0" w:color="auto"/>
        <w:bottom w:val="none" w:sz="0" w:space="0" w:color="auto"/>
        <w:right w:val="none" w:sz="0" w:space="0" w:color="auto"/>
      </w:divBdr>
    </w:div>
    <w:div w:id="1043604572">
      <w:bodyDiv w:val="1"/>
      <w:marLeft w:val="0"/>
      <w:marRight w:val="0"/>
      <w:marTop w:val="0"/>
      <w:marBottom w:val="0"/>
      <w:divBdr>
        <w:top w:val="none" w:sz="0" w:space="0" w:color="auto"/>
        <w:left w:val="none" w:sz="0" w:space="0" w:color="auto"/>
        <w:bottom w:val="none" w:sz="0" w:space="0" w:color="auto"/>
        <w:right w:val="none" w:sz="0" w:space="0" w:color="auto"/>
      </w:divBdr>
    </w:div>
    <w:div w:id="1043946092">
      <w:bodyDiv w:val="1"/>
      <w:marLeft w:val="0"/>
      <w:marRight w:val="0"/>
      <w:marTop w:val="0"/>
      <w:marBottom w:val="0"/>
      <w:divBdr>
        <w:top w:val="none" w:sz="0" w:space="0" w:color="auto"/>
        <w:left w:val="none" w:sz="0" w:space="0" w:color="auto"/>
        <w:bottom w:val="none" w:sz="0" w:space="0" w:color="auto"/>
        <w:right w:val="none" w:sz="0" w:space="0" w:color="auto"/>
      </w:divBdr>
    </w:div>
    <w:div w:id="1044063076">
      <w:bodyDiv w:val="1"/>
      <w:marLeft w:val="0"/>
      <w:marRight w:val="0"/>
      <w:marTop w:val="0"/>
      <w:marBottom w:val="0"/>
      <w:divBdr>
        <w:top w:val="none" w:sz="0" w:space="0" w:color="auto"/>
        <w:left w:val="none" w:sz="0" w:space="0" w:color="auto"/>
        <w:bottom w:val="none" w:sz="0" w:space="0" w:color="auto"/>
        <w:right w:val="none" w:sz="0" w:space="0" w:color="auto"/>
      </w:divBdr>
    </w:div>
    <w:div w:id="1044670370">
      <w:bodyDiv w:val="1"/>
      <w:marLeft w:val="0"/>
      <w:marRight w:val="0"/>
      <w:marTop w:val="0"/>
      <w:marBottom w:val="0"/>
      <w:divBdr>
        <w:top w:val="none" w:sz="0" w:space="0" w:color="auto"/>
        <w:left w:val="none" w:sz="0" w:space="0" w:color="auto"/>
        <w:bottom w:val="none" w:sz="0" w:space="0" w:color="auto"/>
        <w:right w:val="none" w:sz="0" w:space="0" w:color="auto"/>
      </w:divBdr>
    </w:div>
    <w:div w:id="1045519722">
      <w:bodyDiv w:val="1"/>
      <w:marLeft w:val="0"/>
      <w:marRight w:val="0"/>
      <w:marTop w:val="0"/>
      <w:marBottom w:val="0"/>
      <w:divBdr>
        <w:top w:val="none" w:sz="0" w:space="0" w:color="auto"/>
        <w:left w:val="none" w:sz="0" w:space="0" w:color="auto"/>
        <w:bottom w:val="none" w:sz="0" w:space="0" w:color="auto"/>
        <w:right w:val="none" w:sz="0" w:space="0" w:color="auto"/>
      </w:divBdr>
    </w:div>
    <w:div w:id="1046873253">
      <w:bodyDiv w:val="1"/>
      <w:marLeft w:val="0"/>
      <w:marRight w:val="0"/>
      <w:marTop w:val="0"/>
      <w:marBottom w:val="0"/>
      <w:divBdr>
        <w:top w:val="none" w:sz="0" w:space="0" w:color="auto"/>
        <w:left w:val="none" w:sz="0" w:space="0" w:color="auto"/>
        <w:bottom w:val="none" w:sz="0" w:space="0" w:color="auto"/>
        <w:right w:val="none" w:sz="0" w:space="0" w:color="auto"/>
      </w:divBdr>
    </w:div>
    <w:div w:id="1047754159">
      <w:bodyDiv w:val="1"/>
      <w:marLeft w:val="0"/>
      <w:marRight w:val="0"/>
      <w:marTop w:val="0"/>
      <w:marBottom w:val="0"/>
      <w:divBdr>
        <w:top w:val="none" w:sz="0" w:space="0" w:color="auto"/>
        <w:left w:val="none" w:sz="0" w:space="0" w:color="auto"/>
        <w:bottom w:val="none" w:sz="0" w:space="0" w:color="auto"/>
        <w:right w:val="none" w:sz="0" w:space="0" w:color="auto"/>
      </w:divBdr>
    </w:div>
    <w:div w:id="1051658375">
      <w:bodyDiv w:val="1"/>
      <w:marLeft w:val="0"/>
      <w:marRight w:val="0"/>
      <w:marTop w:val="0"/>
      <w:marBottom w:val="0"/>
      <w:divBdr>
        <w:top w:val="none" w:sz="0" w:space="0" w:color="auto"/>
        <w:left w:val="none" w:sz="0" w:space="0" w:color="auto"/>
        <w:bottom w:val="none" w:sz="0" w:space="0" w:color="auto"/>
        <w:right w:val="none" w:sz="0" w:space="0" w:color="auto"/>
      </w:divBdr>
    </w:div>
    <w:div w:id="1052075857">
      <w:bodyDiv w:val="1"/>
      <w:marLeft w:val="0"/>
      <w:marRight w:val="0"/>
      <w:marTop w:val="0"/>
      <w:marBottom w:val="0"/>
      <w:divBdr>
        <w:top w:val="none" w:sz="0" w:space="0" w:color="auto"/>
        <w:left w:val="none" w:sz="0" w:space="0" w:color="auto"/>
        <w:bottom w:val="none" w:sz="0" w:space="0" w:color="auto"/>
        <w:right w:val="none" w:sz="0" w:space="0" w:color="auto"/>
      </w:divBdr>
    </w:div>
    <w:div w:id="1053235916">
      <w:bodyDiv w:val="1"/>
      <w:marLeft w:val="0"/>
      <w:marRight w:val="0"/>
      <w:marTop w:val="0"/>
      <w:marBottom w:val="0"/>
      <w:divBdr>
        <w:top w:val="none" w:sz="0" w:space="0" w:color="auto"/>
        <w:left w:val="none" w:sz="0" w:space="0" w:color="auto"/>
        <w:bottom w:val="none" w:sz="0" w:space="0" w:color="auto"/>
        <w:right w:val="none" w:sz="0" w:space="0" w:color="auto"/>
      </w:divBdr>
    </w:div>
    <w:div w:id="1055011968">
      <w:bodyDiv w:val="1"/>
      <w:marLeft w:val="0"/>
      <w:marRight w:val="0"/>
      <w:marTop w:val="0"/>
      <w:marBottom w:val="0"/>
      <w:divBdr>
        <w:top w:val="none" w:sz="0" w:space="0" w:color="auto"/>
        <w:left w:val="none" w:sz="0" w:space="0" w:color="auto"/>
        <w:bottom w:val="none" w:sz="0" w:space="0" w:color="auto"/>
        <w:right w:val="none" w:sz="0" w:space="0" w:color="auto"/>
      </w:divBdr>
    </w:div>
    <w:div w:id="1055928529">
      <w:bodyDiv w:val="1"/>
      <w:marLeft w:val="0"/>
      <w:marRight w:val="0"/>
      <w:marTop w:val="0"/>
      <w:marBottom w:val="0"/>
      <w:divBdr>
        <w:top w:val="none" w:sz="0" w:space="0" w:color="auto"/>
        <w:left w:val="none" w:sz="0" w:space="0" w:color="auto"/>
        <w:bottom w:val="none" w:sz="0" w:space="0" w:color="auto"/>
        <w:right w:val="none" w:sz="0" w:space="0" w:color="auto"/>
      </w:divBdr>
    </w:div>
    <w:div w:id="1059086914">
      <w:bodyDiv w:val="1"/>
      <w:marLeft w:val="0"/>
      <w:marRight w:val="0"/>
      <w:marTop w:val="0"/>
      <w:marBottom w:val="0"/>
      <w:divBdr>
        <w:top w:val="none" w:sz="0" w:space="0" w:color="auto"/>
        <w:left w:val="none" w:sz="0" w:space="0" w:color="auto"/>
        <w:bottom w:val="none" w:sz="0" w:space="0" w:color="auto"/>
        <w:right w:val="none" w:sz="0" w:space="0" w:color="auto"/>
      </w:divBdr>
    </w:div>
    <w:div w:id="1059670965">
      <w:bodyDiv w:val="1"/>
      <w:marLeft w:val="0"/>
      <w:marRight w:val="0"/>
      <w:marTop w:val="0"/>
      <w:marBottom w:val="0"/>
      <w:divBdr>
        <w:top w:val="none" w:sz="0" w:space="0" w:color="auto"/>
        <w:left w:val="none" w:sz="0" w:space="0" w:color="auto"/>
        <w:bottom w:val="none" w:sz="0" w:space="0" w:color="auto"/>
        <w:right w:val="none" w:sz="0" w:space="0" w:color="auto"/>
      </w:divBdr>
    </w:div>
    <w:div w:id="1062754211">
      <w:bodyDiv w:val="1"/>
      <w:marLeft w:val="0"/>
      <w:marRight w:val="0"/>
      <w:marTop w:val="0"/>
      <w:marBottom w:val="0"/>
      <w:divBdr>
        <w:top w:val="none" w:sz="0" w:space="0" w:color="auto"/>
        <w:left w:val="none" w:sz="0" w:space="0" w:color="auto"/>
        <w:bottom w:val="none" w:sz="0" w:space="0" w:color="auto"/>
        <w:right w:val="none" w:sz="0" w:space="0" w:color="auto"/>
      </w:divBdr>
    </w:div>
    <w:div w:id="1062869792">
      <w:bodyDiv w:val="1"/>
      <w:marLeft w:val="0"/>
      <w:marRight w:val="0"/>
      <w:marTop w:val="0"/>
      <w:marBottom w:val="0"/>
      <w:divBdr>
        <w:top w:val="none" w:sz="0" w:space="0" w:color="auto"/>
        <w:left w:val="none" w:sz="0" w:space="0" w:color="auto"/>
        <w:bottom w:val="none" w:sz="0" w:space="0" w:color="auto"/>
        <w:right w:val="none" w:sz="0" w:space="0" w:color="auto"/>
      </w:divBdr>
    </w:div>
    <w:div w:id="1063335079">
      <w:bodyDiv w:val="1"/>
      <w:marLeft w:val="0"/>
      <w:marRight w:val="0"/>
      <w:marTop w:val="0"/>
      <w:marBottom w:val="0"/>
      <w:divBdr>
        <w:top w:val="none" w:sz="0" w:space="0" w:color="auto"/>
        <w:left w:val="none" w:sz="0" w:space="0" w:color="auto"/>
        <w:bottom w:val="none" w:sz="0" w:space="0" w:color="auto"/>
        <w:right w:val="none" w:sz="0" w:space="0" w:color="auto"/>
      </w:divBdr>
    </w:div>
    <w:div w:id="1066611899">
      <w:bodyDiv w:val="1"/>
      <w:marLeft w:val="0"/>
      <w:marRight w:val="0"/>
      <w:marTop w:val="0"/>
      <w:marBottom w:val="0"/>
      <w:divBdr>
        <w:top w:val="none" w:sz="0" w:space="0" w:color="auto"/>
        <w:left w:val="none" w:sz="0" w:space="0" w:color="auto"/>
        <w:bottom w:val="none" w:sz="0" w:space="0" w:color="auto"/>
        <w:right w:val="none" w:sz="0" w:space="0" w:color="auto"/>
      </w:divBdr>
    </w:div>
    <w:div w:id="1067532703">
      <w:bodyDiv w:val="1"/>
      <w:marLeft w:val="0"/>
      <w:marRight w:val="0"/>
      <w:marTop w:val="0"/>
      <w:marBottom w:val="0"/>
      <w:divBdr>
        <w:top w:val="none" w:sz="0" w:space="0" w:color="auto"/>
        <w:left w:val="none" w:sz="0" w:space="0" w:color="auto"/>
        <w:bottom w:val="none" w:sz="0" w:space="0" w:color="auto"/>
        <w:right w:val="none" w:sz="0" w:space="0" w:color="auto"/>
      </w:divBdr>
    </w:div>
    <w:div w:id="1069614684">
      <w:bodyDiv w:val="1"/>
      <w:marLeft w:val="0"/>
      <w:marRight w:val="0"/>
      <w:marTop w:val="0"/>
      <w:marBottom w:val="0"/>
      <w:divBdr>
        <w:top w:val="none" w:sz="0" w:space="0" w:color="auto"/>
        <w:left w:val="none" w:sz="0" w:space="0" w:color="auto"/>
        <w:bottom w:val="none" w:sz="0" w:space="0" w:color="auto"/>
        <w:right w:val="none" w:sz="0" w:space="0" w:color="auto"/>
      </w:divBdr>
    </w:div>
    <w:div w:id="1069887201">
      <w:bodyDiv w:val="1"/>
      <w:marLeft w:val="0"/>
      <w:marRight w:val="0"/>
      <w:marTop w:val="0"/>
      <w:marBottom w:val="0"/>
      <w:divBdr>
        <w:top w:val="none" w:sz="0" w:space="0" w:color="auto"/>
        <w:left w:val="none" w:sz="0" w:space="0" w:color="auto"/>
        <w:bottom w:val="none" w:sz="0" w:space="0" w:color="auto"/>
        <w:right w:val="none" w:sz="0" w:space="0" w:color="auto"/>
      </w:divBdr>
    </w:div>
    <w:div w:id="1072266740">
      <w:bodyDiv w:val="1"/>
      <w:marLeft w:val="0"/>
      <w:marRight w:val="0"/>
      <w:marTop w:val="0"/>
      <w:marBottom w:val="0"/>
      <w:divBdr>
        <w:top w:val="none" w:sz="0" w:space="0" w:color="auto"/>
        <w:left w:val="none" w:sz="0" w:space="0" w:color="auto"/>
        <w:bottom w:val="none" w:sz="0" w:space="0" w:color="auto"/>
        <w:right w:val="none" w:sz="0" w:space="0" w:color="auto"/>
      </w:divBdr>
    </w:div>
    <w:div w:id="1072584901">
      <w:bodyDiv w:val="1"/>
      <w:marLeft w:val="0"/>
      <w:marRight w:val="0"/>
      <w:marTop w:val="0"/>
      <w:marBottom w:val="0"/>
      <w:divBdr>
        <w:top w:val="none" w:sz="0" w:space="0" w:color="auto"/>
        <w:left w:val="none" w:sz="0" w:space="0" w:color="auto"/>
        <w:bottom w:val="none" w:sz="0" w:space="0" w:color="auto"/>
        <w:right w:val="none" w:sz="0" w:space="0" w:color="auto"/>
      </w:divBdr>
    </w:div>
    <w:div w:id="1073550949">
      <w:bodyDiv w:val="1"/>
      <w:marLeft w:val="0"/>
      <w:marRight w:val="0"/>
      <w:marTop w:val="0"/>
      <w:marBottom w:val="0"/>
      <w:divBdr>
        <w:top w:val="none" w:sz="0" w:space="0" w:color="auto"/>
        <w:left w:val="none" w:sz="0" w:space="0" w:color="auto"/>
        <w:bottom w:val="none" w:sz="0" w:space="0" w:color="auto"/>
        <w:right w:val="none" w:sz="0" w:space="0" w:color="auto"/>
      </w:divBdr>
    </w:div>
    <w:div w:id="1079594006">
      <w:bodyDiv w:val="1"/>
      <w:marLeft w:val="0"/>
      <w:marRight w:val="0"/>
      <w:marTop w:val="0"/>
      <w:marBottom w:val="0"/>
      <w:divBdr>
        <w:top w:val="none" w:sz="0" w:space="0" w:color="auto"/>
        <w:left w:val="none" w:sz="0" w:space="0" w:color="auto"/>
        <w:bottom w:val="none" w:sz="0" w:space="0" w:color="auto"/>
        <w:right w:val="none" w:sz="0" w:space="0" w:color="auto"/>
      </w:divBdr>
    </w:div>
    <w:div w:id="1079861780">
      <w:bodyDiv w:val="1"/>
      <w:marLeft w:val="0"/>
      <w:marRight w:val="0"/>
      <w:marTop w:val="0"/>
      <w:marBottom w:val="0"/>
      <w:divBdr>
        <w:top w:val="none" w:sz="0" w:space="0" w:color="auto"/>
        <w:left w:val="none" w:sz="0" w:space="0" w:color="auto"/>
        <w:bottom w:val="none" w:sz="0" w:space="0" w:color="auto"/>
        <w:right w:val="none" w:sz="0" w:space="0" w:color="auto"/>
      </w:divBdr>
    </w:div>
    <w:div w:id="1081561452">
      <w:bodyDiv w:val="1"/>
      <w:marLeft w:val="0"/>
      <w:marRight w:val="0"/>
      <w:marTop w:val="0"/>
      <w:marBottom w:val="0"/>
      <w:divBdr>
        <w:top w:val="none" w:sz="0" w:space="0" w:color="auto"/>
        <w:left w:val="none" w:sz="0" w:space="0" w:color="auto"/>
        <w:bottom w:val="none" w:sz="0" w:space="0" w:color="auto"/>
        <w:right w:val="none" w:sz="0" w:space="0" w:color="auto"/>
      </w:divBdr>
    </w:div>
    <w:div w:id="1082290086">
      <w:bodyDiv w:val="1"/>
      <w:marLeft w:val="0"/>
      <w:marRight w:val="0"/>
      <w:marTop w:val="0"/>
      <w:marBottom w:val="0"/>
      <w:divBdr>
        <w:top w:val="none" w:sz="0" w:space="0" w:color="auto"/>
        <w:left w:val="none" w:sz="0" w:space="0" w:color="auto"/>
        <w:bottom w:val="none" w:sz="0" w:space="0" w:color="auto"/>
        <w:right w:val="none" w:sz="0" w:space="0" w:color="auto"/>
      </w:divBdr>
    </w:div>
    <w:div w:id="1082410310">
      <w:bodyDiv w:val="1"/>
      <w:marLeft w:val="0"/>
      <w:marRight w:val="0"/>
      <w:marTop w:val="0"/>
      <w:marBottom w:val="0"/>
      <w:divBdr>
        <w:top w:val="none" w:sz="0" w:space="0" w:color="auto"/>
        <w:left w:val="none" w:sz="0" w:space="0" w:color="auto"/>
        <w:bottom w:val="none" w:sz="0" w:space="0" w:color="auto"/>
        <w:right w:val="none" w:sz="0" w:space="0" w:color="auto"/>
      </w:divBdr>
    </w:div>
    <w:div w:id="1085414445">
      <w:bodyDiv w:val="1"/>
      <w:marLeft w:val="0"/>
      <w:marRight w:val="0"/>
      <w:marTop w:val="0"/>
      <w:marBottom w:val="0"/>
      <w:divBdr>
        <w:top w:val="none" w:sz="0" w:space="0" w:color="auto"/>
        <w:left w:val="none" w:sz="0" w:space="0" w:color="auto"/>
        <w:bottom w:val="none" w:sz="0" w:space="0" w:color="auto"/>
        <w:right w:val="none" w:sz="0" w:space="0" w:color="auto"/>
      </w:divBdr>
    </w:div>
    <w:div w:id="1088036232">
      <w:bodyDiv w:val="1"/>
      <w:marLeft w:val="0"/>
      <w:marRight w:val="0"/>
      <w:marTop w:val="0"/>
      <w:marBottom w:val="0"/>
      <w:divBdr>
        <w:top w:val="none" w:sz="0" w:space="0" w:color="auto"/>
        <w:left w:val="none" w:sz="0" w:space="0" w:color="auto"/>
        <w:bottom w:val="none" w:sz="0" w:space="0" w:color="auto"/>
        <w:right w:val="none" w:sz="0" w:space="0" w:color="auto"/>
      </w:divBdr>
    </w:div>
    <w:div w:id="1089354876">
      <w:bodyDiv w:val="1"/>
      <w:marLeft w:val="0"/>
      <w:marRight w:val="0"/>
      <w:marTop w:val="0"/>
      <w:marBottom w:val="0"/>
      <w:divBdr>
        <w:top w:val="none" w:sz="0" w:space="0" w:color="auto"/>
        <w:left w:val="none" w:sz="0" w:space="0" w:color="auto"/>
        <w:bottom w:val="none" w:sz="0" w:space="0" w:color="auto"/>
        <w:right w:val="none" w:sz="0" w:space="0" w:color="auto"/>
      </w:divBdr>
    </w:div>
    <w:div w:id="1090347246">
      <w:bodyDiv w:val="1"/>
      <w:marLeft w:val="0"/>
      <w:marRight w:val="0"/>
      <w:marTop w:val="0"/>
      <w:marBottom w:val="0"/>
      <w:divBdr>
        <w:top w:val="none" w:sz="0" w:space="0" w:color="auto"/>
        <w:left w:val="none" w:sz="0" w:space="0" w:color="auto"/>
        <w:bottom w:val="none" w:sz="0" w:space="0" w:color="auto"/>
        <w:right w:val="none" w:sz="0" w:space="0" w:color="auto"/>
      </w:divBdr>
    </w:div>
    <w:div w:id="1090656391">
      <w:bodyDiv w:val="1"/>
      <w:marLeft w:val="0"/>
      <w:marRight w:val="0"/>
      <w:marTop w:val="0"/>
      <w:marBottom w:val="0"/>
      <w:divBdr>
        <w:top w:val="none" w:sz="0" w:space="0" w:color="auto"/>
        <w:left w:val="none" w:sz="0" w:space="0" w:color="auto"/>
        <w:bottom w:val="none" w:sz="0" w:space="0" w:color="auto"/>
        <w:right w:val="none" w:sz="0" w:space="0" w:color="auto"/>
      </w:divBdr>
    </w:div>
    <w:div w:id="1093479187">
      <w:bodyDiv w:val="1"/>
      <w:marLeft w:val="0"/>
      <w:marRight w:val="0"/>
      <w:marTop w:val="0"/>
      <w:marBottom w:val="0"/>
      <w:divBdr>
        <w:top w:val="none" w:sz="0" w:space="0" w:color="auto"/>
        <w:left w:val="none" w:sz="0" w:space="0" w:color="auto"/>
        <w:bottom w:val="none" w:sz="0" w:space="0" w:color="auto"/>
        <w:right w:val="none" w:sz="0" w:space="0" w:color="auto"/>
      </w:divBdr>
    </w:div>
    <w:div w:id="1095636854">
      <w:bodyDiv w:val="1"/>
      <w:marLeft w:val="0"/>
      <w:marRight w:val="0"/>
      <w:marTop w:val="0"/>
      <w:marBottom w:val="0"/>
      <w:divBdr>
        <w:top w:val="none" w:sz="0" w:space="0" w:color="auto"/>
        <w:left w:val="none" w:sz="0" w:space="0" w:color="auto"/>
        <w:bottom w:val="none" w:sz="0" w:space="0" w:color="auto"/>
        <w:right w:val="none" w:sz="0" w:space="0" w:color="auto"/>
      </w:divBdr>
    </w:div>
    <w:div w:id="1098794919">
      <w:bodyDiv w:val="1"/>
      <w:marLeft w:val="0"/>
      <w:marRight w:val="0"/>
      <w:marTop w:val="0"/>
      <w:marBottom w:val="0"/>
      <w:divBdr>
        <w:top w:val="none" w:sz="0" w:space="0" w:color="auto"/>
        <w:left w:val="none" w:sz="0" w:space="0" w:color="auto"/>
        <w:bottom w:val="none" w:sz="0" w:space="0" w:color="auto"/>
        <w:right w:val="none" w:sz="0" w:space="0" w:color="auto"/>
      </w:divBdr>
    </w:div>
    <w:div w:id="1098990017">
      <w:bodyDiv w:val="1"/>
      <w:marLeft w:val="0"/>
      <w:marRight w:val="0"/>
      <w:marTop w:val="0"/>
      <w:marBottom w:val="0"/>
      <w:divBdr>
        <w:top w:val="none" w:sz="0" w:space="0" w:color="auto"/>
        <w:left w:val="none" w:sz="0" w:space="0" w:color="auto"/>
        <w:bottom w:val="none" w:sz="0" w:space="0" w:color="auto"/>
        <w:right w:val="none" w:sz="0" w:space="0" w:color="auto"/>
      </w:divBdr>
    </w:div>
    <w:div w:id="1099059666">
      <w:bodyDiv w:val="1"/>
      <w:marLeft w:val="0"/>
      <w:marRight w:val="0"/>
      <w:marTop w:val="0"/>
      <w:marBottom w:val="0"/>
      <w:divBdr>
        <w:top w:val="none" w:sz="0" w:space="0" w:color="auto"/>
        <w:left w:val="none" w:sz="0" w:space="0" w:color="auto"/>
        <w:bottom w:val="none" w:sz="0" w:space="0" w:color="auto"/>
        <w:right w:val="none" w:sz="0" w:space="0" w:color="auto"/>
      </w:divBdr>
    </w:div>
    <w:div w:id="1101023455">
      <w:bodyDiv w:val="1"/>
      <w:marLeft w:val="0"/>
      <w:marRight w:val="0"/>
      <w:marTop w:val="0"/>
      <w:marBottom w:val="0"/>
      <w:divBdr>
        <w:top w:val="none" w:sz="0" w:space="0" w:color="auto"/>
        <w:left w:val="none" w:sz="0" w:space="0" w:color="auto"/>
        <w:bottom w:val="none" w:sz="0" w:space="0" w:color="auto"/>
        <w:right w:val="none" w:sz="0" w:space="0" w:color="auto"/>
      </w:divBdr>
    </w:div>
    <w:div w:id="1101728021">
      <w:bodyDiv w:val="1"/>
      <w:marLeft w:val="0"/>
      <w:marRight w:val="0"/>
      <w:marTop w:val="0"/>
      <w:marBottom w:val="0"/>
      <w:divBdr>
        <w:top w:val="none" w:sz="0" w:space="0" w:color="auto"/>
        <w:left w:val="none" w:sz="0" w:space="0" w:color="auto"/>
        <w:bottom w:val="none" w:sz="0" w:space="0" w:color="auto"/>
        <w:right w:val="none" w:sz="0" w:space="0" w:color="auto"/>
      </w:divBdr>
    </w:div>
    <w:div w:id="1106267983">
      <w:bodyDiv w:val="1"/>
      <w:marLeft w:val="0"/>
      <w:marRight w:val="0"/>
      <w:marTop w:val="0"/>
      <w:marBottom w:val="0"/>
      <w:divBdr>
        <w:top w:val="none" w:sz="0" w:space="0" w:color="auto"/>
        <w:left w:val="none" w:sz="0" w:space="0" w:color="auto"/>
        <w:bottom w:val="none" w:sz="0" w:space="0" w:color="auto"/>
        <w:right w:val="none" w:sz="0" w:space="0" w:color="auto"/>
      </w:divBdr>
    </w:div>
    <w:div w:id="1106316204">
      <w:bodyDiv w:val="1"/>
      <w:marLeft w:val="0"/>
      <w:marRight w:val="0"/>
      <w:marTop w:val="0"/>
      <w:marBottom w:val="0"/>
      <w:divBdr>
        <w:top w:val="none" w:sz="0" w:space="0" w:color="auto"/>
        <w:left w:val="none" w:sz="0" w:space="0" w:color="auto"/>
        <w:bottom w:val="none" w:sz="0" w:space="0" w:color="auto"/>
        <w:right w:val="none" w:sz="0" w:space="0" w:color="auto"/>
      </w:divBdr>
    </w:div>
    <w:div w:id="1107001276">
      <w:bodyDiv w:val="1"/>
      <w:marLeft w:val="0"/>
      <w:marRight w:val="0"/>
      <w:marTop w:val="0"/>
      <w:marBottom w:val="0"/>
      <w:divBdr>
        <w:top w:val="none" w:sz="0" w:space="0" w:color="auto"/>
        <w:left w:val="none" w:sz="0" w:space="0" w:color="auto"/>
        <w:bottom w:val="none" w:sz="0" w:space="0" w:color="auto"/>
        <w:right w:val="none" w:sz="0" w:space="0" w:color="auto"/>
      </w:divBdr>
    </w:div>
    <w:div w:id="1108506834">
      <w:bodyDiv w:val="1"/>
      <w:marLeft w:val="0"/>
      <w:marRight w:val="0"/>
      <w:marTop w:val="0"/>
      <w:marBottom w:val="0"/>
      <w:divBdr>
        <w:top w:val="none" w:sz="0" w:space="0" w:color="auto"/>
        <w:left w:val="none" w:sz="0" w:space="0" w:color="auto"/>
        <w:bottom w:val="none" w:sz="0" w:space="0" w:color="auto"/>
        <w:right w:val="none" w:sz="0" w:space="0" w:color="auto"/>
      </w:divBdr>
    </w:div>
    <w:div w:id="1108741042">
      <w:bodyDiv w:val="1"/>
      <w:marLeft w:val="0"/>
      <w:marRight w:val="0"/>
      <w:marTop w:val="0"/>
      <w:marBottom w:val="0"/>
      <w:divBdr>
        <w:top w:val="none" w:sz="0" w:space="0" w:color="auto"/>
        <w:left w:val="none" w:sz="0" w:space="0" w:color="auto"/>
        <w:bottom w:val="none" w:sz="0" w:space="0" w:color="auto"/>
        <w:right w:val="none" w:sz="0" w:space="0" w:color="auto"/>
      </w:divBdr>
    </w:div>
    <w:div w:id="1109592968">
      <w:bodyDiv w:val="1"/>
      <w:marLeft w:val="0"/>
      <w:marRight w:val="0"/>
      <w:marTop w:val="0"/>
      <w:marBottom w:val="0"/>
      <w:divBdr>
        <w:top w:val="none" w:sz="0" w:space="0" w:color="auto"/>
        <w:left w:val="none" w:sz="0" w:space="0" w:color="auto"/>
        <w:bottom w:val="none" w:sz="0" w:space="0" w:color="auto"/>
        <w:right w:val="none" w:sz="0" w:space="0" w:color="auto"/>
      </w:divBdr>
    </w:div>
    <w:div w:id="1110196815">
      <w:bodyDiv w:val="1"/>
      <w:marLeft w:val="0"/>
      <w:marRight w:val="0"/>
      <w:marTop w:val="0"/>
      <w:marBottom w:val="0"/>
      <w:divBdr>
        <w:top w:val="none" w:sz="0" w:space="0" w:color="auto"/>
        <w:left w:val="none" w:sz="0" w:space="0" w:color="auto"/>
        <w:bottom w:val="none" w:sz="0" w:space="0" w:color="auto"/>
        <w:right w:val="none" w:sz="0" w:space="0" w:color="auto"/>
      </w:divBdr>
    </w:div>
    <w:div w:id="1112824726">
      <w:bodyDiv w:val="1"/>
      <w:marLeft w:val="0"/>
      <w:marRight w:val="0"/>
      <w:marTop w:val="0"/>
      <w:marBottom w:val="0"/>
      <w:divBdr>
        <w:top w:val="none" w:sz="0" w:space="0" w:color="auto"/>
        <w:left w:val="none" w:sz="0" w:space="0" w:color="auto"/>
        <w:bottom w:val="none" w:sz="0" w:space="0" w:color="auto"/>
        <w:right w:val="none" w:sz="0" w:space="0" w:color="auto"/>
      </w:divBdr>
    </w:div>
    <w:div w:id="1113939490">
      <w:bodyDiv w:val="1"/>
      <w:marLeft w:val="0"/>
      <w:marRight w:val="0"/>
      <w:marTop w:val="0"/>
      <w:marBottom w:val="0"/>
      <w:divBdr>
        <w:top w:val="none" w:sz="0" w:space="0" w:color="auto"/>
        <w:left w:val="none" w:sz="0" w:space="0" w:color="auto"/>
        <w:bottom w:val="none" w:sz="0" w:space="0" w:color="auto"/>
        <w:right w:val="none" w:sz="0" w:space="0" w:color="auto"/>
      </w:divBdr>
    </w:div>
    <w:div w:id="1114977845">
      <w:bodyDiv w:val="1"/>
      <w:marLeft w:val="0"/>
      <w:marRight w:val="0"/>
      <w:marTop w:val="0"/>
      <w:marBottom w:val="0"/>
      <w:divBdr>
        <w:top w:val="none" w:sz="0" w:space="0" w:color="auto"/>
        <w:left w:val="none" w:sz="0" w:space="0" w:color="auto"/>
        <w:bottom w:val="none" w:sz="0" w:space="0" w:color="auto"/>
        <w:right w:val="none" w:sz="0" w:space="0" w:color="auto"/>
      </w:divBdr>
    </w:div>
    <w:div w:id="1115515019">
      <w:bodyDiv w:val="1"/>
      <w:marLeft w:val="0"/>
      <w:marRight w:val="0"/>
      <w:marTop w:val="0"/>
      <w:marBottom w:val="0"/>
      <w:divBdr>
        <w:top w:val="none" w:sz="0" w:space="0" w:color="auto"/>
        <w:left w:val="none" w:sz="0" w:space="0" w:color="auto"/>
        <w:bottom w:val="none" w:sz="0" w:space="0" w:color="auto"/>
        <w:right w:val="none" w:sz="0" w:space="0" w:color="auto"/>
      </w:divBdr>
    </w:div>
    <w:div w:id="1117219058">
      <w:bodyDiv w:val="1"/>
      <w:marLeft w:val="0"/>
      <w:marRight w:val="0"/>
      <w:marTop w:val="0"/>
      <w:marBottom w:val="0"/>
      <w:divBdr>
        <w:top w:val="none" w:sz="0" w:space="0" w:color="auto"/>
        <w:left w:val="none" w:sz="0" w:space="0" w:color="auto"/>
        <w:bottom w:val="none" w:sz="0" w:space="0" w:color="auto"/>
        <w:right w:val="none" w:sz="0" w:space="0" w:color="auto"/>
      </w:divBdr>
    </w:div>
    <w:div w:id="1117599261">
      <w:bodyDiv w:val="1"/>
      <w:marLeft w:val="0"/>
      <w:marRight w:val="0"/>
      <w:marTop w:val="0"/>
      <w:marBottom w:val="0"/>
      <w:divBdr>
        <w:top w:val="none" w:sz="0" w:space="0" w:color="auto"/>
        <w:left w:val="none" w:sz="0" w:space="0" w:color="auto"/>
        <w:bottom w:val="none" w:sz="0" w:space="0" w:color="auto"/>
        <w:right w:val="none" w:sz="0" w:space="0" w:color="auto"/>
      </w:divBdr>
    </w:div>
    <w:div w:id="1119495120">
      <w:bodyDiv w:val="1"/>
      <w:marLeft w:val="0"/>
      <w:marRight w:val="0"/>
      <w:marTop w:val="0"/>
      <w:marBottom w:val="0"/>
      <w:divBdr>
        <w:top w:val="none" w:sz="0" w:space="0" w:color="auto"/>
        <w:left w:val="none" w:sz="0" w:space="0" w:color="auto"/>
        <w:bottom w:val="none" w:sz="0" w:space="0" w:color="auto"/>
        <w:right w:val="none" w:sz="0" w:space="0" w:color="auto"/>
      </w:divBdr>
    </w:div>
    <w:div w:id="1119495639">
      <w:bodyDiv w:val="1"/>
      <w:marLeft w:val="0"/>
      <w:marRight w:val="0"/>
      <w:marTop w:val="0"/>
      <w:marBottom w:val="0"/>
      <w:divBdr>
        <w:top w:val="none" w:sz="0" w:space="0" w:color="auto"/>
        <w:left w:val="none" w:sz="0" w:space="0" w:color="auto"/>
        <w:bottom w:val="none" w:sz="0" w:space="0" w:color="auto"/>
        <w:right w:val="none" w:sz="0" w:space="0" w:color="auto"/>
      </w:divBdr>
    </w:div>
    <w:div w:id="1120880265">
      <w:bodyDiv w:val="1"/>
      <w:marLeft w:val="0"/>
      <w:marRight w:val="0"/>
      <w:marTop w:val="0"/>
      <w:marBottom w:val="0"/>
      <w:divBdr>
        <w:top w:val="none" w:sz="0" w:space="0" w:color="auto"/>
        <w:left w:val="none" w:sz="0" w:space="0" w:color="auto"/>
        <w:bottom w:val="none" w:sz="0" w:space="0" w:color="auto"/>
        <w:right w:val="none" w:sz="0" w:space="0" w:color="auto"/>
      </w:divBdr>
    </w:div>
    <w:div w:id="1121805027">
      <w:bodyDiv w:val="1"/>
      <w:marLeft w:val="0"/>
      <w:marRight w:val="0"/>
      <w:marTop w:val="0"/>
      <w:marBottom w:val="0"/>
      <w:divBdr>
        <w:top w:val="none" w:sz="0" w:space="0" w:color="auto"/>
        <w:left w:val="none" w:sz="0" w:space="0" w:color="auto"/>
        <w:bottom w:val="none" w:sz="0" w:space="0" w:color="auto"/>
        <w:right w:val="none" w:sz="0" w:space="0" w:color="auto"/>
      </w:divBdr>
    </w:div>
    <w:div w:id="1128090387">
      <w:bodyDiv w:val="1"/>
      <w:marLeft w:val="0"/>
      <w:marRight w:val="0"/>
      <w:marTop w:val="0"/>
      <w:marBottom w:val="0"/>
      <w:divBdr>
        <w:top w:val="none" w:sz="0" w:space="0" w:color="auto"/>
        <w:left w:val="none" w:sz="0" w:space="0" w:color="auto"/>
        <w:bottom w:val="none" w:sz="0" w:space="0" w:color="auto"/>
        <w:right w:val="none" w:sz="0" w:space="0" w:color="auto"/>
      </w:divBdr>
    </w:div>
    <w:div w:id="1128206052">
      <w:bodyDiv w:val="1"/>
      <w:marLeft w:val="0"/>
      <w:marRight w:val="0"/>
      <w:marTop w:val="0"/>
      <w:marBottom w:val="0"/>
      <w:divBdr>
        <w:top w:val="none" w:sz="0" w:space="0" w:color="auto"/>
        <w:left w:val="none" w:sz="0" w:space="0" w:color="auto"/>
        <w:bottom w:val="none" w:sz="0" w:space="0" w:color="auto"/>
        <w:right w:val="none" w:sz="0" w:space="0" w:color="auto"/>
      </w:divBdr>
    </w:div>
    <w:div w:id="1129202882">
      <w:bodyDiv w:val="1"/>
      <w:marLeft w:val="0"/>
      <w:marRight w:val="0"/>
      <w:marTop w:val="0"/>
      <w:marBottom w:val="0"/>
      <w:divBdr>
        <w:top w:val="none" w:sz="0" w:space="0" w:color="auto"/>
        <w:left w:val="none" w:sz="0" w:space="0" w:color="auto"/>
        <w:bottom w:val="none" w:sz="0" w:space="0" w:color="auto"/>
        <w:right w:val="none" w:sz="0" w:space="0" w:color="auto"/>
      </w:divBdr>
    </w:div>
    <w:div w:id="1129204397">
      <w:bodyDiv w:val="1"/>
      <w:marLeft w:val="0"/>
      <w:marRight w:val="0"/>
      <w:marTop w:val="0"/>
      <w:marBottom w:val="0"/>
      <w:divBdr>
        <w:top w:val="none" w:sz="0" w:space="0" w:color="auto"/>
        <w:left w:val="none" w:sz="0" w:space="0" w:color="auto"/>
        <w:bottom w:val="none" w:sz="0" w:space="0" w:color="auto"/>
        <w:right w:val="none" w:sz="0" w:space="0" w:color="auto"/>
      </w:divBdr>
    </w:div>
    <w:div w:id="1131746254">
      <w:bodyDiv w:val="1"/>
      <w:marLeft w:val="0"/>
      <w:marRight w:val="0"/>
      <w:marTop w:val="0"/>
      <w:marBottom w:val="0"/>
      <w:divBdr>
        <w:top w:val="none" w:sz="0" w:space="0" w:color="auto"/>
        <w:left w:val="none" w:sz="0" w:space="0" w:color="auto"/>
        <w:bottom w:val="none" w:sz="0" w:space="0" w:color="auto"/>
        <w:right w:val="none" w:sz="0" w:space="0" w:color="auto"/>
      </w:divBdr>
    </w:div>
    <w:div w:id="1132552966">
      <w:bodyDiv w:val="1"/>
      <w:marLeft w:val="0"/>
      <w:marRight w:val="0"/>
      <w:marTop w:val="0"/>
      <w:marBottom w:val="0"/>
      <w:divBdr>
        <w:top w:val="none" w:sz="0" w:space="0" w:color="auto"/>
        <w:left w:val="none" w:sz="0" w:space="0" w:color="auto"/>
        <w:bottom w:val="none" w:sz="0" w:space="0" w:color="auto"/>
        <w:right w:val="none" w:sz="0" w:space="0" w:color="auto"/>
      </w:divBdr>
    </w:div>
    <w:div w:id="1132752209">
      <w:bodyDiv w:val="1"/>
      <w:marLeft w:val="0"/>
      <w:marRight w:val="0"/>
      <w:marTop w:val="0"/>
      <w:marBottom w:val="0"/>
      <w:divBdr>
        <w:top w:val="none" w:sz="0" w:space="0" w:color="auto"/>
        <w:left w:val="none" w:sz="0" w:space="0" w:color="auto"/>
        <w:bottom w:val="none" w:sz="0" w:space="0" w:color="auto"/>
        <w:right w:val="none" w:sz="0" w:space="0" w:color="auto"/>
      </w:divBdr>
    </w:div>
    <w:div w:id="1133866262">
      <w:bodyDiv w:val="1"/>
      <w:marLeft w:val="0"/>
      <w:marRight w:val="0"/>
      <w:marTop w:val="0"/>
      <w:marBottom w:val="0"/>
      <w:divBdr>
        <w:top w:val="none" w:sz="0" w:space="0" w:color="auto"/>
        <w:left w:val="none" w:sz="0" w:space="0" w:color="auto"/>
        <w:bottom w:val="none" w:sz="0" w:space="0" w:color="auto"/>
        <w:right w:val="none" w:sz="0" w:space="0" w:color="auto"/>
      </w:divBdr>
    </w:div>
    <w:div w:id="1133906890">
      <w:bodyDiv w:val="1"/>
      <w:marLeft w:val="0"/>
      <w:marRight w:val="0"/>
      <w:marTop w:val="0"/>
      <w:marBottom w:val="0"/>
      <w:divBdr>
        <w:top w:val="none" w:sz="0" w:space="0" w:color="auto"/>
        <w:left w:val="none" w:sz="0" w:space="0" w:color="auto"/>
        <w:bottom w:val="none" w:sz="0" w:space="0" w:color="auto"/>
        <w:right w:val="none" w:sz="0" w:space="0" w:color="auto"/>
      </w:divBdr>
    </w:div>
    <w:div w:id="1134130229">
      <w:bodyDiv w:val="1"/>
      <w:marLeft w:val="0"/>
      <w:marRight w:val="0"/>
      <w:marTop w:val="0"/>
      <w:marBottom w:val="0"/>
      <w:divBdr>
        <w:top w:val="none" w:sz="0" w:space="0" w:color="auto"/>
        <w:left w:val="none" w:sz="0" w:space="0" w:color="auto"/>
        <w:bottom w:val="none" w:sz="0" w:space="0" w:color="auto"/>
        <w:right w:val="none" w:sz="0" w:space="0" w:color="auto"/>
      </w:divBdr>
    </w:div>
    <w:div w:id="1134758364">
      <w:bodyDiv w:val="1"/>
      <w:marLeft w:val="0"/>
      <w:marRight w:val="0"/>
      <w:marTop w:val="0"/>
      <w:marBottom w:val="0"/>
      <w:divBdr>
        <w:top w:val="none" w:sz="0" w:space="0" w:color="auto"/>
        <w:left w:val="none" w:sz="0" w:space="0" w:color="auto"/>
        <w:bottom w:val="none" w:sz="0" w:space="0" w:color="auto"/>
        <w:right w:val="none" w:sz="0" w:space="0" w:color="auto"/>
      </w:divBdr>
    </w:div>
    <w:div w:id="1135484914">
      <w:bodyDiv w:val="1"/>
      <w:marLeft w:val="0"/>
      <w:marRight w:val="0"/>
      <w:marTop w:val="0"/>
      <w:marBottom w:val="0"/>
      <w:divBdr>
        <w:top w:val="none" w:sz="0" w:space="0" w:color="auto"/>
        <w:left w:val="none" w:sz="0" w:space="0" w:color="auto"/>
        <w:bottom w:val="none" w:sz="0" w:space="0" w:color="auto"/>
        <w:right w:val="none" w:sz="0" w:space="0" w:color="auto"/>
      </w:divBdr>
    </w:div>
    <w:div w:id="1137604640">
      <w:bodyDiv w:val="1"/>
      <w:marLeft w:val="0"/>
      <w:marRight w:val="0"/>
      <w:marTop w:val="0"/>
      <w:marBottom w:val="0"/>
      <w:divBdr>
        <w:top w:val="none" w:sz="0" w:space="0" w:color="auto"/>
        <w:left w:val="none" w:sz="0" w:space="0" w:color="auto"/>
        <w:bottom w:val="none" w:sz="0" w:space="0" w:color="auto"/>
        <w:right w:val="none" w:sz="0" w:space="0" w:color="auto"/>
      </w:divBdr>
    </w:div>
    <w:div w:id="1138886783">
      <w:bodyDiv w:val="1"/>
      <w:marLeft w:val="0"/>
      <w:marRight w:val="0"/>
      <w:marTop w:val="0"/>
      <w:marBottom w:val="0"/>
      <w:divBdr>
        <w:top w:val="none" w:sz="0" w:space="0" w:color="auto"/>
        <w:left w:val="none" w:sz="0" w:space="0" w:color="auto"/>
        <w:bottom w:val="none" w:sz="0" w:space="0" w:color="auto"/>
        <w:right w:val="none" w:sz="0" w:space="0" w:color="auto"/>
      </w:divBdr>
    </w:div>
    <w:div w:id="1140733245">
      <w:bodyDiv w:val="1"/>
      <w:marLeft w:val="0"/>
      <w:marRight w:val="0"/>
      <w:marTop w:val="0"/>
      <w:marBottom w:val="0"/>
      <w:divBdr>
        <w:top w:val="none" w:sz="0" w:space="0" w:color="auto"/>
        <w:left w:val="none" w:sz="0" w:space="0" w:color="auto"/>
        <w:bottom w:val="none" w:sz="0" w:space="0" w:color="auto"/>
        <w:right w:val="none" w:sz="0" w:space="0" w:color="auto"/>
      </w:divBdr>
    </w:div>
    <w:div w:id="1145585025">
      <w:bodyDiv w:val="1"/>
      <w:marLeft w:val="0"/>
      <w:marRight w:val="0"/>
      <w:marTop w:val="0"/>
      <w:marBottom w:val="0"/>
      <w:divBdr>
        <w:top w:val="none" w:sz="0" w:space="0" w:color="auto"/>
        <w:left w:val="none" w:sz="0" w:space="0" w:color="auto"/>
        <w:bottom w:val="none" w:sz="0" w:space="0" w:color="auto"/>
        <w:right w:val="none" w:sz="0" w:space="0" w:color="auto"/>
      </w:divBdr>
    </w:div>
    <w:div w:id="1145666086">
      <w:bodyDiv w:val="1"/>
      <w:marLeft w:val="0"/>
      <w:marRight w:val="0"/>
      <w:marTop w:val="0"/>
      <w:marBottom w:val="0"/>
      <w:divBdr>
        <w:top w:val="none" w:sz="0" w:space="0" w:color="auto"/>
        <w:left w:val="none" w:sz="0" w:space="0" w:color="auto"/>
        <w:bottom w:val="none" w:sz="0" w:space="0" w:color="auto"/>
        <w:right w:val="none" w:sz="0" w:space="0" w:color="auto"/>
      </w:divBdr>
    </w:div>
    <w:div w:id="1147740440">
      <w:bodyDiv w:val="1"/>
      <w:marLeft w:val="0"/>
      <w:marRight w:val="0"/>
      <w:marTop w:val="0"/>
      <w:marBottom w:val="0"/>
      <w:divBdr>
        <w:top w:val="none" w:sz="0" w:space="0" w:color="auto"/>
        <w:left w:val="none" w:sz="0" w:space="0" w:color="auto"/>
        <w:bottom w:val="none" w:sz="0" w:space="0" w:color="auto"/>
        <w:right w:val="none" w:sz="0" w:space="0" w:color="auto"/>
      </w:divBdr>
    </w:div>
    <w:div w:id="1149636593">
      <w:bodyDiv w:val="1"/>
      <w:marLeft w:val="0"/>
      <w:marRight w:val="0"/>
      <w:marTop w:val="0"/>
      <w:marBottom w:val="0"/>
      <w:divBdr>
        <w:top w:val="none" w:sz="0" w:space="0" w:color="auto"/>
        <w:left w:val="none" w:sz="0" w:space="0" w:color="auto"/>
        <w:bottom w:val="none" w:sz="0" w:space="0" w:color="auto"/>
        <w:right w:val="none" w:sz="0" w:space="0" w:color="auto"/>
      </w:divBdr>
    </w:div>
    <w:div w:id="1150901165">
      <w:bodyDiv w:val="1"/>
      <w:marLeft w:val="0"/>
      <w:marRight w:val="0"/>
      <w:marTop w:val="0"/>
      <w:marBottom w:val="0"/>
      <w:divBdr>
        <w:top w:val="none" w:sz="0" w:space="0" w:color="auto"/>
        <w:left w:val="none" w:sz="0" w:space="0" w:color="auto"/>
        <w:bottom w:val="none" w:sz="0" w:space="0" w:color="auto"/>
        <w:right w:val="none" w:sz="0" w:space="0" w:color="auto"/>
      </w:divBdr>
    </w:div>
    <w:div w:id="1151020470">
      <w:bodyDiv w:val="1"/>
      <w:marLeft w:val="0"/>
      <w:marRight w:val="0"/>
      <w:marTop w:val="0"/>
      <w:marBottom w:val="0"/>
      <w:divBdr>
        <w:top w:val="none" w:sz="0" w:space="0" w:color="auto"/>
        <w:left w:val="none" w:sz="0" w:space="0" w:color="auto"/>
        <w:bottom w:val="none" w:sz="0" w:space="0" w:color="auto"/>
        <w:right w:val="none" w:sz="0" w:space="0" w:color="auto"/>
      </w:divBdr>
    </w:div>
    <w:div w:id="1152067393">
      <w:bodyDiv w:val="1"/>
      <w:marLeft w:val="0"/>
      <w:marRight w:val="0"/>
      <w:marTop w:val="0"/>
      <w:marBottom w:val="0"/>
      <w:divBdr>
        <w:top w:val="none" w:sz="0" w:space="0" w:color="auto"/>
        <w:left w:val="none" w:sz="0" w:space="0" w:color="auto"/>
        <w:bottom w:val="none" w:sz="0" w:space="0" w:color="auto"/>
        <w:right w:val="none" w:sz="0" w:space="0" w:color="auto"/>
      </w:divBdr>
    </w:div>
    <w:div w:id="1152478822">
      <w:bodyDiv w:val="1"/>
      <w:marLeft w:val="0"/>
      <w:marRight w:val="0"/>
      <w:marTop w:val="0"/>
      <w:marBottom w:val="0"/>
      <w:divBdr>
        <w:top w:val="none" w:sz="0" w:space="0" w:color="auto"/>
        <w:left w:val="none" w:sz="0" w:space="0" w:color="auto"/>
        <w:bottom w:val="none" w:sz="0" w:space="0" w:color="auto"/>
        <w:right w:val="none" w:sz="0" w:space="0" w:color="auto"/>
      </w:divBdr>
    </w:div>
    <w:div w:id="1152870150">
      <w:bodyDiv w:val="1"/>
      <w:marLeft w:val="0"/>
      <w:marRight w:val="0"/>
      <w:marTop w:val="0"/>
      <w:marBottom w:val="0"/>
      <w:divBdr>
        <w:top w:val="none" w:sz="0" w:space="0" w:color="auto"/>
        <w:left w:val="none" w:sz="0" w:space="0" w:color="auto"/>
        <w:bottom w:val="none" w:sz="0" w:space="0" w:color="auto"/>
        <w:right w:val="none" w:sz="0" w:space="0" w:color="auto"/>
      </w:divBdr>
    </w:div>
    <w:div w:id="1153369882">
      <w:bodyDiv w:val="1"/>
      <w:marLeft w:val="0"/>
      <w:marRight w:val="0"/>
      <w:marTop w:val="0"/>
      <w:marBottom w:val="0"/>
      <w:divBdr>
        <w:top w:val="none" w:sz="0" w:space="0" w:color="auto"/>
        <w:left w:val="none" w:sz="0" w:space="0" w:color="auto"/>
        <w:bottom w:val="none" w:sz="0" w:space="0" w:color="auto"/>
        <w:right w:val="none" w:sz="0" w:space="0" w:color="auto"/>
      </w:divBdr>
    </w:div>
    <w:div w:id="1154679491">
      <w:bodyDiv w:val="1"/>
      <w:marLeft w:val="0"/>
      <w:marRight w:val="0"/>
      <w:marTop w:val="0"/>
      <w:marBottom w:val="0"/>
      <w:divBdr>
        <w:top w:val="none" w:sz="0" w:space="0" w:color="auto"/>
        <w:left w:val="none" w:sz="0" w:space="0" w:color="auto"/>
        <w:bottom w:val="none" w:sz="0" w:space="0" w:color="auto"/>
        <w:right w:val="none" w:sz="0" w:space="0" w:color="auto"/>
      </w:divBdr>
    </w:div>
    <w:div w:id="1155032120">
      <w:bodyDiv w:val="1"/>
      <w:marLeft w:val="0"/>
      <w:marRight w:val="0"/>
      <w:marTop w:val="0"/>
      <w:marBottom w:val="0"/>
      <w:divBdr>
        <w:top w:val="none" w:sz="0" w:space="0" w:color="auto"/>
        <w:left w:val="none" w:sz="0" w:space="0" w:color="auto"/>
        <w:bottom w:val="none" w:sz="0" w:space="0" w:color="auto"/>
        <w:right w:val="none" w:sz="0" w:space="0" w:color="auto"/>
      </w:divBdr>
    </w:div>
    <w:div w:id="1155532777">
      <w:bodyDiv w:val="1"/>
      <w:marLeft w:val="0"/>
      <w:marRight w:val="0"/>
      <w:marTop w:val="0"/>
      <w:marBottom w:val="0"/>
      <w:divBdr>
        <w:top w:val="none" w:sz="0" w:space="0" w:color="auto"/>
        <w:left w:val="none" w:sz="0" w:space="0" w:color="auto"/>
        <w:bottom w:val="none" w:sz="0" w:space="0" w:color="auto"/>
        <w:right w:val="none" w:sz="0" w:space="0" w:color="auto"/>
      </w:divBdr>
    </w:div>
    <w:div w:id="1156873141">
      <w:bodyDiv w:val="1"/>
      <w:marLeft w:val="0"/>
      <w:marRight w:val="0"/>
      <w:marTop w:val="0"/>
      <w:marBottom w:val="0"/>
      <w:divBdr>
        <w:top w:val="none" w:sz="0" w:space="0" w:color="auto"/>
        <w:left w:val="none" w:sz="0" w:space="0" w:color="auto"/>
        <w:bottom w:val="none" w:sz="0" w:space="0" w:color="auto"/>
        <w:right w:val="none" w:sz="0" w:space="0" w:color="auto"/>
      </w:divBdr>
    </w:div>
    <w:div w:id="1159614317">
      <w:bodyDiv w:val="1"/>
      <w:marLeft w:val="0"/>
      <w:marRight w:val="0"/>
      <w:marTop w:val="0"/>
      <w:marBottom w:val="0"/>
      <w:divBdr>
        <w:top w:val="none" w:sz="0" w:space="0" w:color="auto"/>
        <w:left w:val="none" w:sz="0" w:space="0" w:color="auto"/>
        <w:bottom w:val="none" w:sz="0" w:space="0" w:color="auto"/>
        <w:right w:val="none" w:sz="0" w:space="0" w:color="auto"/>
      </w:divBdr>
    </w:div>
    <w:div w:id="1164005109">
      <w:bodyDiv w:val="1"/>
      <w:marLeft w:val="0"/>
      <w:marRight w:val="0"/>
      <w:marTop w:val="0"/>
      <w:marBottom w:val="0"/>
      <w:divBdr>
        <w:top w:val="none" w:sz="0" w:space="0" w:color="auto"/>
        <w:left w:val="none" w:sz="0" w:space="0" w:color="auto"/>
        <w:bottom w:val="none" w:sz="0" w:space="0" w:color="auto"/>
        <w:right w:val="none" w:sz="0" w:space="0" w:color="auto"/>
      </w:divBdr>
    </w:div>
    <w:div w:id="1166752608">
      <w:bodyDiv w:val="1"/>
      <w:marLeft w:val="0"/>
      <w:marRight w:val="0"/>
      <w:marTop w:val="0"/>
      <w:marBottom w:val="0"/>
      <w:divBdr>
        <w:top w:val="none" w:sz="0" w:space="0" w:color="auto"/>
        <w:left w:val="none" w:sz="0" w:space="0" w:color="auto"/>
        <w:bottom w:val="none" w:sz="0" w:space="0" w:color="auto"/>
        <w:right w:val="none" w:sz="0" w:space="0" w:color="auto"/>
      </w:divBdr>
    </w:div>
    <w:div w:id="1167139176">
      <w:bodyDiv w:val="1"/>
      <w:marLeft w:val="0"/>
      <w:marRight w:val="0"/>
      <w:marTop w:val="0"/>
      <w:marBottom w:val="0"/>
      <w:divBdr>
        <w:top w:val="none" w:sz="0" w:space="0" w:color="auto"/>
        <w:left w:val="none" w:sz="0" w:space="0" w:color="auto"/>
        <w:bottom w:val="none" w:sz="0" w:space="0" w:color="auto"/>
        <w:right w:val="none" w:sz="0" w:space="0" w:color="auto"/>
      </w:divBdr>
    </w:div>
    <w:div w:id="1169296874">
      <w:bodyDiv w:val="1"/>
      <w:marLeft w:val="0"/>
      <w:marRight w:val="0"/>
      <w:marTop w:val="0"/>
      <w:marBottom w:val="0"/>
      <w:divBdr>
        <w:top w:val="none" w:sz="0" w:space="0" w:color="auto"/>
        <w:left w:val="none" w:sz="0" w:space="0" w:color="auto"/>
        <w:bottom w:val="none" w:sz="0" w:space="0" w:color="auto"/>
        <w:right w:val="none" w:sz="0" w:space="0" w:color="auto"/>
      </w:divBdr>
    </w:div>
    <w:div w:id="1170101332">
      <w:bodyDiv w:val="1"/>
      <w:marLeft w:val="0"/>
      <w:marRight w:val="0"/>
      <w:marTop w:val="0"/>
      <w:marBottom w:val="0"/>
      <w:divBdr>
        <w:top w:val="none" w:sz="0" w:space="0" w:color="auto"/>
        <w:left w:val="none" w:sz="0" w:space="0" w:color="auto"/>
        <w:bottom w:val="none" w:sz="0" w:space="0" w:color="auto"/>
        <w:right w:val="none" w:sz="0" w:space="0" w:color="auto"/>
      </w:divBdr>
    </w:div>
    <w:div w:id="1171482477">
      <w:bodyDiv w:val="1"/>
      <w:marLeft w:val="0"/>
      <w:marRight w:val="0"/>
      <w:marTop w:val="0"/>
      <w:marBottom w:val="0"/>
      <w:divBdr>
        <w:top w:val="none" w:sz="0" w:space="0" w:color="auto"/>
        <w:left w:val="none" w:sz="0" w:space="0" w:color="auto"/>
        <w:bottom w:val="none" w:sz="0" w:space="0" w:color="auto"/>
        <w:right w:val="none" w:sz="0" w:space="0" w:color="auto"/>
      </w:divBdr>
    </w:div>
    <w:div w:id="1172141484">
      <w:bodyDiv w:val="1"/>
      <w:marLeft w:val="0"/>
      <w:marRight w:val="0"/>
      <w:marTop w:val="0"/>
      <w:marBottom w:val="0"/>
      <w:divBdr>
        <w:top w:val="none" w:sz="0" w:space="0" w:color="auto"/>
        <w:left w:val="none" w:sz="0" w:space="0" w:color="auto"/>
        <w:bottom w:val="none" w:sz="0" w:space="0" w:color="auto"/>
        <w:right w:val="none" w:sz="0" w:space="0" w:color="auto"/>
      </w:divBdr>
    </w:div>
    <w:div w:id="1172257480">
      <w:bodyDiv w:val="1"/>
      <w:marLeft w:val="0"/>
      <w:marRight w:val="0"/>
      <w:marTop w:val="0"/>
      <w:marBottom w:val="0"/>
      <w:divBdr>
        <w:top w:val="none" w:sz="0" w:space="0" w:color="auto"/>
        <w:left w:val="none" w:sz="0" w:space="0" w:color="auto"/>
        <w:bottom w:val="none" w:sz="0" w:space="0" w:color="auto"/>
        <w:right w:val="none" w:sz="0" w:space="0" w:color="auto"/>
      </w:divBdr>
    </w:div>
    <w:div w:id="1172649318">
      <w:bodyDiv w:val="1"/>
      <w:marLeft w:val="0"/>
      <w:marRight w:val="0"/>
      <w:marTop w:val="0"/>
      <w:marBottom w:val="0"/>
      <w:divBdr>
        <w:top w:val="none" w:sz="0" w:space="0" w:color="auto"/>
        <w:left w:val="none" w:sz="0" w:space="0" w:color="auto"/>
        <w:bottom w:val="none" w:sz="0" w:space="0" w:color="auto"/>
        <w:right w:val="none" w:sz="0" w:space="0" w:color="auto"/>
      </w:divBdr>
    </w:div>
    <w:div w:id="1172717615">
      <w:bodyDiv w:val="1"/>
      <w:marLeft w:val="0"/>
      <w:marRight w:val="0"/>
      <w:marTop w:val="0"/>
      <w:marBottom w:val="0"/>
      <w:divBdr>
        <w:top w:val="none" w:sz="0" w:space="0" w:color="auto"/>
        <w:left w:val="none" w:sz="0" w:space="0" w:color="auto"/>
        <w:bottom w:val="none" w:sz="0" w:space="0" w:color="auto"/>
        <w:right w:val="none" w:sz="0" w:space="0" w:color="auto"/>
      </w:divBdr>
    </w:div>
    <w:div w:id="1172722364">
      <w:bodyDiv w:val="1"/>
      <w:marLeft w:val="0"/>
      <w:marRight w:val="0"/>
      <w:marTop w:val="0"/>
      <w:marBottom w:val="0"/>
      <w:divBdr>
        <w:top w:val="none" w:sz="0" w:space="0" w:color="auto"/>
        <w:left w:val="none" w:sz="0" w:space="0" w:color="auto"/>
        <w:bottom w:val="none" w:sz="0" w:space="0" w:color="auto"/>
        <w:right w:val="none" w:sz="0" w:space="0" w:color="auto"/>
      </w:divBdr>
    </w:div>
    <w:div w:id="1173495336">
      <w:bodyDiv w:val="1"/>
      <w:marLeft w:val="0"/>
      <w:marRight w:val="0"/>
      <w:marTop w:val="0"/>
      <w:marBottom w:val="0"/>
      <w:divBdr>
        <w:top w:val="none" w:sz="0" w:space="0" w:color="auto"/>
        <w:left w:val="none" w:sz="0" w:space="0" w:color="auto"/>
        <w:bottom w:val="none" w:sz="0" w:space="0" w:color="auto"/>
        <w:right w:val="none" w:sz="0" w:space="0" w:color="auto"/>
      </w:divBdr>
    </w:div>
    <w:div w:id="1176731303">
      <w:bodyDiv w:val="1"/>
      <w:marLeft w:val="0"/>
      <w:marRight w:val="0"/>
      <w:marTop w:val="0"/>
      <w:marBottom w:val="0"/>
      <w:divBdr>
        <w:top w:val="none" w:sz="0" w:space="0" w:color="auto"/>
        <w:left w:val="none" w:sz="0" w:space="0" w:color="auto"/>
        <w:bottom w:val="none" w:sz="0" w:space="0" w:color="auto"/>
        <w:right w:val="none" w:sz="0" w:space="0" w:color="auto"/>
      </w:divBdr>
    </w:div>
    <w:div w:id="1181117942">
      <w:bodyDiv w:val="1"/>
      <w:marLeft w:val="0"/>
      <w:marRight w:val="0"/>
      <w:marTop w:val="0"/>
      <w:marBottom w:val="0"/>
      <w:divBdr>
        <w:top w:val="none" w:sz="0" w:space="0" w:color="auto"/>
        <w:left w:val="none" w:sz="0" w:space="0" w:color="auto"/>
        <w:bottom w:val="none" w:sz="0" w:space="0" w:color="auto"/>
        <w:right w:val="none" w:sz="0" w:space="0" w:color="auto"/>
      </w:divBdr>
    </w:div>
    <w:div w:id="1183321216">
      <w:bodyDiv w:val="1"/>
      <w:marLeft w:val="0"/>
      <w:marRight w:val="0"/>
      <w:marTop w:val="0"/>
      <w:marBottom w:val="0"/>
      <w:divBdr>
        <w:top w:val="none" w:sz="0" w:space="0" w:color="auto"/>
        <w:left w:val="none" w:sz="0" w:space="0" w:color="auto"/>
        <w:bottom w:val="none" w:sz="0" w:space="0" w:color="auto"/>
        <w:right w:val="none" w:sz="0" w:space="0" w:color="auto"/>
      </w:divBdr>
    </w:div>
    <w:div w:id="1183393282">
      <w:bodyDiv w:val="1"/>
      <w:marLeft w:val="0"/>
      <w:marRight w:val="0"/>
      <w:marTop w:val="0"/>
      <w:marBottom w:val="0"/>
      <w:divBdr>
        <w:top w:val="none" w:sz="0" w:space="0" w:color="auto"/>
        <w:left w:val="none" w:sz="0" w:space="0" w:color="auto"/>
        <w:bottom w:val="none" w:sz="0" w:space="0" w:color="auto"/>
        <w:right w:val="none" w:sz="0" w:space="0" w:color="auto"/>
      </w:divBdr>
    </w:div>
    <w:div w:id="1183934777">
      <w:bodyDiv w:val="1"/>
      <w:marLeft w:val="0"/>
      <w:marRight w:val="0"/>
      <w:marTop w:val="0"/>
      <w:marBottom w:val="0"/>
      <w:divBdr>
        <w:top w:val="none" w:sz="0" w:space="0" w:color="auto"/>
        <w:left w:val="none" w:sz="0" w:space="0" w:color="auto"/>
        <w:bottom w:val="none" w:sz="0" w:space="0" w:color="auto"/>
        <w:right w:val="none" w:sz="0" w:space="0" w:color="auto"/>
      </w:divBdr>
    </w:div>
    <w:div w:id="1185552937">
      <w:bodyDiv w:val="1"/>
      <w:marLeft w:val="0"/>
      <w:marRight w:val="0"/>
      <w:marTop w:val="0"/>
      <w:marBottom w:val="0"/>
      <w:divBdr>
        <w:top w:val="none" w:sz="0" w:space="0" w:color="auto"/>
        <w:left w:val="none" w:sz="0" w:space="0" w:color="auto"/>
        <w:bottom w:val="none" w:sz="0" w:space="0" w:color="auto"/>
        <w:right w:val="none" w:sz="0" w:space="0" w:color="auto"/>
      </w:divBdr>
    </w:div>
    <w:div w:id="1185898216">
      <w:bodyDiv w:val="1"/>
      <w:marLeft w:val="0"/>
      <w:marRight w:val="0"/>
      <w:marTop w:val="0"/>
      <w:marBottom w:val="0"/>
      <w:divBdr>
        <w:top w:val="none" w:sz="0" w:space="0" w:color="auto"/>
        <w:left w:val="none" w:sz="0" w:space="0" w:color="auto"/>
        <w:bottom w:val="none" w:sz="0" w:space="0" w:color="auto"/>
        <w:right w:val="none" w:sz="0" w:space="0" w:color="auto"/>
      </w:divBdr>
    </w:div>
    <w:div w:id="1193418067">
      <w:bodyDiv w:val="1"/>
      <w:marLeft w:val="0"/>
      <w:marRight w:val="0"/>
      <w:marTop w:val="0"/>
      <w:marBottom w:val="0"/>
      <w:divBdr>
        <w:top w:val="none" w:sz="0" w:space="0" w:color="auto"/>
        <w:left w:val="none" w:sz="0" w:space="0" w:color="auto"/>
        <w:bottom w:val="none" w:sz="0" w:space="0" w:color="auto"/>
        <w:right w:val="none" w:sz="0" w:space="0" w:color="auto"/>
      </w:divBdr>
    </w:div>
    <w:div w:id="1196163136">
      <w:bodyDiv w:val="1"/>
      <w:marLeft w:val="0"/>
      <w:marRight w:val="0"/>
      <w:marTop w:val="0"/>
      <w:marBottom w:val="0"/>
      <w:divBdr>
        <w:top w:val="none" w:sz="0" w:space="0" w:color="auto"/>
        <w:left w:val="none" w:sz="0" w:space="0" w:color="auto"/>
        <w:bottom w:val="none" w:sz="0" w:space="0" w:color="auto"/>
        <w:right w:val="none" w:sz="0" w:space="0" w:color="auto"/>
      </w:divBdr>
    </w:div>
    <w:div w:id="1196507994">
      <w:bodyDiv w:val="1"/>
      <w:marLeft w:val="0"/>
      <w:marRight w:val="0"/>
      <w:marTop w:val="0"/>
      <w:marBottom w:val="0"/>
      <w:divBdr>
        <w:top w:val="none" w:sz="0" w:space="0" w:color="auto"/>
        <w:left w:val="none" w:sz="0" w:space="0" w:color="auto"/>
        <w:bottom w:val="none" w:sz="0" w:space="0" w:color="auto"/>
        <w:right w:val="none" w:sz="0" w:space="0" w:color="auto"/>
      </w:divBdr>
    </w:div>
    <w:div w:id="1197082078">
      <w:bodyDiv w:val="1"/>
      <w:marLeft w:val="0"/>
      <w:marRight w:val="0"/>
      <w:marTop w:val="0"/>
      <w:marBottom w:val="0"/>
      <w:divBdr>
        <w:top w:val="none" w:sz="0" w:space="0" w:color="auto"/>
        <w:left w:val="none" w:sz="0" w:space="0" w:color="auto"/>
        <w:bottom w:val="none" w:sz="0" w:space="0" w:color="auto"/>
        <w:right w:val="none" w:sz="0" w:space="0" w:color="auto"/>
      </w:divBdr>
    </w:div>
    <w:div w:id="1197082234">
      <w:bodyDiv w:val="1"/>
      <w:marLeft w:val="0"/>
      <w:marRight w:val="0"/>
      <w:marTop w:val="0"/>
      <w:marBottom w:val="0"/>
      <w:divBdr>
        <w:top w:val="none" w:sz="0" w:space="0" w:color="auto"/>
        <w:left w:val="none" w:sz="0" w:space="0" w:color="auto"/>
        <w:bottom w:val="none" w:sz="0" w:space="0" w:color="auto"/>
        <w:right w:val="none" w:sz="0" w:space="0" w:color="auto"/>
      </w:divBdr>
    </w:div>
    <w:div w:id="1199515647">
      <w:bodyDiv w:val="1"/>
      <w:marLeft w:val="0"/>
      <w:marRight w:val="0"/>
      <w:marTop w:val="0"/>
      <w:marBottom w:val="0"/>
      <w:divBdr>
        <w:top w:val="none" w:sz="0" w:space="0" w:color="auto"/>
        <w:left w:val="none" w:sz="0" w:space="0" w:color="auto"/>
        <w:bottom w:val="none" w:sz="0" w:space="0" w:color="auto"/>
        <w:right w:val="none" w:sz="0" w:space="0" w:color="auto"/>
      </w:divBdr>
    </w:div>
    <w:div w:id="1203128226">
      <w:bodyDiv w:val="1"/>
      <w:marLeft w:val="0"/>
      <w:marRight w:val="0"/>
      <w:marTop w:val="0"/>
      <w:marBottom w:val="0"/>
      <w:divBdr>
        <w:top w:val="none" w:sz="0" w:space="0" w:color="auto"/>
        <w:left w:val="none" w:sz="0" w:space="0" w:color="auto"/>
        <w:bottom w:val="none" w:sz="0" w:space="0" w:color="auto"/>
        <w:right w:val="none" w:sz="0" w:space="0" w:color="auto"/>
      </w:divBdr>
    </w:div>
    <w:div w:id="1204559288">
      <w:bodyDiv w:val="1"/>
      <w:marLeft w:val="0"/>
      <w:marRight w:val="0"/>
      <w:marTop w:val="0"/>
      <w:marBottom w:val="0"/>
      <w:divBdr>
        <w:top w:val="none" w:sz="0" w:space="0" w:color="auto"/>
        <w:left w:val="none" w:sz="0" w:space="0" w:color="auto"/>
        <w:bottom w:val="none" w:sz="0" w:space="0" w:color="auto"/>
        <w:right w:val="none" w:sz="0" w:space="0" w:color="auto"/>
      </w:divBdr>
    </w:div>
    <w:div w:id="1207378642">
      <w:bodyDiv w:val="1"/>
      <w:marLeft w:val="0"/>
      <w:marRight w:val="0"/>
      <w:marTop w:val="0"/>
      <w:marBottom w:val="0"/>
      <w:divBdr>
        <w:top w:val="none" w:sz="0" w:space="0" w:color="auto"/>
        <w:left w:val="none" w:sz="0" w:space="0" w:color="auto"/>
        <w:bottom w:val="none" w:sz="0" w:space="0" w:color="auto"/>
        <w:right w:val="none" w:sz="0" w:space="0" w:color="auto"/>
      </w:divBdr>
    </w:div>
    <w:div w:id="1209490665">
      <w:bodyDiv w:val="1"/>
      <w:marLeft w:val="0"/>
      <w:marRight w:val="0"/>
      <w:marTop w:val="0"/>
      <w:marBottom w:val="0"/>
      <w:divBdr>
        <w:top w:val="none" w:sz="0" w:space="0" w:color="auto"/>
        <w:left w:val="none" w:sz="0" w:space="0" w:color="auto"/>
        <w:bottom w:val="none" w:sz="0" w:space="0" w:color="auto"/>
        <w:right w:val="none" w:sz="0" w:space="0" w:color="auto"/>
      </w:divBdr>
    </w:div>
    <w:div w:id="1209492411">
      <w:bodyDiv w:val="1"/>
      <w:marLeft w:val="0"/>
      <w:marRight w:val="0"/>
      <w:marTop w:val="0"/>
      <w:marBottom w:val="0"/>
      <w:divBdr>
        <w:top w:val="none" w:sz="0" w:space="0" w:color="auto"/>
        <w:left w:val="none" w:sz="0" w:space="0" w:color="auto"/>
        <w:bottom w:val="none" w:sz="0" w:space="0" w:color="auto"/>
        <w:right w:val="none" w:sz="0" w:space="0" w:color="auto"/>
      </w:divBdr>
    </w:div>
    <w:div w:id="1209613836">
      <w:bodyDiv w:val="1"/>
      <w:marLeft w:val="0"/>
      <w:marRight w:val="0"/>
      <w:marTop w:val="0"/>
      <w:marBottom w:val="0"/>
      <w:divBdr>
        <w:top w:val="none" w:sz="0" w:space="0" w:color="auto"/>
        <w:left w:val="none" w:sz="0" w:space="0" w:color="auto"/>
        <w:bottom w:val="none" w:sz="0" w:space="0" w:color="auto"/>
        <w:right w:val="none" w:sz="0" w:space="0" w:color="auto"/>
      </w:divBdr>
    </w:div>
    <w:div w:id="1210385864">
      <w:bodyDiv w:val="1"/>
      <w:marLeft w:val="0"/>
      <w:marRight w:val="0"/>
      <w:marTop w:val="0"/>
      <w:marBottom w:val="0"/>
      <w:divBdr>
        <w:top w:val="none" w:sz="0" w:space="0" w:color="auto"/>
        <w:left w:val="none" w:sz="0" w:space="0" w:color="auto"/>
        <w:bottom w:val="none" w:sz="0" w:space="0" w:color="auto"/>
        <w:right w:val="none" w:sz="0" w:space="0" w:color="auto"/>
      </w:divBdr>
    </w:div>
    <w:div w:id="1210721480">
      <w:bodyDiv w:val="1"/>
      <w:marLeft w:val="0"/>
      <w:marRight w:val="0"/>
      <w:marTop w:val="0"/>
      <w:marBottom w:val="0"/>
      <w:divBdr>
        <w:top w:val="none" w:sz="0" w:space="0" w:color="auto"/>
        <w:left w:val="none" w:sz="0" w:space="0" w:color="auto"/>
        <w:bottom w:val="none" w:sz="0" w:space="0" w:color="auto"/>
        <w:right w:val="none" w:sz="0" w:space="0" w:color="auto"/>
      </w:divBdr>
    </w:div>
    <w:div w:id="1211381814">
      <w:bodyDiv w:val="1"/>
      <w:marLeft w:val="0"/>
      <w:marRight w:val="0"/>
      <w:marTop w:val="0"/>
      <w:marBottom w:val="0"/>
      <w:divBdr>
        <w:top w:val="none" w:sz="0" w:space="0" w:color="auto"/>
        <w:left w:val="none" w:sz="0" w:space="0" w:color="auto"/>
        <w:bottom w:val="none" w:sz="0" w:space="0" w:color="auto"/>
        <w:right w:val="none" w:sz="0" w:space="0" w:color="auto"/>
      </w:divBdr>
    </w:div>
    <w:div w:id="1214579715">
      <w:bodyDiv w:val="1"/>
      <w:marLeft w:val="0"/>
      <w:marRight w:val="0"/>
      <w:marTop w:val="0"/>
      <w:marBottom w:val="0"/>
      <w:divBdr>
        <w:top w:val="none" w:sz="0" w:space="0" w:color="auto"/>
        <w:left w:val="none" w:sz="0" w:space="0" w:color="auto"/>
        <w:bottom w:val="none" w:sz="0" w:space="0" w:color="auto"/>
        <w:right w:val="none" w:sz="0" w:space="0" w:color="auto"/>
      </w:divBdr>
    </w:div>
    <w:div w:id="1215383768">
      <w:bodyDiv w:val="1"/>
      <w:marLeft w:val="0"/>
      <w:marRight w:val="0"/>
      <w:marTop w:val="0"/>
      <w:marBottom w:val="0"/>
      <w:divBdr>
        <w:top w:val="none" w:sz="0" w:space="0" w:color="auto"/>
        <w:left w:val="none" w:sz="0" w:space="0" w:color="auto"/>
        <w:bottom w:val="none" w:sz="0" w:space="0" w:color="auto"/>
        <w:right w:val="none" w:sz="0" w:space="0" w:color="auto"/>
      </w:divBdr>
    </w:div>
    <w:div w:id="1216239776">
      <w:bodyDiv w:val="1"/>
      <w:marLeft w:val="0"/>
      <w:marRight w:val="0"/>
      <w:marTop w:val="0"/>
      <w:marBottom w:val="0"/>
      <w:divBdr>
        <w:top w:val="none" w:sz="0" w:space="0" w:color="auto"/>
        <w:left w:val="none" w:sz="0" w:space="0" w:color="auto"/>
        <w:bottom w:val="none" w:sz="0" w:space="0" w:color="auto"/>
        <w:right w:val="none" w:sz="0" w:space="0" w:color="auto"/>
      </w:divBdr>
    </w:div>
    <w:div w:id="1218475453">
      <w:bodyDiv w:val="1"/>
      <w:marLeft w:val="0"/>
      <w:marRight w:val="0"/>
      <w:marTop w:val="0"/>
      <w:marBottom w:val="0"/>
      <w:divBdr>
        <w:top w:val="none" w:sz="0" w:space="0" w:color="auto"/>
        <w:left w:val="none" w:sz="0" w:space="0" w:color="auto"/>
        <w:bottom w:val="none" w:sz="0" w:space="0" w:color="auto"/>
        <w:right w:val="none" w:sz="0" w:space="0" w:color="auto"/>
      </w:divBdr>
    </w:div>
    <w:div w:id="1219197571">
      <w:bodyDiv w:val="1"/>
      <w:marLeft w:val="0"/>
      <w:marRight w:val="0"/>
      <w:marTop w:val="0"/>
      <w:marBottom w:val="0"/>
      <w:divBdr>
        <w:top w:val="none" w:sz="0" w:space="0" w:color="auto"/>
        <w:left w:val="none" w:sz="0" w:space="0" w:color="auto"/>
        <w:bottom w:val="none" w:sz="0" w:space="0" w:color="auto"/>
        <w:right w:val="none" w:sz="0" w:space="0" w:color="auto"/>
      </w:divBdr>
    </w:div>
    <w:div w:id="1221986655">
      <w:bodyDiv w:val="1"/>
      <w:marLeft w:val="0"/>
      <w:marRight w:val="0"/>
      <w:marTop w:val="0"/>
      <w:marBottom w:val="0"/>
      <w:divBdr>
        <w:top w:val="none" w:sz="0" w:space="0" w:color="auto"/>
        <w:left w:val="none" w:sz="0" w:space="0" w:color="auto"/>
        <w:bottom w:val="none" w:sz="0" w:space="0" w:color="auto"/>
        <w:right w:val="none" w:sz="0" w:space="0" w:color="auto"/>
      </w:divBdr>
    </w:div>
    <w:div w:id="1226377722">
      <w:bodyDiv w:val="1"/>
      <w:marLeft w:val="0"/>
      <w:marRight w:val="0"/>
      <w:marTop w:val="0"/>
      <w:marBottom w:val="0"/>
      <w:divBdr>
        <w:top w:val="none" w:sz="0" w:space="0" w:color="auto"/>
        <w:left w:val="none" w:sz="0" w:space="0" w:color="auto"/>
        <w:bottom w:val="none" w:sz="0" w:space="0" w:color="auto"/>
        <w:right w:val="none" w:sz="0" w:space="0" w:color="auto"/>
      </w:divBdr>
    </w:div>
    <w:div w:id="1226645527">
      <w:bodyDiv w:val="1"/>
      <w:marLeft w:val="0"/>
      <w:marRight w:val="0"/>
      <w:marTop w:val="0"/>
      <w:marBottom w:val="0"/>
      <w:divBdr>
        <w:top w:val="none" w:sz="0" w:space="0" w:color="auto"/>
        <w:left w:val="none" w:sz="0" w:space="0" w:color="auto"/>
        <w:bottom w:val="none" w:sz="0" w:space="0" w:color="auto"/>
        <w:right w:val="none" w:sz="0" w:space="0" w:color="auto"/>
      </w:divBdr>
    </w:div>
    <w:div w:id="1228958937">
      <w:bodyDiv w:val="1"/>
      <w:marLeft w:val="0"/>
      <w:marRight w:val="0"/>
      <w:marTop w:val="0"/>
      <w:marBottom w:val="0"/>
      <w:divBdr>
        <w:top w:val="none" w:sz="0" w:space="0" w:color="auto"/>
        <w:left w:val="none" w:sz="0" w:space="0" w:color="auto"/>
        <w:bottom w:val="none" w:sz="0" w:space="0" w:color="auto"/>
        <w:right w:val="none" w:sz="0" w:space="0" w:color="auto"/>
      </w:divBdr>
    </w:div>
    <w:div w:id="1229612892">
      <w:bodyDiv w:val="1"/>
      <w:marLeft w:val="0"/>
      <w:marRight w:val="0"/>
      <w:marTop w:val="0"/>
      <w:marBottom w:val="0"/>
      <w:divBdr>
        <w:top w:val="none" w:sz="0" w:space="0" w:color="auto"/>
        <w:left w:val="none" w:sz="0" w:space="0" w:color="auto"/>
        <w:bottom w:val="none" w:sz="0" w:space="0" w:color="auto"/>
        <w:right w:val="none" w:sz="0" w:space="0" w:color="auto"/>
      </w:divBdr>
    </w:div>
    <w:div w:id="1233813134">
      <w:bodyDiv w:val="1"/>
      <w:marLeft w:val="0"/>
      <w:marRight w:val="0"/>
      <w:marTop w:val="0"/>
      <w:marBottom w:val="0"/>
      <w:divBdr>
        <w:top w:val="none" w:sz="0" w:space="0" w:color="auto"/>
        <w:left w:val="none" w:sz="0" w:space="0" w:color="auto"/>
        <w:bottom w:val="none" w:sz="0" w:space="0" w:color="auto"/>
        <w:right w:val="none" w:sz="0" w:space="0" w:color="auto"/>
      </w:divBdr>
    </w:div>
    <w:div w:id="1234465228">
      <w:bodyDiv w:val="1"/>
      <w:marLeft w:val="0"/>
      <w:marRight w:val="0"/>
      <w:marTop w:val="0"/>
      <w:marBottom w:val="0"/>
      <w:divBdr>
        <w:top w:val="none" w:sz="0" w:space="0" w:color="auto"/>
        <w:left w:val="none" w:sz="0" w:space="0" w:color="auto"/>
        <w:bottom w:val="none" w:sz="0" w:space="0" w:color="auto"/>
        <w:right w:val="none" w:sz="0" w:space="0" w:color="auto"/>
      </w:divBdr>
    </w:div>
    <w:div w:id="1234509773">
      <w:bodyDiv w:val="1"/>
      <w:marLeft w:val="0"/>
      <w:marRight w:val="0"/>
      <w:marTop w:val="0"/>
      <w:marBottom w:val="0"/>
      <w:divBdr>
        <w:top w:val="none" w:sz="0" w:space="0" w:color="auto"/>
        <w:left w:val="none" w:sz="0" w:space="0" w:color="auto"/>
        <w:bottom w:val="none" w:sz="0" w:space="0" w:color="auto"/>
        <w:right w:val="none" w:sz="0" w:space="0" w:color="auto"/>
      </w:divBdr>
    </w:div>
    <w:div w:id="1235361838">
      <w:bodyDiv w:val="1"/>
      <w:marLeft w:val="0"/>
      <w:marRight w:val="0"/>
      <w:marTop w:val="0"/>
      <w:marBottom w:val="0"/>
      <w:divBdr>
        <w:top w:val="none" w:sz="0" w:space="0" w:color="auto"/>
        <w:left w:val="none" w:sz="0" w:space="0" w:color="auto"/>
        <w:bottom w:val="none" w:sz="0" w:space="0" w:color="auto"/>
        <w:right w:val="none" w:sz="0" w:space="0" w:color="auto"/>
      </w:divBdr>
    </w:div>
    <w:div w:id="1237014300">
      <w:bodyDiv w:val="1"/>
      <w:marLeft w:val="0"/>
      <w:marRight w:val="0"/>
      <w:marTop w:val="0"/>
      <w:marBottom w:val="0"/>
      <w:divBdr>
        <w:top w:val="none" w:sz="0" w:space="0" w:color="auto"/>
        <w:left w:val="none" w:sz="0" w:space="0" w:color="auto"/>
        <w:bottom w:val="none" w:sz="0" w:space="0" w:color="auto"/>
        <w:right w:val="none" w:sz="0" w:space="0" w:color="auto"/>
      </w:divBdr>
    </w:div>
    <w:div w:id="1238131919">
      <w:bodyDiv w:val="1"/>
      <w:marLeft w:val="0"/>
      <w:marRight w:val="0"/>
      <w:marTop w:val="0"/>
      <w:marBottom w:val="0"/>
      <w:divBdr>
        <w:top w:val="none" w:sz="0" w:space="0" w:color="auto"/>
        <w:left w:val="none" w:sz="0" w:space="0" w:color="auto"/>
        <w:bottom w:val="none" w:sz="0" w:space="0" w:color="auto"/>
        <w:right w:val="none" w:sz="0" w:space="0" w:color="auto"/>
      </w:divBdr>
    </w:div>
    <w:div w:id="1238635031">
      <w:bodyDiv w:val="1"/>
      <w:marLeft w:val="0"/>
      <w:marRight w:val="0"/>
      <w:marTop w:val="0"/>
      <w:marBottom w:val="0"/>
      <w:divBdr>
        <w:top w:val="none" w:sz="0" w:space="0" w:color="auto"/>
        <w:left w:val="none" w:sz="0" w:space="0" w:color="auto"/>
        <w:bottom w:val="none" w:sz="0" w:space="0" w:color="auto"/>
        <w:right w:val="none" w:sz="0" w:space="0" w:color="auto"/>
      </w:divBdr>
    </w:div>
    <w:div w:id="1239484556">
      <w:bodyDiv w:val="1"/>
      <w:marLeft w:val="0"/>
      <w:marRight w:val="0"/>
      <w:marTop w:val="0"/>
      <w:marBottom w:val="0"/>
      <w:divBdr>
        <w:top w:val="none" w:sz="0" w:space="0" w:color="auto"/>
        <w:left w:val="none" w:sz="0" w:space="0" w:color="auto"/>
        <w:bottom w:val="none" w:sz="0" w:space="0" w:color="auto"/>
        <w:right w:val="none" w:sz="0" w:space="0" w:color="auto"/>
      </w:divBdr>
    </w:div>
    <w:div w:id="1241283734">
      <w:bodyDiv w:val="1"/>
      <w:marLeft w:val="0"/>
      <w:marRight w:val="0"/>
      <w:marTop w:val="0"/>
      <w:marBottom w:val="0"/>
      <w:divBdr>
        <w:top w:val="none" w:sz="0" w:space="0" w:color="auto"/>
        <w:left w:val="none" w:sz="0" w:space="0" w:color="auto"/>
        <w:bottom w:val="none" w:sz="0" w:space="0" w:color="auto"/>
        <w:right w:val="none" w:sz="0" w:space="0" w:color="auto"/>
      </w:divBdr>
    </w:div>
    <w:div w:id="1243830014">
      <w:bodyDiv w:val="1"/>
      <w:marLeft w:val="0"/>
      <w:marRight w:val="0"/>
      <w:marTop w:val="0"/>
      <w:marBottom w:val="0"/>
      <w:divBdr>
        <w:top w:val="none" w:sz="0" w:space="0" w:color="auto"/>
        <w:left w:val="none" w:sz="0" w:space="0" w:color="auto"/>
        <w:bottom w:val="none" w:sz="0" w:space="0" w:color="auto"/>
        <w:right w:val="none" w:sz="0" w:space="0" w:color="auto"/>
      </w:divBdr>
    </w:div>
    <w:div w:id="1246068696">
      <w:bodyDiv w:val="1"/>
      <w:marLeft w:val="0"/>
      <w:marRight w:val="0"/>
      <w:marTop w:val="0"/>
      <w:marBottom w:val="0"/>
      <w:divBdr>
        <w:top w:val="none" w:sz="0" w:space="0" w:color="auto"/>
        <w:left w:val="none" w:sz="0" w:space="0" w:color="auto"/>
        <w:bottom w:val="none" w:sz="0" w:space="0" w:color="auto"/>
        <w:right w:val="none" w:sz="0" w:space="0" w:color="auto"/>
      </w:divBdr>
    </w:div>
    <w:div w:id="1247418963">
      <w:bodyDiv w:val="1"/>
      <w:marLeft w:val="0"/>
      <w:marRight w:val="0"/>
      <w:marTop w:val="0"/>
      <w:marBottom w:val="0"/>
      <w:divBdr>
        <w:top w:val="none" w:sz="0" w:space="0" w:color="auto"/>
        <w:left w:val="none" w:sz="0" w:space="0" w:color="auto"/>
        <w:bottom w:val="none" w:sz="0" w:space="0" w:color="auto"/>
        <w:right w:val="none" w:sz="0" w:space="0" w:color="auto"/>
      </w:divBdr>
    </w:div>
    <w:div w:id="1247425461">
      <w:bodyDiv w:val="1"/>
      <w:marLeft w:val="0"/>
      <w:marRight w:val="0"/>
      <w:marTop w:val="0"/>
      <w:marBottom w:val="0"/>
      <w:divBdr>
        <w:top w:val="none" w:sz="0" w:space="0" w:color="auto"/>
        <w:left w:val="none" w:sz="0" w:space="0" w:color="auto"/>
        <w:bottom w:val="none" w:sz="0" w:space="0" w:color="auto"/>
        <w:right w:val="none" w:sz="0" w:space="0" w:color="auto"/>
      </w:divBdr>
    </w:div>
    <w:div w:id="1248076237">
      <w:bodyDiv w:val="1"/>
      <w:marLeft w:val="0"/>
      <w:marRight w:val="0"/>
      <w:marTop w:val="0"/>
      <w:marBottom w:val="0"/>
      <w:divBdr>
        <w:top w:val="none" w:sz="0" w:space="0" w:color="auto"/>
        <w:left w:val="none" w:sz="0" w:space="0" w:color="auto"/>
        <w:bottom w:val="none" w:sz="0" w:space="0" w:color="auto"/>
        <w:right w:val="none" w:sz="0" w:space="0" w:color="auto"/>
      </w:divBdr>
    </w:div>
    <w:div w:id="1248461648">
      <w:bodyDiv w:val="1"/>
      <w:marLeft w:val="0"/>
      <w:marRight w:val="0"/>
      <w:marTop w:val="0"/>
      <w:marBottom w:val="0"/>
      <w:divBdr>
        <w:top w:val="none" w:sz="0" w:space="0" w:color="auto"/>
        <w:left w:val="none" w:sz="0" w:space="0" w:color="auto"/>
        <w:bottom w:val="none" w:sz="0" w:space="0" w:color="auto"/>
        <w:right w:val="none" w:sz="0" w:space="0" w:color="auto"/>
      </w:divBdr>
    </w:div>
    <w:div w:id="1248885168">
      <w:bodyDiv w:val="1"/>
      <w:marLeft w:val="0"/>
      <w:marRight w:val="0"/>
      <w:marTop w:val="0"/>
      <w:marBottom w:val="0"/>
      <w:divBdr>
        <w:top w:val="none" w:sz="0" w:space="0" w:color="auto"/>
        <w:left w:val="none" w:sz="0" w:space="0" w:color="auto"/>
        <w:bottom w:val="none" w:sz="0" w:space="0" w:color="auto"/>
        <w:right w:val="none" w:sz="0" w:space="0" w:color="auto"/>
      </w:divBdr>
    </w:div>
    <w:div w:id="1248885173">
      <w:bodyDiv w:val="1"/>
      <w:marLeft w:val="0"/>
      <w:marRight w:val="0"/>
      <w:marTop w:val="0"/>
      <w:marBottom w:val="0"/>
      <w:divBdr>
        <w:top w:val="none" w:sz="0" w:space="0" w:color="auto"/>
        <w:left w:val="none" w:sz="0" w:space="0" w:color="auto"/>
        <w:bottom w:val="none" w:sz="0" w:space="0" w:color="auto"/>
        <w:right w:val="none" w:sz="0" w:space="0" w:color="auto"/>
      </w:divBdr>
    </w:div>
    <w:div w:id="1252203275">
      <w:bodyDiv w:val="1"/>
      <w:marLeft w:val="0"/>
      <w:marRight w:val="0"/>
      <w:marTop w:val="0"/>
      <w:marBottom w:val="0"/>
      <w:divBdr>
        <w:top w:val="none" w:sz="0" w:space="0" w:color="auto"/>
        <w:left w:val="none" w:sz="0" w:space="0" w:color="auto"/>
        <w:bottom w:val="none" w:sz="0" w:space="0" w:color="auto"/>
        <w:right w:val="none" w:sz="0" w:space="0" w:color="auto"/>
      </w:divBdr>
    </w:div>
    <w:div w:id="1253395452">
      <w:bodyDiv w:val="1"/>
      <w:marLeft w:val="0"/>
      <w:marRight w:val="0"/>
      <w:marTop w:val="0"/>
      <w:marBottom w:val="0"/>
      <w:divBdr>
        <w:top w:val="none" w:sz="0" w:space="0" w:color="auto"/>
        <w:left w:val="none" w:sz="0" w:space="0" w:color="auto"/>
        <w:bottom w:val="none" w:sz="0" w:space="0" w:color="auto"/>
        <w:right w:val="none" w:sz="0" w:space="0" w:color="auto"/>
      </w:divBdr>
    </w:div>
    <w:div w:id="1254513100">
      <w:bodyDiv w:val="1"/>
      <w:marLeft w:val="0"/>
      <w:marRight w:val="0"/>
      <w:marTop w:val="0"/>
      <w:marBottom w:val="0"/>
      <w:divBdr>
        <w:top w:val="none" w:sz="0" w:space="0" w:color="auto"/>
        <w:left w:val="none" w:sz="0" w:space="0" w:color="auto"/>
        <w:bottom w:val="none" w:sz="0" w:space="0" w:color="auto"/>
        <w:right w:val="none" w:sz="0" w:space="0" w:color="auto"/>
      </w:divBdr>
    </w:div>
    <w:div w:id="1254583112">
      <w:bodyDiv w:val="1"/>
      <w:marLeft w:val="0"/>
      <w:marRight w:val="0"/>
      <w:marTop w:val="0"/>
      <w:marBottom w:val="0"/>
      <w:divBdr>
        <w:top w:val="none" w:sz="0" w:space="0" w:color="auto"/>
        <w:left w:val="none" w:sz="0" w:space="0" w:color="auto"/>
        <w:bottom w:val="none" w:sz="0" w:space="0" w:color="auto"/>
        <w:right w:val="none" w:sz="0" w:space="0" w:color="auto"/>
      </w:divBdr>
    </w:div>
    <w:div w:id="1257859058">
      <w:bodyDiv w:val="1"/>
      <w:marLeft w:val="0"/>
      <w:marRight w:val="0"/>
      <w:marTop w:val="0"/>
      <w:marBottom w:val="0"/>
      <w:divBdr>
        <w:top w:val="none" w:sz="0" w:space="0" w:color="auto"/>
        <w:left w:val="none" w:sz="0" w:space="0" w:color="auto"/>
        <w:bottom w:val="none" w:sz="0" w:space="0" w:color="auto"/>
        <w:right w:val="none" w:sz="0" w:space="0" w:color="auto"/>
      </w:divBdr>
    </w:div>
    <w:div w:id="1258755224">
      <w:bodyDiv w:val="1"/>
      <w:marLeft w:val="0"/>
      <w:marRight w:val="0"/>
      <w:marTop w:val="0"/>
      <w:marBottom w:val="0"/>
      <w:divBdr>
        <w:top w:val="none" w:sz="0" w:space="0" w:color="auto"/>
        <w:left w:val="none" w:sz="0" w:space="0" w:color="auto"/>
        <w:bottom w:val="none" w:sz="0" w:space="0" w:color="auto"/>
        <w:right w:val="none" w:sz="0" w:space="0" w:color="auto"/>
      </w:divBdr>
    </w:div>
    <w:div w:id="1258834163">
      <w:bodyDiv w:val="1"/>
      <w:marLeft w:val="0"/>
      <w:marRight w:val="0"/>
      <w:marTop w:val="0"/>
      <w:marBottom w:val="0"/>
      <w:divBdr>
        <w:top w:val="none" w:sz="0" w:space="0" w:color="auto"/>
        <w:left w:val="none" w:sz="0" w:space="0" w:color="auto"/>
        <w:bottom w:val="none" w:sz="0" w:space="0" w:color="auto"/>
        <w:right w:val="none" w:sz="0" w:space="0" w:color="auto"/>
      </w:divBdr>
    </w:div>
    <w:div w:id="1259749512">
      <w:bodyDiv w:val="1"/>
      <w:marLeft w:val="0"/>
      <w:marRight w:val="0"/>
      <w:marTop w:val="0"/>
      <w:marBottom w:val="0"/>
      <w:divBdr>
        <w:top w:val="none" w:sz="0" w:space="0" w:color="auto"/>
        <w:left w:val="none" w:sz="0" w:space="0" w:color="auto"/>
        <w:bottom w:val="none" w:sz="0" w:space="0" w:color="auto"/>
        <w:right w:val="none" w:sz="0" w:space="0" w:color="auto"/>
      </w:divBdr>
    </w:div>
    <w:div w:id="1260799635">
      <w:bodyDiv w:val="1"/>
      <w:marLeft w:val="0"/>
      <w:marRight w:val="0"/>
      <w:marTop w:val="0"/>
      <w:marBottom w:val="0"/>
      <w:divBdr>
        <w:top w:val="none" w:sz="0" w:space="0" w:color="auto"/>
        <w:left w:val="none" w:sz="0" w:space="0" w:color="auto"/>
        <w:bottom w:val="none" w:sz="0" w:space="0" w:color="auto"/>
        <w:right w:val="none" w:sz="0" w:space="0" w:color="auto"/>
      </w:divBdr>
    </w:div>
    <w:div w:id="1262761951">
      <w:bodyDiv w:val="1"/>
      <w:marLeft w:val="0"/>
      <w:marRight w:val="0"/>
      <w:marTop w:val="0"/>
      <w:marBottom w:val="0"/>
      <w:divBdr>
        <w:top w:val="none" w:sz="0" w:space="0" w:color="auto"/>
        <w:left w:val="none" w:sz="0" w:space="0" w:color="auto"/>
        <w:bottom w:val="none" w:sz="0" w:space="0" w:color="auto"/>
        <w:right w:val="none" w:sz="0" w:space="0" w:color="auto"/>
      </w:divBdr>
    </w:div>
    <w:div w:id="1263759571">
      <w:bodyDiv w:val="1"/>
      <w:marLeft w:val="0"/>
      <w:marRight w:val="0"/>
      <w:marTop w:val="0"/>
      <w:marBottom w:val="0"/>
      <w:divBdr>
        <w:top w:val="none" w:sz="0" w:space="0" w:color="auto"/>
        <w:left w:val="none" w:sz="0" w:space="0" w:color="auto"/>
        <w:bottom w:val="none" w:sz="0" w:space="0" w:color="auto"/>
        <w:right w:val="none" w:sz="0" w:space="0" w:color="auto"/>
      </w:divBdr>
    </w:div>
    <w:div w:id="1265193078">
      <w:bodyDiv w:val="1"/>
      <w:marLeft w:val="0"/>
      <w:marRight w:val="0"/>
      <w:marTop w:val="0"/>
      <w:marBottom w:val="0"/>
      <w:divBdr>
        <w:top w:val="none" w:sz="0" w:space="0" w:color="auto"/>
        <w:left w:val="none" w:sz="0" w:space="0" w:color="auto"/>
        <w:bottom w:val="none" w:sz="0" w:space="0" w:color="auto"/>
        <w:right w:val="none" w:sz="0" w:space="0" w:color="auto"/>
      </w:divBdr>
    </w:div>
    <w:div w:id="1266772401">
      <w:bodyDiv w:val="1"/>
      <w:marLeft w:val="0"/>
      <w:marRight w:val="0"/>
      <w:marTop w:val="0"/>
      <w:marBottom w:val="0"/>
      <w:divBdr>
        <w:top w:val="none" w:sz="0" w:space="0" w:color="auto"/>
        <w:left w:val="none" w:sz="0" w:space="0" w:color="auto"/>
        <w:bottom w:val="none" w:sz="0" w:space="0" w:color="auto"/>
        <w:right w:val="none" w:sz="0" w:space="0" w:color="auto"/>
      </w:divBdr>
    </w:div>
    <w:div w:id="1267814070">
      <w:bodyDiv w:val="1"/>
      <w:marLeft w:val="0"/>
      <w:marRight w:val="0"/>
      <w:marTop w:val="0"/>
      <w:marBottom w:val="0"/>
      <w:divBdr>
        <w:top w:val="none" w:sz="0" w:space="0" w:color="auto"/>
        <w:left w:val="none" w:sz="0" w:space="0" w:color="auto"/>
        <w:bottom w:val="none" w:sz="0" w:space="0" w:color="auto"/>
        <w:right w:val="none" w:sz="0" w:space="0" w:color="auto"/>
      </w:divBdr>
    </w:div>
    <w:div w:id="1268856565">
      <w:bodyDiv w:val="1"/>
      <w:marLeft w:val="0"/>
      <w:marRight w:val="0"/>
      <w:marTop w:val="0"/>
      <w:marBottom w:val="0"/>
      <w:divBdr>
        <w:top w:val="none" w:sz="0" w:space="0" w:color="auto"/>
        <w:left w:val="none" w:sz="0" w:space="0" w:color="auto"/>
        <w:bottom w:val="none" w:sz="0" w:space="0" w:color="auto"/>
        <w:right w:val="none" w:sz="0" w:space="0" w:color="auto"/>
      </w:divBdr>
    </w:div>
    <w:div w:id="1269311599">
      <w:bodyDiv w:val="1"/>
      <w:marLeft w:val="0"/>
      <w:marRight w:val="0"/>
      <w:marTop w:val="0"/>
      <w:marBottom w:val="0"/>
      <w:divBdr>
        <w:top w:val="none" w:sz="0" w:space="0" w:color="auto"/>
        <w:left w:val="none" w:sz="0" w:space="0" w:color="auto"/>
        <w:bottom w:val="none" w:sz="0" w:space="0" w:color="auto"/>
        <w:right w:val="none" w:sz="0" w:space="0" w:color="auto"/>
      </w:divBdr>
    </w:div>
    <w:div w:id="1272275462">
      <w:bodyDiv w:val="1"/>
      <w:marLeft w:val="0"/>
      <w:marRight w:val="0"/>
      <w:marTop w:val="0"/>
      <w:marBottom w:val="0"/>
      <w:divBdr>
        <w:top w:val="none" w:sz="0" w:space="0" w:color="auto"/>
        <w:left w:val="none" w:sz="0" w:space="0" w:color="auto"/>
        <w:bottom w:val="none" w:sz="0" w:space="0" w:color="auto"/>
        <w:right w:val="none" w:sz="0" w:space="0" w:color="auto"/>
      </w:divBdr>
    </w:div>
    <w:div w:id="1273855732">
      <w:bodyDiv w:val="1"/>
      <w:marLeft w:val="0"/>
      <w:marRight w:val="0"/>
      <w:marTop w:val="0"/>
      <w:marBottom w:val="0"/>
      <w:divBdr>
        <w:top w:val="none" w:sz="0" w:space="0" w:color="auto"/>
        <w:left w:val="none" w:sz="0" w:space="0" w:color="auto"/>
        <w:bottom w:val="none" w:sz="0" w:space="0" w:color="auto"/>
        <w:right w:val="none" w:sz="0" w:space="0" w:color="auto"/>
      </w:divBdr>
    </w:div>
    <w:div w:id="1274821597">
      <w:bodyDiv w:val="1"/>
      <w:marLeft w:val="0"/>
      <w:marRight w:val="0"/>
      <w:marTop w:val="0"/>
      <w:marBottom w:val="0"/>
      <w:divBdr>
        <w:top w:val="none" w:sz="0" w:space="0" w:color="auto"/>
        <w:left w:val="none" w:sz="0" w:space="0" w:color="auto"/>
        <w:bottom w:val="none" w:sz="0" w:space="0" w:color="auto"/>
        <w:right w:val="none" w:sz="0" w:space="0" w:color="auto"/>
      </w:divBdr>
    </w:div>
    <w:div w:id="1276055185">
      <w:bodyDiv w:val="1"/>
      <w:marLeft w:val="0"/>
      <w:marRight w:val="0"/>
      <w:marTop w:val="0"/>
      <w:marBottom w:val="0"/>
      <w:divBdr>
        <w:top w:val="none" w:sz="0" w:space="0" w:color="auto"/>
        <w:left w:val="none" w:sz="0" w:space="0" w:color="auto"/>
        <w:bottom w:val="none" w:sz="0" w:space="0" w:color="auto"/>
        <w:right w:val="none" w:sz="0" w:space="0" w:color="auto"/>
      </w:divBdr>
    </w:div>
    <w:div w:id="1276332264">
      <w:bodyDiv w:val="1"/>
      <w:marLeft w:val="0"/>
      <w:marRight w:val="0"/>
      <w:marTop w:val="0"/>
      <w:marBottom w:val="0"/>
      <w:divBdr>
        <w:top w:val="none" w:sz="0" w:space="0" w:color="auto"/>
        <w:left w:val="none" w:sz="0" w:space="0" w:color="auto"/>
        <w:bottom w:val="none" w:sz="0" w:space="0" w:color="auto"/>
        <w:right w:val="none" w:sz="0" w:space="0" w:color="auto"/>
      </w:divBdr>
    </w:div>
    <w:div w:id="1276793674">
      <w:bodyDiv w:val="1"/>
      <w:marLeft w:val="0"/>
      <w:marRight w:val="0"/>
      <w:marTop w:val="0"/>
      <w:marBottom w:val="0"/>
      <w:divBdr>
        <w:top w:val="none" w:sz="0" w:space="0" w:color="auto"/>
        <w:left w:val="none" w:sz="0" w:space="0" w:color="auto"/>
        <w:bottom w:val="none" w:sz="0" w:space="0" w:color="auto"/>
        <w:right w:val="none" w:sz="0" w:space="0" w:color="auto"/>
      </w:divBdr>
    </w:div>
    <w:div w:id="1278608404">
      <w:bodyDiv w:val="1"/>
      <w:marLeft w:val="0"/>
      <w:marRight w:val="0"/>
      <w:marTop w:val="0"/>
      <w:marBottom w:val="0"/>
      <w:divBdr>
        <w:top w:val="none" w:sz="0" w:space="0" w:color="auto"/>
        <w:left w:val="none" w:sz="0" w:space="0" w:color="auto"/>
        <w:bottom w:val="none" w:sz="0" w:space="0" w:color="auto"/>
        <w:right w:val="none" w:sz="0" w:space="0" w:color="auto"/>
      </w:divBdr>
    </w:div>
    <w:div w:id="1278952551">
      <w:bodyDiv w:val="1"/>
      <w:marLeft w:val="0"/>
      <w:marRight w:val="0"/>
      <w:marTop w:val="0"/>
      <w:marBottom w:val="0"/>
      <w:divBdr>
        <w:top w:val="none" w:sz="0" w:space="0" w:color="auto"/>
        <w:left w:val="none" w:sz="0" w:space="0" w:color="auto"/>
        <w:bottom w:val="none" w:sz="0" w:space="0" w:color="auto"/>
        <w:right w:val="none" w:sz="0" w:space="0" w:color="auto"/>
      </w:divBdr>
    </w:div>
    <w:div w:id="1279070142">
      <w:bodyDiv w:val="1"/>
      <w:marLeft w:val="0"/>
      <w:marRight w:val="0"/>
      <w:marTop w:val="0"/>
      <w:marBottom w:val="0"/>
      <w:divBdr>
        <w:top w:val="none" w:sz="0" w:space="0" w:color="auto"/>
        <w:left w:val="none" w:sz="0" w:space="0" w:color="auto"/>
        <w:bottom w:val="none" w:sz="0" w:space="0" w:color="auto"/>
        <w:right w:val="none" w:sz="0" w:space="0" w:color="auto"/>
      </w:divBdr>
    </w:div>
    <w:div w:id="1282372866">
      <w:bodyDiv w:val="1"/>
      <w:marLeft w:val="0"/>
      <w:marRight w:val="0"/>
      <w:marTop w:val="0"/>
      <w:marBottom w:val="0"/>
      <w:divBdr>
        <w:top w:val="none" w:sz="0" w:space="0" w:color="auto"/>
        <w:left w:val="none" w:sz="0" w:space="0" w:color="auto"/>
        <w:bottom w:val="none" w:sz="0" w:space="0" w:color="auto"/>
        <w:right w:val="none" w:sz="0" w:space="0" w:color="auto"/>
      </w:divBdr>
    </w:div>
    <w:div w:id="1284459401">
      <w:bodyDiv w:val="1"/>
      <w:marLeft w:val="0"/>
      <w:marRight w:val="0"/>
      <w:marTop w:val="0"/>
      <w:marBottom w:val="0"/>
      <w:divBdr>
        <w:top w:val="none" w:sz="0" w:space="0" w:color="auto"/>
        <w:left w:val="none" w:sz="0" w:space="0" w:color="auto"/>
        <w:bottom w:val="none" w:sz="0" w:space="0" w:color="auto"/>
        <w:right w:val="none" w:sz="0" w:space="0" w:color="auto"/>
      </w:divBdr>
    </w:div>
    <w:div w:id="1285189961">
      <w:bodyDiv w:val="1"/>
      <w:marLeft w:val="0"/>
      <w:marRight w:val="0"/>
      <w:marTop w:val="0"/>
      <w:marBottom w:val="0"/>
      <w:divBdr>
        <w:top w:val="none" w:sz="0" w:space="0" w:color="auto"/>
        <w:left w:val="none" w:sz="0" w:space="0" w:color="auto"/>
        <w:bottom w:val="none" w:sz="0" w:space="0" w:color="auto"/>
        <w:right w:val="none" w:sz="0" w:space="0" w:color="auto"/>
      </w:divBdr>
    </w:div>
    <w:div w:id="1285500893">
      <w:bodyDiv w:val="1"/>
      <w:marLeft w:val="0"/>
      <w:marRight w:val="0"/>
      <w:marTop w:val="0"/>
      <w:marBottom w:val="0"/>
      <w:divBdr>
        <w:top w:val="none" w:sz="0" w:space="0" w:color="auto"/>
        <w:left w:val="none" w:sz="0" w:space="0" w:color="auto"/>
        <w:bottom w:val="none" w:sz="0" w:space="0" w:color="auto"/>
        <w:right w:val="none" w:sz="0" w:space="0" w:color="auto"/>
      </w:divBdr>
    </w:div>
    <w:div w:id="1288463171">
      <w:bodyDiv w:val="1"/>
      <w:marLeft w:val="0"/>
      <w:marRight w:val="0"/>
      <w:marTop w:val="0"/>
      <w:marBottom w:val="0"/>
      <w:divBdr>
        <w:top w:val="none" w:sz="0" w:space="0" w:color="auto"/>
        <w:left w:val="none" w:sz="0" w:space="0" w:color="auto"/>
        <w:bottom w:val="none" w:sz="0" w:space="0" w:color="auto"/>
        <w:right w:val="none" w:sz="0" w:space="0" w:color="auto"/>
      </w:divBdr>
    </w:div>
    <w:div w:id="1288731241">
      <w:bodyDiv w:val="1"/>
      <w:marLeft w:val="0"/>
      <w:marRight w:val="0"/>
      <w:marTop w:val="0"/>
      <w:marBottom w:val="0"/>
      <w:divBdr>
        <w:top w:val="none" w:sz="0" w:space="0" w:color="auto"/>
        <w:left w:val="none" w:sz="0" w:space="0" w:color="auto"/>
        <w:bottom w:val="none" w:sz="0" w:space="0" w:color="auto"/>
        <w:right w:val="none" w:sz="0" w:space="0" w:color="auto"/>
      </w:divBdr>
    </w:div>
    <w:div w:id="1289359217">
      <w:bodyDiv w:val="1"/>
      <w:marLeft w:val="0"/>
      <w:marRight w:val="0"/>
      <w:marTop w:val="0"/>
      <w:marBottom w:val="0"/>
      <w:divBdr>
        <w:top w:val="none" w:sz="0" w:space="0" w:color="auto"/>
        <w:left w:val="none" w:sz="0" w:space="0" w:color="auto"/>
        <w:bottom w:val="none" w:sz="0" w:space="0" w:color="auto"/>
        <w:right w:val="none" w:sz="0" w:space="0" w:color="auto"/>
      </w:divBdr>
    </w:div>
    <w:div w:id="1291789499">
      <w:bodyDiv w:val="1"/>
      <w:marLeft w:val="0"/>
      <w:marRight w:val="0"/>
      <w:marTop w:val="0"/>
      <w:marBottom w:val="0"/>
      <w:divBdr>
        <w:top w:val="none" w:sz="0" w:space="0" w:color="auto"/>
        <w:left w:val="none" w:sz="0" w:space="0" w:color="auto"/>
        <w:bottom w:val="none" w:sz="0" w:space="0" w:color="auto"/>
        <w:right w:val="none" w:sz="0" w:space="0" w:color="auto"/>
      </w:divBdr>
    </w:div>
    <w:div w:id="1294754436">
      <w:bodyDiv w:val="1"/>
      <w:marLeft w:val="0"/>
      <w:marRight w:val="0"/>
      <w:marTop w:val="0"/>
      <w:marBottom w:val="0"/>
      <w:divBdr>
        <w:top w:val="none" w:sz="0" w:space="0" w:color="auto"/>
        <w:left w:val="none" w:sz="0" w:space="0" w:color="auto"/>
        <w:bottom w:val="none" w:sz="0" w:space="0" w:color="auto"/>
        <w:right w:val="none" w:sz="0" w:space="0" w:color="auto"/>
      </w:divBdr>
    </w:div>
    <w:div w:id="1294868625">
      <w:bodyDiv w:val="1"/>
      <w:marLeft w:val="0"/>
      <w:marRight w:val="0"/>
      <w:marTop w:val="0"/>
      <w:marBottom w:val="0"/>
      <w:divBdr>
        <w:top w:val="none" w:sz="0" w:space="0" w:color="auto"/>
        <w:left w:val="none" w:sz="0" w:space="0" w:color="auto"/>
        <w:bottom w:val="none" w:sz="0" w:space="0" w:color="auto"/>
        <w:right w:val="none" w:sz="0" w:space="0" w:color="auto"/>
      </w:divBdr>
    </w:div>
    <w:div w:id="1295257424">
      <w:bodyDiv w:val="1"/>
      <w:marLeft w:val="0"/>
      <w:marRight w:val="0"/>
      <w:marTop w:val="0"/>
      <w:marBottom w:val="0"/>
      <w:divBdr>
        <w:top w:val="none" w:sz="0" w:space="0" w:color="auto"/>
        <w:left w:val="none" w:sz="0" w:space="0" w:color="auto"/>
        <w:bottom w:val="none" w:sz="0" w:space="0" w:color="auto"/>
        <w:right w:val="none" w:sz="0" w:space="0" w:color="auto"/>
      </w:divBdr>
    </w:div>
    <w:div w:id="1296177492">
      <w:bodyDiv w:val="1"/>
      <w:marLeft w:val="0"/>
      <w:marRight w:val="0"/>
      <w:marTop w:val="0"/>
      <w:marBottom w:val="0"/>
      <w:divBdr>
        <w:top w:val="none" w:sz="0" w:space="0" w:color="auto"/>
        <w:left w:val="none" w:sz="0" w:space="0" w:color="auto"/>
        <w:bottom w:val="none" w:sz="0" w:space="0" w:color="auto"/>
        <w:right w:val="none" w:sz="0" w:space="0" w:color="auto"/>
      </w:divBdr>
    </w:div>
    <w:div w:id="1297179609">
      <w:bodyDiv w:val="1"/>
      <w:marLeft w:val="0"/>
      <w:marRight w:val="0"/>
      <w:marTop w:val="0"/>
      <w:marBottom w:val="0"/>
      <w:divBdr>
        <w:top w:val="none" w:sz="0" w:space="0" w:color="auto"/>
        <w:left w:val="none" w:sz="0" w:space="0" w:color="auto"/>
        <w:bottom w:val="none" w:sz="0" w:space="0" w:color="auto"/>
        <w:right w:val="none" w:sz="0" w:space="0" w:color="auto"/>
      </w:divBdr>
    </w:div>
    <w:div w:id="1297833945">
      <w:bodyDiv w:val="1"/>
      <w:marLeft w:val="0"/>
      <w:marRight w:val="0"/>
      <w:marTop w:val="0"/>
      <w:marBottom w:val="0"/>
      <w:divBdr>
        <w:top w:val="none" w:sz="0" w:space="0" w:color="auto"/>
        <w:left w:val="none" w:sz="0" w:space="0" w:color="auto"/>
        <w:bottom w:val="none" w:sz="0" w:space="0" w:color="auto"/>
        <w:right w:val="none" w:sz="0" w:space="0" w:color="auto"/>
      </w:divBdr>
    </w:div>
    <w:div w:id="1298222651">
      <w:bodyDiv w:val="1"/>
      <w:marLeft w:val="0"/>
      <w:marRight w:val="0"/>
      <w:marTop w:val="0"/>
      <w:marBottom w:val="0"/>
      <w:divBdr>
        <w:top w:val="none" w:sz="0" w:space="0" w:color="auto"/>
        <w:left w:val="none" w:sz="0" w:space="0" w:color="auto"/>
        <w:bottom w:val="none" w:sz="0" w:space="0" w:color="auto"/>
        <w:right w:val="none" w:sz="0" w:space="0" w:color="auto"/>
      </w:divBdr>
    </w:div>
    <w:div w:id="1299217914">
      <w:bodyDiv w:val="1"/>
      <w:marLeft w:val="0"/>
      <w:marRight w:val="0"/>
      <w:marTop w:val="0"/>
      <w:marBottom w:val="0"/>
      <w:divBdr>
        <w:top w:val="none" w:sz="0" w:space="0" w:color="auto"/>
        <w:left w:val="none" w:sz="0" w:space="0" w:color="auto"/>
        <w:bottom w:val="none" w:sz="0" w:space="0" w:color="auto"/>
        <w:right w:val="none" w:sz="0" w:space="0" w:color="auto"/>
      </w:divBdr>
    </w:div>
    <w:div w:id="1300838077">
      <w:bodyDiv w:val="1"/>
      <w:marLeft w:val="0"/>
      <w:marRight w:val="0"/>
      <w:marTop w:val="0"/>
      <w:marBottom w:val="0"/>
      <w:divBdr>
        <w:top w:val="none" w:sz="0" w:space="0" w:color="auto"/>
        <w:left w:val="none" w:sz="0" w:space="0" w:color="auto"/>
        <w:bottom w:val="none" w:sz="0" w:space="0" w:color="auto"/>
        <w:right w:val="none" w:sz="0" w:space="0" w:color="auto"/>
      </w:divBdr>
    </w:div>
    <w:div w:id="1302539376">
      <w:bodyDiv w:val="1"/>
      <w:marLeft w:val="0"/>
      <w:marRight w:val="0"/>
      <w:marTop w:val="0"/>
      <w:marBottom w:val="0"/>
      <w:divBdr>
        <w:top w:val="none" w:sz="0" w:space="0" w:color="auto"/>
        <w:left w:val="none" w:sz="0" w:space="0" w:color="auto"/>
        <w:bottom w:val="none" w:sz="0" w:space="0" w:color="auto"/>
        <w:right w:val="none" w:sz="0" w:space="0" w:color="auto"/>
      </w:divBdr>
    </w:div>
    <w:div w:id="1304459134">
      <w:bodyDiv w:val="1"/>
      <w:marLeft w:val="0"/>
      <w:marRight w:val="0"/>
      <w:marTop w:val="0"/>
      <w:marBottom w:val="0"/>
      <w:divBdr>
        <w:top w:val="none" w:sz="0" w:space="0" w:color="auto"/>
        <w:left w:val="none" w:sz="0" w:space="0" w:color="auto"/>
        <w:bottom w:val="none" w:sz="0" w:space="0" w:color="auto"/>
        <w:right w:val="none" w:sz="0" w:space="0" w:color="auto"/>
      </w:divBdr>
    </w:div>
    <w:div w:id="1304702717">
      <w:bodyDiv w:val="1"/>
      <w:marLeft w:val="0"/>
      <w:marRight w:val="0"/>
      <w:marTop w:val="0"/>
      <w:marBottom w:val="0"/>
      <w:divBdr>
        <w:top w:val="none" w:sz="0" w:space="0" w:color="auto"/>
        <w:left w:val="none" w:sz="0" w:space="0" w:color="auto"/>
        <w:bottom w:val="none" w:sz="0" w:space="0" w:color="auto"/>
        <w:right w:val="none" w:sz="0" w:space="0" w:color="auto"/>
      </w:divBdr>
    </w:div>
    <w:div w:id="1306204616">
      <w:bodyDiv w:val="1"/>
      <w:marLeft w:val="0"/>
      <w:marRight w:val="0"/>
      <w:marTop w:val="0"/>
      <w:marBottom w:val="0"/>
      <w:divBdr>
        <w:top w:val="none" w:sz="0" w:space="0" w:color="auto"/>
        <w:left w:val="none" w:sz="0" w:space="0" w:color="auto"/>
        <w:bottom w:val="none" w:sz="0" w:space="0" w:color="auto"/>
        <w:right w:val="none" w:sz="0" w:space="0" w:color="auto"/>
      </w:divBdr>
    </w:div>
    <w:div w:id="1310817703">
      <w:bodyDiv w:val="1"/>
      <w:marLeft w:val="0"/>
      <w:marRight w:val="0"/>
      <w:marTop w:val="0"/>
      <w:marBottom w:val="0"/>
      <w:divBdr>
        <w:top w:val="none" w:sz="0" w:space="0" w:color="auto"/>
        <w:left w:val="none" w:sz="0" w:space="0" w:color="auto"/>
        <w:bottom w:val="none" w:sz="0" w:space="0" w:color="auto"/>
        <w:right w:val="none" w:sz="0" w:space="0" w:color="auto"/>
      </w:divBdr>
    </w:div>
    <w:div w:id="1311328598">
      <w:bodyDiv w:val="1"/>
      <w:marLeft w:val="0"/>
      <w:marRight w:val="0"/>
      <w:marTop w:val="0"/>
      <w:marBottom w:val="0"/>
      <w:divBdr>
        <w:top w:val="none" w:sz="0" w:space="0" w:color="auto"/>
        <w:left w:val="none" w:sz="0" w:space="0" w:color="auto"/>
        <w:bottom w:val="none" w:sz="0" w:space="0" w:color="auto"/>
        <w:right w:val="none" w:sz="0" w:space="0" w:color="auto"/>
      </w:divBdr>
    </w:div>
    <w:div w:id="1311862325">
      <w:bodyDiv w:val="1"/>
      <w:marLeft w:val="0"/>
      <w:marRight w:val="0"/>
      <w:marTop w:val="0"/>
      <w:marBottom w:val="0"/>
      <w:divBdr>
        <w:top w:val="none" w:sz="0" w:space="0" w:color="auto"/>
        <w:left w:val="none" w:sz="0" w:space="0" w:color="auto"/>
        <w:bottom w:val="none" w:sz="0" w:space="0" w:color="auto"/>
        <w:right w:val="none" w:sz="0" w:space="0" w:color="auto"/>
      </w:divBdr>
    </w:div>
    <w:div w:id="1313291522">
      <w:bodyDiv w:val="1"/>
      <w:marLeft w:val="0"/>
      <w:marRight w:val="0"/>
      <w:marTop w:val="0"/>
      <w:marBottom w:val="0"/>
      <w:divBdr>
        <w:top w:val="none" w:sz="0" w:space="0" w:color="auto"/>
        <w:left w:val="none" w:sz="0" w:space="0" w:color="auto"/>
        <w:bottom w:val="none" w:sz="0" w:space="0" w:color="auto"/>
        <w:right w:val="none" w:sz="0" w:space="0" w:color="auto"/>
      </w:divBdr>
    </w:div>
    <w:div w:id="1313409342">
      <w:bodyDiv w:val="1"/>
      <w:marLeft w:val="0"/>
      <w:marRight w:val="0"/>
      <w:marTop w:val="0"/>
      <w:marBottom w:val="0"/>
      <w:divBdr>
        <w:top w:val="none" w:sz="0" w:space="0" w:color="auto"/>
        <w:left w:val="none" w:sz="0" w:space="0" w:color="auto"/>
        <w:bottom w:val="none" w:sz="0" w:space="0" w:color="auto"/>
        <w:right w:val="none" w:sz="0" w:space="0" w:color="auto"/>
      </w:divBdr>
    </w:div>
    <w:div w:id="1315378061">
      <w:bodyDiv w:val="1"/>
      <w:marLeft w:val="0"/>
      <w:marRight w:val="0"/>
      <w:marTop w:val="0"/>
      <w:marBottom w:val="0"/>
      <w:divBdr>
        <w:top w:val="none" w:sz="0" w:space="0" w:color="auto"/>
        <w:left w:val="none" w:sz="0" w:space="0" w:color="auto"/>
        <w:bottom w:val="none" w:sz="0" w:space="0" w:color="auto"/>
        <w:right w:val="none" w:sz="0" w:space="0" w:color="auto"/>
      </w:divBdr>
    </w:div>
    <w:div w:id="1316185361">
      <w:bodyDiv w:val="1"/>
      <w:marLeft w:val="0"/>
      <w:marRight w:val="0"/>
      <w:marTop w:val="0"/>
      <w:marBottom w:val="0"/>
      <w:divBdr>
        <w:top w:val="none" w:sz="0" w:space="0" w:color="auto"/>
        <w:left w:val="none" w:sz="0" w:space="0" w:color="auto"/>
        <w:bottom w:val="none" w:sz="0" w:space="0" w:color="auto"/>
        <w:right w:val="none" w:sz="0" w:space="0" w:color="auto"/>
      </w:divBdr>
    </w:div>
    <w:div w:id="1317683128">
      <w:bodyDiv w:val="1"/>
      <w:marLeft w:val="0"/>
      <w:marRight w:val="0"/>
      <w:marTop w:val="0"/>
      <w:marBottom w:val="0"/>
      <w:divBdr>
        <w:top w:val="none" w:sz="0" w:space="0" w:color="auto"/>
        <w:left w:val="none" w:sz="0" w:space="0" w:color="auto"/>
        <w:bottom w:val="none" w:sz="0" w:space="0" w:color="auto"/>
        <w:right w:val="none" w:sz="0" w:space="0" w:color="auto"/>
      </w:divBdr>
    </w:div>
    <w:div w:id="1317756885">
      <w:bodyDiv w:val="1"/>
      <w:marLeft w:val="0"/>
      <w:marRight w:val="0"/>
      <w:marTop w:val="0"/>
      <w:marBottom w:val="0"/>
      <w:divBdr>
        <w:top w:val="none" w:sz="0" w:space="0" w:color="auto"/>
        <w:left w:val="none" w:sz="0" w:space="0" w:color="auto"/>
        <w:bottom w:val="none" w:sz="0" w:space="0" w:color="auto"/>
        <w:right w:val="none" w:sz="0" w:space="0" w:color="auto"/>
      </w:divBdr>
    </w:div>
    <w:div w:id="1317957198">
      <w:bodyDiv w:val="1"/>
      <w:marLeft w:val="0"/>
      <w:marRight w:val="0"/>
      <w:marTop w:val="0"/>
      <w:marBottom w:val="0"/>
      <w:divBdr>
        <w:top w:val="none" w:sz="0" w:space="0" w:color="auto"/>
        <w:left w:val="none" w:sz="0" w:space="0" w:color="auto"/>
        <w:bottom w:val="none" w:sz="0" w:space="0" w:color="auto"/>
        <w:right w:val="none" w:sz="0" w:space="0" w:color="auto"/>
      </w:divBdr>
    </w:div>
    <w:div w:id="1320230554">
      <w:bodyDiv w:val="1"/>
      <w:marLeft w:val="0"/>
      <w:marRight w:val="0"/>
      <w:marTop w:val="0"/>
      <w:marBottom w:val="0"/>
      <w:divBdr>
        <w:top w:val="none" w:sz="0" w:space="0" w:color="auto"/>
        <w:left w:val="none" w:sz="0" w:space="0" w:color="auto"/>
        <w:bottom w:val="none" w:sz="0" w:space="0" w:color="auto"/>
        <w:right w:val="none" w:sz="0" w:space="0" w:color="auto"/>
      </w:divBdr>
    </w:div>
    <w:div w:id="1323121801">
      <w:bodyDiv w:val="1"/>
      <w:marLeft w:val="0"/>
      <w:marRight w:val="0"/>
      <w:marTop w:val="0"/>
      <w:marBottom w:val="0"/>
      <w:divBdr>
        <w:top w:val="none" w:sz="0" w:space="0" w:color="auto"/>
        <w:left w:val="none" w:sz="0" w:space="0" w:color="auto"/>
        <w:bottom w:val="none" w:sz="0" w:space="0" w:color="auto"/>
        <w:right w:val="none" w:sz="0" w:space="0" w:color="auto"/>
      </w:divBdr>
    </w:div>
    <w:div w:id="1323849742">
      <w:bodyDiv w:val="1"/>
      <w:marLeft w:val="0"/>
      <w:marRight w:val="0"/>
      <w:marTop w:val="0"/>
      <w:marBottom w:val="0"/>
      <w:divBdr>
        <w:top w:val="none" w:sz="0" w:space="0" w:color="auto"/>
        <w:left w:val="none" w:sz="0" w:space="0" w:color="auto"/>
        <w:bottom w:val="none" w:sz="0" w:space="0" w:color="auto"/>
        <w:right w:val="none" w:sz="0" w:space="0" w:color="auto"/>
      </w:divBdr>
    </w:div>
    <w:div w:id="1324120618">
      <w:bodyDiv w:val="1"/>
      <w:marLeft w:val="0"/>
      <w:marRight w:val="0"/>
      <w:marTop w:val="0"/>
      <w:marBottom w:val="0"/>
      <w:divBdr>
        <w:top w:val="none" w:sz="0" w:space="0" w:color="auto"/>
        <w:left w:val="none" w:sz="0" w:space="0" w:color="auto"/>
        <w:bottom w:val="none" w:sz="0" w:space="0" w:color="auto"/>
        <w:right w:val="none" w:sz="0" w:space="0" w:color="auto"/>
      </w:divBdr>
    </w:div>
    <w:div w:id="1324427448">
      <w:bodyDiv w:val="1"/>
      <w:marLeft w:val="0"/>
      <w:marRight w:val="0"/>
      <w:marTop w:val="0"/>
      <w:marBottom w:val="0"/>
      <w:divBdr>
        <w:top w:val="none" w:sz="0" w:space="0" w:color="auto"/>
        <w:left w:val="none" w:sz="0" w:space="0" w:color="auto"/>
        <w:bottom w:val="none" w:sz="0" w:space="0" w:color="auto"/>
        <w:right w:val="none" w:sz="0" w:space="0" w:color="auto"/>
      </w:divBdr>
    </w:div>
    <w:div w:id="1325087799">
      <w:bodyDiv w:val="1"/>
      <w:marLeft w:val="0"/>
      <w:marRight w:val="0"/>
      <w:marTop w:val="0"/>
      <w:marBottom w:val="0"/>
      <w:divBdr>
        <w:top w:val="none" w:sz="0" w:space="0" w:color="auto"/>
        <w:left w:val="none" w:sz="0" w:space="0" w:color="auto"/>
        <w:bottom w:val="none" w:sz="0" w:space="0" w:color="auto"/>
        <w:right w:val="none" w:sz="0" w:space="0" w:color="auto"/>
      </w:divBdr>
    </w:div>
    <w:div w:id="1325546562">
      <w:bodyDiv w:val="1"/>
      <w:marLeft w:val="0"/>
      <w:marRight w:val="0"/>
      <w:marTop w:val="0"/>
      <w:marBottom w:val="0"/>
      <w:divBdr>
        <w:top w:val="none" w:sz="0" w:space="0" w:color="auto"/>
        <w:left w:val="none" w:sz="0" w:space="0" w:color="auto"/>
        <w:bottom w:val="none" w:sz="0" w:space="0" w:color="auto"/>
        <w:right w:val="none" w:sz="0" w:space="0" w:color="auto"/>
      </w:divBdr>
    </w:div>
    <w:div w:id="1329207798">
      <w:bodyDiv w:val="1"/>
      <w:marLeft w:val="0"/>
      <w:marRight w:val="0"/>
      <w:marTop w:val="0"/>
      <w:marBottom w:val="0"/>
      <w:divBdr>
        <w:top w:val="none" w:sz="0" w:space="0" w:color="auto"/>
        <w:left w:val="none" w:sz="0" w:space="0" w:color="auto"/>
        <w:bottom w:val="none" w:sz="0" w:space="0" w:color="auto"/>
        <w:right w:val="none" w:sz="0" w:space="0" w:color="auto"/>
      </w:divBdr>
    </w:div>
    <w:div w:id="1329988269">
      <w:bodyDiv w:val="1"/>
      <w:marLeft w:val="0"/>
      <w:marRight w:val="0"/>
      <w:marTop w:val="0"/>
      <w:marBottom w:val="0"/>
      <w:divBdr>
        <w:top w:val="none" w:sz="0" w:space="0" w:color="auto"/>
        <w:left w:val="none" w:sz="0" w:space="0" w:color="auto"/>
        <w:bottom w:val="none" w:sz="0" w:space="0" w:color="auto"/>
        <w:right w:val="none" w:sz="0" w:space="0" w:color="auto"/>
      </w:divBdr>
    </w:div>
    <w:div w:id="1331785618">
      <w:bodyDiv w:val="1"/>
      <w:marLeft w:val="0"/>
      <w:marRight w:val="0"/>
      <w:marTop w:val="0"/>
      <w:marBottom w:val="0"/>
      <w:divBdr>
        <w:top w:val="none" w:sz="0" w:space="0" w:color="auto"/>
        <w:left w:val="none" w:sz="0" w:space="0" w:color="auto"/>
        <w:bottom w:val="none" w:sz="0" w:space="0" w:color="auto"/>
        <w:right w:val="none" w:sz="0" w:space="0" w:color="auto"/>
      </w:divBdr>
    </w:div>
    <w:div w:id="1332025686">
      <w:bodyDiv w:val="1"/>
      <w:marLeft w:val="0"/>
      <w:marRight w:val="0"/>
      <w:marTop w:val="0"/>
      <w:marBottom w:val="0"/>
      <w:divBdr>
        <w:top w:val="none" w:sz="0" w:space="0" w:color="auto"/>
        <w:left w:val="none" w:sz="0" w:space="0" w:color="auto"/>
        <w:bottom w:val="none" w:sz="0" w:space="0" w:color="auto"/>
        <w:right w:val="none" w:sz="0" w:space="0" w:color="auto"/>
      </w:divBdr>
    </w:div>
    <w:div w:id="1333492436">
      <w:bodyDiv w:val="1"/>
      <w:marLeft w:val="0"/>
      <w:marRight w:val="0"/>
      <w:marTop w:val="0"/>
      <w:marBottom w:val="0"/>
      <w:divBdr>
        <w:top w:val="none" w:sz="0" w:space="0" w:color="auto"/>
        <w:left w:val="none" w:sz="0" w:space="0" w:color="auto"/>
        <w:bottom w:val="none" w:sz="0" w:space="0" w:color="auto"/>
        <w:right w:val="none" w:sz="0" w:space="0" w:color="auto"/>
      </w:divBdr>
    </w:div>
    <w:div w:id="1333531681">
      <w:bodyDiv w:val="1"/>
      <w:marLeft w:val="0"/>
      <w:marRight w:val="0"/>
      <w:marTop w:val="0"/>
      <w:marBottom w:val="0"/>
      <w:divBdr>
        <w:top w:val="none" w:sz="0" w:space="0" w:color="auto"/>
        <w:left w:val="none" w:sz="0" w:space="0" w:color="auto"/>
        <w:bottom w:val="none" w:sz="0" w:space="0" w:color="auto"/>
        <w:right w:val="none" w:sz="0" w:space="0" w:color="auto"/>
      </w:divBdr>
    </w:div>
    <w:div w:id="1333724353">
      <w:bodyDiv w:val="1"/>
      <w:marLeft w:val="0"/>
      <w:marRight w:val="0"/>
      <w:marTop w:val="0"/>
      <w:marBottom w:val="0"/>
      <w:divBdr>
        <w:top w:val="none" w:sz="0" w:space="0" w:color="auto"/>
        <w:left w:val="none" w:sz="0" w:space="0" w:color="auto"/>
        <w:bottom w:val="none" w:sz="0" w:space="0" w:color="auto"/>
        <w:right w:val="none" w:sz="0" w:space="0" w:color="auto"/>
      </w:divBdr>
    </w:div>
    <w:div w:id="1335767816">
      <w:bodyDiv w:val="1"/>
      <w:marLeft w:val="0"/>
      <w:marRight w:val="0"/>
      <w:marTop w:val="0"/>
      <w:marBottom w:val="0"/>
      <w:divBdr>
        <w:top w:val="none" w:sz="0" w:space="0" w:color="auto"/>
        <w:left w:val="none" w:sz="0" w:space="0" w:color="auto"/>
        <w:bottom w:val="none" w:sz="0" w:space="0" w:color="auto"/>
        <w:right w:val="none" w:sz="0" w:space="0" w:color="auto"/>
      </w:divBdr>
    </w:div>
    <w:div w:id="1336103789">
      <w:bodyDiv w:val="1"/>
      <w:marLeft w:val="0"/>
      <w:marRight w:val="0"/>
      <w:marTop w:val="0"/>
      <w:marBottom w:val="0"/>
      <w:divBdr>
        <w:top w:val="none" w:sz="0" w:space="0" w:color="auto"/>
        <w:left w:val="none" w:sz="0" w:space="0" w:color="auto"/>
        <w:bottom w:val="none" w:sz="0" w:space="0" w:color="auto"/>
        <w:right w:val="none" w:sz="0" w:space="0" w:color="auto"/>
      </w:divBdr>
    </w:div>
    <w:div w:id="1340961114">
      <w:bodyDiv w:val="1"/>
      <w:marLeft w:val="0"/>
      <w:marRight w:val="0"/>
      <w:marTop w:val="0"/>
      <w:marBottom w:val="0"/>
      <w:divBdr>
        <w:top w:val="none" w:sz="0" w:space="0" w:color="auto"/>
        <w:left w:val="none" w:sz="0" w:space="0" w:color="auto"/>
        <w:bottom w:val="none" w:sz="0" w:space="0" w:color="auto"/>
        <w:right w:val="none" w:sz="0" w:space="0" w:color="auto"/>
      </w:divBdr>
    </w:div>
    <w:div w:id="1341543108">
      <w:bodyDiv w:val="1"/>
      <w:marLeft w:val="0"/>
      <w:marRight w:val="0"/>
      <w:marTop w:val="0"/>
      <w:marBottom w:val="0"/>
      <w:divBdr>
        <w:top w:val="none" w:sz="0" w:space="0" w:color="auto"/>
        <w:left w:val="none" w:sz="0" w:space="0" w:color="auto"/>
        <w:bottom w:val="none" w:sz="0" w:space="0" w:color="auto"/>
        <w:right w:val="none" w:sz="0" w:space="0" w:color="auto"/>
      </w:divBdr>
    </w:div>
    <w:div w:id="1342319725">
      <w:bodyDiv w:val="1"/>
      <w:marLeft w:val="0"/>
      <w:marRight w:val="0"/>
      <w:marTop w:val="0"/>
      <w:marBottom w:val="0"/>
      <w:divBdr>
        <w:top w:val="none" w:sz="0" w:space="0" w:color="auto"/>
        <w:left w:val="none" w:sz="0" w:space="0" w:color="auto"/>
        <w:bottom w:val="none" w:sz="0" w:space="0" w:color="auto"/>
        <w:right w:val="none" w:sz="0" w:space="0" w:color="auto"/>
      </w:divBdr>
    </w:div>
    <w:div w:id="1350372004">
      <w:bodyDiv w:val="1"/>
      <w:marLeft w:val="0"/>
      <w:marRight w:val="0"/>
      <w:marTop w:val="0"/>
      <w:marBottom w:val="0"/>
      <w:divBdr>
        <w:top w:val="none" w:sz="0" w:space="0" w:color="auto"/>
        <w:left w:val="none" w:sz="0" w:space="0" w:color="auto"/>
        <w:bottom w:val="none" w:sz="0" w:space="0" w:color="auto"/>
        <w:right w:val="none" w:sz="0" w:space="0" w:color="auto"/>
      </w:divBdr>
    </w:div>
    <w:div w:id="1352105049">
      <w:bodyDiv w:val="1"/>
      <w:marLeft w:val="0"/>
      <w:marRight w:val="0"/>
      <w:marTop w:val="0"/>
      <w:marBottom w:val="0"/>
      <w:divBdr>
        <w:top w:val="none" w:sz="0" w:space="0" w:color="auto"/>
        <w:left w:val="none" w:sz="0" w:space="0" w:color="auto"/>
        <w:bottom w:val="none" w:sz="0" w:space="0" w:color="auto"/>
        <w:right w:val="none" w:sz="0" w:space="0" w:color="auto"/>
      </w:divBdr>
    </w:div>
    <w:div w:id="1353266142">
      <w:bodyDiv w:val="1"/>
      <w:marLeft w:val="0"/>
      <w:marRight w:val="0"/>
      <w:marTop w:val="0"/>
      <w:marBottom w:val="0"/>
      <w:divBdr>
        <w:top w:val="none" w:sz="0" w:space="0" w:color="auto"/>
        <w:left w:val="none" w:sz="0" w:space="0" w:color="auto"/>
        <w:bottom w:val="none" w:sz="0" w:space="0" w:color="auto"/>
        <w:right w:val="none" w:sz="0" w:space="0" w:color="auto"/>
      </w:divBdr>
    </w:div>
    <w:div w:id="1354383417">
      <w:bodyDiv w:val="1"/>
      <w:marLeft w:val="0"/>
      <w:marRight w:val="0"/>
      <w:marTop w:val="0"/>
      <w:marBottom w:val="0"/>
      <w:divBdr>
        <w:top w:val="none" w:sz="0" w:space="0" w:color="auto"/>
        <w:left w:val="none" w:sz="0" w:space="0" w:color="auto"/>
        <w:bottom w:val="none" w:sz="0" w:space="0" w:color="auto"/>
        <w:right w:val="none" w:sz="0" w:space="0" w:color="auto"/>
      </w:divBdr>
    </w:div>
    <w:div w:id="1355955828">
      <w:bodyDiv w:val="1"/>
      <w:marLeft w:val="0"/>
      <w:marRight w:val="0"/>
      <w:marTop w:val="0"/>
      <w:marBottom w:val="0"/>
      <w:divBdr>
        <w:top w:val="none" w:sz="0" w:space="0" w:color="auto"/>
        <w:left w:val="none" w:sz="0" w:space="0" w:color="auto"/>
        <w:bottom w:val="none" w:sz="0" w:space="0" w:color="auto"/>
        <w:right w:val="none" w:sz="0" w:space="0" w:color="auto"/>
      </w:divBdr>
    </w:div>
    <w:div w:id="1356690492">
      <w:bodyDiv w:val="1"/>
      <w:marLeft w:val="0"/>
      <w:marRight w:val="0"/>
      <w:marTop w:val="0"/>
      <w:marBottom w:val="0"/>
      <w:divBdr>
        <w:top w:val="none" w:sz="0" w:space="0" w:color="auto"/>
        <w:left w:val="none" w:sz="0" w:space="0" w:color="auto"/>
        <w:bottom w:val="none" w:sz="0" w:space="0" w:color="auto"/>
        <w:right w:val="none" w:sz="0" w:space="0" w:color="auto"/>
      </w:divBdr>
    </w:div>
    <w:div w:id="1357194071">
      <w:bodyDiv w:val="1"/>
      <w:marLeft w:val="0"/>
      <w:marRight w:val="0"/>
      <w:marTop w:val="0"/>
      <w:marBottom w:val="0"/>
      <w:divBdr>
        <w:top w:val="none" w:sz="0" w:space="0" w:color="auto"/>
        <w:left w:val="none" w:sz="0" w:space="0" w:color="auto"/>
        <w:bottom w:val="none" w:sz="0" w:space="0" w:color="auto"/>
        <w:right w:val="none" w:sz="0" w:space="0" w:color="auto"/>
      </w:divBdr>
    </w:div>
    <w:div w:id="1357268569">
      <w:bodyDiv w:val="1"/>
      <w:marLeft w:val="0"/>
      <w:marRight w:val="0"/>
      <w:marTop w:val="0"/>
      <w:marBottom w:val="0"/>
      <w:divBdr>
        <w:top w:val="none" w:sz="0" w:space="0" w:color="auto"/>
        <w:left w:val="none" w:sz="0" w:space="0" w:color="auto"/>
        <w:bottom w:val="none" w:sz="0" w:space="0" w:color="auto"/>
        <w:right w:val="none" w:sz="0" w:space="0" w:color="auto"/>
      </w:divBdr>
    </w:div>
    <w:div w:id="1357348069">
      <w:bodyDiv w:val="1"/>
      <w:marLeft w:val="0"/>
      <w:marRight w:val="0"/>
      <w:marTop w:val="0"/>
      <w:marBottom w:val="0"/>
      <w:divBdr>
        <w:top w:val="none" w:sz="0" w:space="0" w:color="auto"/>
        <w:left w:val="none" w:sz="0" w:space="0" w:color="auto"/>
        <w:bottom w:val="none" w:sz="0" w:space="0" w:color="auto"/>
        <w:right w:val="none" w:sz="0" w:space="0" w:color="auto"/>
      </w:divBdr>
    </w:div>
    <w:div w:id="1357732319">
      <w:bodyDiv w:val="1"/>
      <w:marLeft w:val="0"/>
      <w:marRight w:val="0"/>
      <w:marTop w:val="0"/>
      <w:marBottom w:val="0"/>
      <w:divBdr>
        <w:top w:val="none" w:sz="0" w:space="0" w:color="auto"/>
        <w:left w:val="none" w:sz="0" w:space="0" w:color="auto"/>
        <w:bottom w:val="none" w:sz="0" w:space="0" w:color="auto"/>
        <w:right w:val="none" w:sz="0" w:space="0" w:color="auto"/>
      </w:divBdr>
    </w:div>
    <w:div w:id="1358041552">
      <w:bodyDiv w:val="1"/>
      <w:marLeft w:val="0"/>
      <w:marRight w:val="0"/>
      <w:marTop w:val="0"/>
      <w:marBottom w:val="0"/>
      <w:divBdr>
        <w:top w:val="none" w:sz="0" w:space="0" w:color="auto"/>
        <w:left w:val="none" w:sz="0" w:space="0" w:color="auto"/>
        <w:bottom w:val="none" w:sz="0" w:space="0" w:color="auto"/>
        <w:right w:val="none" w:sz="0" w:space="0" w:color="auto"/>
      </w:divBdr>
    </w:div>
    <w:div w:id="1359962906">
      <w:bodyDiv w:val="1"/>
      <w:marLeft w:val="0"/>
      <w:marRight w:val="0"/>
      <w:marTop w:val="0"/>
      <w:marBottom w:val="0"/>
      <w:divBdr>
        <w:top w:val="none" w:sz="0" w:space="0" w:color="auto"/>
        <w:left w:val="none" w:sz="0" w:space="0" w:color="auto"/>
        <w:bottom w:val="none" w:sz="0" w:space="0" w:color="auto"/>
        <w:right w:val="none" w:sz="0" w:space="0" w:color="auto"/>
      </w:divBdr>
    </w:div>
    <w:div w:id="1359963918">
      <w:bodyDiv w:val="1"/>
      <w:marLeft w:val="0"/>
      <w:marRight w:val="0"/>
      <w:marTop w:val="0"/>
      <w:marBottom w:val="0"/>
      <w:divBdr>
        <w:top w:val="none" w:sz="0" w:space="0" w:color="auto"/>
        <w:left w:val="none" w:sz="0" w:space="0" w:color="auto"/>
        <w:bottom w:val="none" w:sz="0" w:space="0" w:color="auto"/>
        <w:right w:val="none" w:sz="0" w:space="0" w:color="auto"/>
      </w:divBdr>
      <w:divsChild>
        <w:div w:id="66732474">
          <w:marLeft w:val="0"/>
          <w:marRight w:val="0"/>
          <w:marTop w:val="0"/>
          <w:marBottom w:val="0"/>
          <w:divBdr>
            <w:top w:val="none" w:sz="0" w:space="0" w:color="auto"/>
            <w:left w:val="none" w:sz="0" w:space="0" w:color="auto"/>
            <w:bottom w:val="none" w:sz="0" w:space="0" w:color="auto"/>
            <w:right w:val="none" w:sz="0" w:space="0" w:color="auto"/>
          </w:divBdr>
        </w:div>
        <w:div w:id="156919295">
          <w:marLeft w:val="0"/>
          <w:marRight w:val="0"/>
          <w:marTop w:val="0"/>
          <w:marBottom w:val="0"/>
          <w:divBdr>
            <w:top w:val="none" w:sz="0" w:space="0" w:color="auto"/>
            <w:left w:val="none" w:sz="0" w:space="0" w:color="auto"/>
            <w:bottom w:val="none" w:sz="0" w:space="0" w:color="auto"/>
            <w:right w:val="none" w:sz="0" w:space="0" w:color="auto"/>
          </w:divBdr>
        </w:div>
        <w:div w:id="261882001">
          <w:marLeft w:val="0"/>
          <w:marRight w:val="0"/>
          <w:marTop w:val="0"/>
          <w:marBottom w:val="0"/>
          <w:divBdr>
            <w:top w:val="none" w:sz="0" w:space="0" w:color="auto"/>
            <w:left w:val="none" w:sz="0" w:space="0" w:color="auto"/>
            <w:bottom w:val="none" w:sz="0" w:space="0" w:color="auto"/>
            <w:right w:val="none" w:sz="0" w:space="0" w:color="auto"/>
          </w:divBdr>
        </w:div>
        <w:div w:id="339358045">
          <w:marLeft w:val="0"/>
          <w:marRight w:val="0"/>
          <w:marTop w:val="0"/>
          <w:marBottom w:val="0"/>
          <w:divBdr>
            <w:top w:val="none" w:sz="0" w:space="0" w:color="auto"/>
            <w:left w:val="none" w:sz="0" w:space="0" w:color="auto"/>
            <w:bottom w:val="none" w:sz="0" w:space="0" w:color="auto"/>
            <w:right w:val="none" w:sz="0" w:space="0" w:color="auto"/>
          </w:divBdr>
        </w:div>
        <w:div w:id="1085225360">
          <w:marLeft w:val="0"/>
          <w:marRight w:val="0"/>
          <w:marTop w:val="0"/>
          <w:marBottom w:val="0"/>
          <w:divBdr>
            <w:top w:val="none" w:sz="0" w:space="0" w:color="auto"/>
            <w:left w:val="none" w:sz="0" w:space="0" w:color="auto"/>
            <w:bottom w:val="none" w:sz="0" w:space="0" w:color="auto"/>
            <w:right w:val="none" w:sz="0" w:space="0" w:color="auto"/>
          </w:divBdr>
        </w:div>
        <w:div w:id="1610041656">
          <w:marLeft w:val="0"/>
          <w:marRight w:val="0"/>
          <w:marTop w:val="0"/>
          <w:marBottom w:val="0"/>
          <w:divBdr>
            <w:top w:val="none" w:sz="0" w:space="0" w:color="auto"/>
            <w:left w:val="none" w:sz="0" w:space="0" w:color="auto"/>
            <w:bottom w:val="none" w:sz="0" w:space="0" w:color="auto"/>
            <w:right w:val="none" w:sz="0" w:space="0" w:color="auto"/>
          </w:divBdr>
        </w:div>
        <w:div w:id="1852840619">
          <w:marLeft w:val="0"/>
          <w:marRight w:val="0"/>
          <w:marTop w:val="0"/>
          <w:marBottom w:val="0"/>
          <w:divBdr>
            <w:top w:val="none" w:sz="0" w:space="0" w:color="auto"/>
            <w:left w:val="none" w:sz="0" w:space="0" w:color="auto"/>
            <w:bottom w:val="none" w:sz="0" w:space="0" w:color="auto"/>
            <w:right w:val="none" w:sz="0" w:space="0" w:color="auto"/>
          </w:divBdr>
        </w:div>
      </w:divsChild>
    </w:div>
    <w:div w:id="1361198476">
      <w:bodyDiv w:val="1"/>
      <w:marLeft w:val="0"/>
      <w:marRight w:val="0"/>
      <w:marTop w:val="0"/>
      <w:marBottom w:val="0"/>
      <w:divBdr>
        <w:top w:val="none" w:sz="0" w:space="0" w:color="auto"/>
        <w:left w:val="none" w:sz="0" w:space="0" w:color="auto"/>
        <w:bottom w:val="none" w:sz="0" w:space="0" w:color="auto"/>
        <w:right w:val="none" w:sz="0" w:space="0" w:color="auto"/>
      </w:divBdr>
    </w:div>
    <w:div w:id="1363283038">
      <w:bodyDiv w:val="1"/>
      <w:marLeft w:val="0"/>
      <w:marRight w:val="0"/>
      <w:marTop w:val="0"/>
      <w:marBottom w:val="0"/>
      <w:divBdr>
        <w:top w:val="none" w:sz="0" w:space="0" w:color="auto"/>
        <w:left w:val="none" w:sz="0" w:space="0" w:color="auto"/>
        <w:bottom w:val="none" w:sz="0" w:space="0" w:color="auto"/>
        <w:right w:val="none" w:sz="0" w:space="0" w:color="auto"/>
      </w:divBdr>
    </w:div>
    <w:div w:id="1363432668">
      <w:bodyDiv w:val="1"/>
      <w:marLeft w:val="0"/>
      <w:marRight w:val="0"/>
      <w:marTop w:val="0"/>
      <w:marBottom w:val="0"/>
      <w:divBdr>
        <w:top w:val="none" w:sz="0" w:space="0" w:color="auto"/>
        <w:left w:val="none" w:sz="0" w:space="0" w:color="auto"/>
        <w:bottom w:val="none" w:sz="0" w:space="0" w:color="auto"/>
        <w:right w:val="none" w:sz="0" w:space="0" w:color="auto"/>
      </w:divBdr>
    </w:div>
    <w:div w:id="1363894270">
      <w:bodyDiv w:val="1"/>
      <w:marLeft w:val="0"/>
      <w:marRight w:val="0"/>
      <w:marTop w:val="0"/>
      <w:marBottom w:val="0"/>
      <w:divBdr>
        <w:top w:val="none" w:sz="0" w:space="0" w:color="auto"/>
        <w:left w:val="none" w:sz="0" w:space="0" w:color="auto"/>
        <w:bottom w:val="none" w:sz="0" w:space="0" w:color="auto"/>
        <w:right w:val="none" w:sz="0" w:space="0" w:color="auto"/>
      </w:divBdr>
    </w:div>
    <w:div w:id="1363938972">
      <w:bodyDiv w:val="1"/>
      <w:marLeft w:val="0"/>
      <w:marRight w:val="0"/>
      <w:marTop w:val="0"/>
      <w:marBottom w:val="0"/>
      <w:divBdr>
        <w:top w:val="none" w:sz="0" w:space="0" w:color="auto"/>
        <w:left w:val="none" w:sz="0" w:space="0" w:color="auto"/>
        <w:bottom w:val="none" w:sz="0" w:space="0" w:color="auto"/>
        <w:right w:val="none" w:sz="0" w:space="0" w:color="auto"/>
      </w:divBdr>
    </w:div>
    <w:div w:id="1367222317">
      <w:bodyDiv w:val="1"/>
      <w:marLeft w:val="0"/>
      <w:marRight w:val="0"/>
      <w:marTop w:val="0"/>
      <w:marBottom w:val="0"/>
      <w:divBdr>
        <w:top w:val="none" w:sz="0" w:space="0" w:color="auto"/>
        <w:left w:val="none" w:sz="0" w:space="0" w:color="auto"/>
        <w:bottom w:val="none" w:sz="0" w:space="0" w:color="auto"/>
        <w:right w:val="none" w:sz="0" w:space="0" w:color="auto"/>
      </w:divBdr>
    </w:div>
    <w:div w:id="1369140189">
      <w:bodyDiv w:val="1"/>
      <w:marLeft w:val="0"/>
      <w:marRight w:val="0"/>
      <w:marTop w:val="0"/>
      <w:marBottom w:val="0"/>
      <w:divBdr>
        <w:top w:val="none" w:sz="0" w:space="0" w:color="auto"/>
        <w:left w:val="none" w:sz="0" w:space="0" w:color="auto"/>
        <w:bottom w:val="none" w:sz="0" w:space="0" w:color="auto"/>
        <w:right w:val="none" w:sz="0" w:space="0" w:color="auto"/>
      </w:divBdr>
    </w:div>
    <w:div w:id="1369601962">
      <w:bodyDiv w:val="1"/>
      <w:marLeft w:val="0"/>
      <w:marRight w:val="0"/>
      <w:marTop w:val="0"/>
      <w:marBottom w:val="0"/>
      <w:divBdr>
        <w:top w:val="none" w:sz="0" w:space="0" w:color="auto"/>
        <w:left w:val="none" w:sz="0" w:space="0" w:color="auto"/>
        <w:bottom w:val="none" w:sz="0" w:space="0" w:color="auto"/>
        <w:right w:val="none" w:sz="0" w:space="0" w:color="auto"/>
      </w:divBdr>
    </w:div>
    <w:div w:id="1369643474">
      <w:bodyDiv w:val="1"/>
      <w:marLeft w:val="0"/>
      <w:marRight w:val="0"/>
      <w:marTop w:val="0"/>
      <w:marBottom w:val="0"/>
      <w:divBdr>
        <w:top w:val="none" w:sz="0" w:space="0" w:color="auto"/>
        <w:left w:val="none" w:sz="0" w:space="0" w:color="auto"/>
        <w:bottom w:val="none" w:sz="0" w:space="0" w:color="auto"/>
        <w:right w:val="none" w:sz="0" w:space="0" w:color="auto"/>
      </w:divBdr>
    </w:div>
    <w:div w:id="1369913941">
      <w:bodyDiv w:val="1"/>
      <w:marLeft w:val="0"/>
      <w:marRight w:val="0"/>
      <w:marTop w:val="0"/>
      <w:marBottom w:val="0"/>
      <w:divBdr>
        <w:top w:val="none" w:sz="0" w:space="0" w:color="auto"/>
        <w:left w:val="none" w:sz="0" w:space="0" w:color="auto"/>
        <w:bottom w:val="none" w:sz="0" w:space="0" w:color="auto"/>
        <w:right w:val="none" w:sz="0" w:space="0" w:color="auto"/>
      </w:divBdr>
    </w:div>
    <w:div w:id="1373771500">
      <w:bodyDiv w:val="1"/>
      <w:marLeft w:val="0"/>
      <w:marRight w:val="0"/>
      <w:marTop w:val="0"/>
      <w:marBottom w:val="0"/>
      <w:divBdr>
        <w:top w:val="none" w:sz="0" w:space="0" w:color="auto"/>
        <w:left w:val="none" w:sz="0" w:space="0" w:color="auto"/>
        <w:bottom w:val="none" w:sz="0" w:space="0" w:color="auto"/>
        <w:right w:val="none" w:sz="0" w:space="0" w:color="auto"/>
      </w:divBdr>
    </w:div>
    <w:div w:id="1375540269">
      <w:bodyDiv w:val="1"/>
      <w:marLeft w:val="0"/>
      <w:marRight w:val="0"/>
      <w:marTop w:val="0"/>
      <w:marBottom w:val="0"/>
      <w:divBdr>
        <w:top w:val="none" w:sz="0" w:space="0" w:color="auto"/>
        <w:left w:val="none" w:sz="0" w:space="0" w:color="auto"/>
        <w:bottom w:val="none" w:sz="0" w:space="0" w:color="auto"/>
        <w:right w:val="none" w:sz="0" w:space="0" w:color="auto"/>
      </w:divBdr>
    </w:div>
    <w:div w:id="1380977079">
      <w:bodyDiv w:val="1"/>
      <w:marLeft w:val="0"/>
      <w:marRight w:val="0"/>
      <w:marTop w:val="0"/>
      <w:marBottom w:val="0"/>
      <w:divBdr>
        <w:top w:val="none" w:sz="0" w:space="0" w:color="auto"/>
        <w:left w:val="none" w:sz="0" w:space="0" w:color="auto"/>
        <w:bottom w:val="none" w:sz="0" w:space="0" w:color="auto"/>
        <w:right w:val="none" w:sz="0" w:space="0" w:color="auto"/>
      </w:divBdr>
    </w:div>
    <w:div w:id="1385566280">
      <w:bodyDiv w:val="1"/>
      <w:marLeft w:val="0"/>
      <w:marRight w:val="0"/>
      <w:marTop w:val="0"/>
      <w:marBottom w:val="0"/>
      <w:divBdr>
        <w:top w:val="none" w:sz="0" w:space="0" w:color="auto"/>
        <w:left w:val="none" w:sz="0" w:space="0" w:color="auto"/>
        <w:bottom w:val="none" w:sz="0" w:space="0" w:color="auto"/>
        <w:right w:val="none" w:sz="0" w:space="0" w:color="auto"/>
      </w:divBdr>
    </w:div>
    <w:div w:id="1385831042">
      <w:bodyDiv w:val="1"/>
      <w:marLeft w:val="0"/>
      <w:marRight w:val="0"/>
      <w:marTop w:val="0"/>
      <w:marBottom w:val="0"/>
      <w:divBdr>
        <w:top w:val="none" w:sz="0" w:space="0" w:color="auto"/>
        <w:left w:val="none" w:sz="0" w:space="0" w:color="auto"/>
        <w:bottom w:val="none" w:sz="0" w:space="0" w:color="auto"/>
        <w:right w:val="none" w:sz="0" w:space="0" w:color="auto"/>
      </w:divBdr>
    </w:div>
    <w:div w:id="1387990951">
      <w:bodyDiv w:val="1"/>
      <w:marLeft w:val="0"/>
      <w:marRight w:val="0"/>
      <w:marTop w:val="0"/>
      <w:marBottom w:val="0"/>
      <w:divBdr>
        <w:top w:val="none" w:sz="0" w:space="0" w:color="auto"/>
        <w:left w:val="none" w:sz="0" w:space="0" w:color="auto"/>
        <w:bottom w:val="none" w:sz="0" w:space="0" w:color="auto"/>
        <w:right w:val="none" w:sz="0" w:space="0" w:color="auto"/>
      </w:divBdr>
    </w:div>
    <w:div w:id="1395467895">
      <w:bodyDiv w:val="1"/>
      <w:marLeft w:val="0"/>
      <w:marRight w:val="0"/>
      <w:marTop w:val="0"/>
      <w:marBottom w:val="0"/>
      <w:divBdr>
        <w:top w:val="none" w:sz="0" w:space="0" w:color="auto"/>
        <w:left w:val="none" w:sz="0" w:space="0" w:color="auto"/>
        <w:bottom w:val="none" w:sz="0" w:space="0" w:color="auto"/>
        <w:right w:val="none" w:sz="0" w:space="0" w:color="auto"/>
      </w:divBdr>
    </w:div>
    <w:div w:id="1396852129">
      <w:bodyDiv w:val="1"/>
      <w:marLeft w:val="0"/>
      <w:marRight w:val="0"/>
      <w:marTop w:val="0"/>
      <w:marBottom w:val="0"/>
      <w:divBdr>
        <w:top w:val="none" w:sz="0" w:space="0" w:color="auto"/>
        <w:left w:val="none" w:sz="0" w:space="0" w:color="auto"/>
        <w:bottom w:val="none" w:sz="0" w:space="0" w:color="auto"/>
        <w:right w:val="none" w:sz="0" w:space="0" w:color="auto"/>
      </w:divBdr>
    </w:div>
    <w:div w:id="1397586029">
      <w:bodyDiv w:val="1"/>
      <w:marLeft w:val="0"/>
      <w:marRight w:val="0"/>
      <w:marTop w:val="0"/>
      <w:marBottom w:val="0"/>
      <w:divBdr>
        <w:top w:val="none" w:sz="0" w:space="0" w:color="auto"/>
        <w:left w:val="none" w:sz="0" w:space="0" w:color="auto"/>
        <w:bottom w:val="none" w:sz="0" w:space="0" w:color="auto"/>
        <w:right w:val="none" w:sz="0" w:space="0" w:color="auto"/>
      </w:divBdr>
    </w:div>
    <w:div w:id="1401293066">
      <w:bodyDiv w:val="1"/>
      <w:marLeft w:val="0"/>
      <w:marRight w:val="0"/>
      <w:marTop w:val="0"/>
      <w:marBottom w:val="0"/>
      <w:divBdr>
        <w:top w:val="none" w:sz="0" w:space="0" w:color="auto"/>
        <w:left w:val="none" w:sz="0" w:space="0" w:color="auto"/>
        <w:bottom w:val="none" w:sz="0" w:space="0" w:color="auto"/>
        <w:right w:val="none" w:sz="0" w:space="0" w:color="auto"/>
      </w:divBdr>
    </w:div>
    <w:div w:id="1402872680">
      <w:bodyDiv w:val="1"/>
      <w:marLeft w:val="0"/>
      <w:marRight w:val="0"/>
      <w:marTop w:val="0"/>
      <w:marBottom w:val="0"/>
      <w:divBdr>
        <w:top w:val="none" w:sz="0" w:space="0" w:color="auto"/>
        <w:left w:val="none" w:sz="0" w:space="0" w:color="auto"/>
        <w:bottom w:val="none" w:sz="0" w:space="0" w:color="auto"/>
        <w:right w:val="none" w:sz="0" w:space="0" w:color="auto"/>
      </w:divBdr>
    </w:div>
    <w:div w:id="1405951462">
      <w:bodyDiv w:val="1"/>
      <w:marLeft w:val="0"/>
      <w:marRight w:val="0"/>
      <w:marTop w:val="0"/>
      <w:marBottom w:val="0"/>
      <w:divBdr>
        <w:top w:val="none" w:sz="0" w:space="0" w:color="auto"/>
        <w:left w:val="none" w:sz="0" w:space="0" w:color="auto"/>
        <w:bottom w:val="none" w:sz="0" w:space="0" w:color="auto"/>
        <w:right w:val="none" w:sz="0" w:space="0" w:color="auto"/>
      </w:divBdr>
    </w:div>
    <w:div w:id="1406758515">
      <w:bodyDiv w:val="1"/>
      <w:marLeft w:val="0"/>
      <w:marRight w:val="0"/>
      <w:marTop w:val="0"/>
      <w:marBottom w:val="0"/>
      <w:divBdr>
        <w:top w:val="none" w:sz="0" w:space="0" w:color="auto"/>
        <w:left w:val="none" w:sz="0" w:space="0" w:color="auto"/>
        <w:bottom w:val="none" w:sz="0" w:space="0" w:color="auto"/>
        <w:right w:val="none" w:sz="0" w:space="0" w:color="auto"/>
      </w:divBdr>
    </w:div>
    <w:div w:id="1407453020">
      <w:bodyDiv w:val="1"/>
      <w:marLeft w:val="0"/>
      <w:marRight w:val="0"/>
      <w:marTop w:val="0"/>
      <w:marBottom w:val="0"/>
      <w:divBdr>
        <w:top w:val="none" w:sz="0" w:space="0" w:color="auto"/>
        <w:left w:val="none" w:sz="0" w:space="0" w:color="auto"/>
        <w:bottom w:val="none" w:sz="0" w:space="0" w:color="auto"/>
        <w:right w:val="none" w:sz="0" w:space="0" w:color="auto"/>
      </w:divBdr>
    </w:div>
    <w:div w:id="1408377231">
      <w:bodyDiv w:val="1"/>
      <w:marLeft w:val="0"/>
      <w:marRight w:val="0"/>
      <w:marTop w:val="0"/>
      <w:marBottom w:val="0"/>
      <w:divBdr>
        <w:top w:val="none" w:sz="0" w:space="0" w:color="auto"/>
        <w:left w:val="none" w:sz="0" w:space="0" w:color="auto"/>
        <w:bottom w:val="none" w:sz="0" w:space="0" w:color="auto"/>
        <w:right w:val="none" w:sz="0" w:space="0" w:color="auto"/>
      </w:divBdr>
    </w:div>
    <w:div w:id="1408457623">
      <w:bodyDiv w:val="1"/>
      <w:marLeft w:val="0"/>
      <w:marRight w:val="0"/>
      <w:marTop w:val="0"/>
      <w:marBottom w:val="0"/>
      <w:divBdr>
        <w:top w:val="none" w:sz="0" w:space="0" w:color="auto"/>
        <w:left w:val="none" w:sz="0" w:space="0" w:color="auto"/>
        <w:bottom w:val="none" w:sz="0" w:space="0" w:color="auto"/>
        <w:right w:val="none" w:sz="0" w:space="0" w:color="auto"/>
      </w:divBdr>
    </w:div>
    <w:div w:id="1409302506">
      <w:bodyDiv w:val="1"/>
      <w:marLeft w:val="0"/>
      <w:marRight w:val="0"/>
      <w:marTop w:val="0"/>
      <w:marBottom w:val="0"/>
      <w:divBdr>
        <w:top w:val="none" w:sz="0" w:space="0" w:color="auto"/>
        <w:left w:val="none" w:sz="0" w:space="0" w:color="auto"/>
        <w:bottom w:val="none" w:sz="0" w:space="0" w:color="auto"/>
        <w:right w:val="none" w:sz="0" w:space="0" w:color="auto"/>
      </w:divBdr>
    </w:div>
    <w:div w:id="1411194280">
      <w:bodyDiv w:val="1"/>
      <w:marLeft w:val="0"/>
      <w:marRight w:val="0"/>
      <w:marTop w:val="0"/>
      <w:marBottom w:val="0"/>
      <w:divBdr>
        <w:top w:val="none" w:sz="0" w:space="0" w:color="auto"/>
        <w:left w:val="none" w:sz="0" w:space="0" w:color="auto"/>
        <w:bottom w:val="none" w:sz="0" w:space="0" w:color="auto"/>
        <w:right w:val="none" w:sz="0" w:space="0" w:color="auto"/>
      </w:divBdr>
    </w:div>
    <w:div w:id="1411384765">
      <w:bodyDiv w:val="1"/>
      <w:marLeft w:val="0"/>
      <w:marRight w:val="0"/>
      <w:marTop w:val="0"/>
      <w:marBottom w:val="0"/>
      <w:divBdr>
        <w:top w:val="none" w:sz="0" w:space="0" w:color="auto"/>
        <w:left w:val="none" w:sz="0" w:space="0" w:color="auto"/>
        <w:bottom w:val="none" w:sz="0" w:space="0" w:color="auto"/>
        <w:right w:val="none" w:sz="0" w:space="0" w:color="auto"/>
      </w:divBdr>
    </w:div>
    <w:div w:id="1415973421">
      <w:bodyDiv w:val="1"/>
      <w:marLeft w:val="0"/>
      <w:marRight w:val="0"/>
      <w:marTop w:val="0"/>
      <w:marBottom w:val="0"/>
      <w:divBdr>
        <w:top w:val="none" w:sz="0" w:space="0" w:color="auto"/>
        <w:left w:val="none" w:sz="0" w:space="0" w:color="auto"/>
        <w:bottom w:val="none" w:sz="0" w:space="0" w:color="auto"/>
        <w:right w:val="none" w:sz="0" w:space="0" w:color="auto"/>
      </w:divBdr>
    </w:div>
    <w:div w:id="1416054057">
      <w:bodyDiv w:val="1"/>
      <w:marLeft w:val="0"/>
      <w:marRight w:val="0"/>
      <w:marTop w:val="0"/>
      <w:marBottom w:val="0"/>
      <w:divBdr>
        <w:top w:val="none" w:sz="0" w:space="0" w:color="auto"/>
        <w:left w:val="none" w:sz="0" w:space="0" w:color="auto"/>
        <w:bottom w:val="none" w:sz="0" w:space="0" w:color="auto"/>
        <w:right w:val="none" w:sz="0" w:space="0" w:color="auto"/>
      </w:divBdr>
    </w:div>
    <w:div w:id="1416437544">
      <w:bodyDiv w:val="1"/>
      <w:marLeft w:val="0"/>
      <w:marRight w:val="0"/>
      <w:marTop w:val="0"/>
      <w:marBottom w:val="0"/>
      <w:divBdr>
        <w:top w:val="none" w:sz="0" w:space="0" w:color="auto"/>
        <w:left w:val="none" w:sz="0" w:space="0" w:color="auto"/>
        <w:bottom w:val="none" w:sz="0" w:space="0" w:color="auto"/>
        <w:right w:val="none" w:sz="0" w:space="0" w:color="auto"/>
      </w:divBdr>
    </w:div>
    <w:div w:id="1416904564">
      <w:bodyDiv w:val="1"/>
      <w:marLeft w:val="0"/>
      <w:marRight w:val="0"/>
      <w:marTop w:val="0"/>
      <w:marBottom w:val="0"/>
      <w:divBdr>
        <w:top w:val="none" w:sz="0" w:space="0" w:color="auto"/>
        <w:left w:val="none" w:sz="0" w:space="0" w:color="auto"/>
        <w:bottom w:val="none" w:sz="0" w:space="0" w:color="auto"/>
        <w:right w:val="none" w:sz="0" w:space="0" w:color="auto"/>
      </w:divBdr>
    </w:div>
    <w:div w:id="1418288921">
      <w:bodyDiv w:val="1"/>
      <w:marLeft w:val="0"/>
      <w:marRight w:val="0"/>
      <w:marTop w:val="0"/>
      <w:marBottom w:val="0"/>
      <w:divBdr>
        <w:top w:val="none" w:sz="0" w:space="0" w:color="auto"/>
        <w:left w:val="none" w:sz="0" w:space="0" w:color="auto"/>
        <w:bottom w:val="none" w:sz="0" w:space="0" w:color="auto"/>
        <w:right w:val="none" w:sz="0" w:space="0" w:color="auto"/>
      </w:divBdr>
    </w:div>
    <w:div w:id="1419057575">
      <w:bodyDiv w:val="1"/>
      <w:marLeft w:val="0"/>
      <w:marRight w:val="0"/>
      <w:marTop w:val="0"/>
      <w:marBottom w:val="0"/>
      <w:divBdr>
        <w:top w:val="none" w:sz="0" w:space="0" w:color="auto"/>
        <w:left w:val="none" w:sz="0" w:space="0" w:color="auto"/>
        <w:bottom w:val="none" w:sz="0" w:space="0" w:color="auto"/>
        <w:right w:val="none" w:sz="0" w:space="0" w:color="auto"/>
      </w:divBdr>
    </w:div>
    <w:div w:id="1419399281">
      <w:bodyDiv w:val="1"/>
      <w:marLeft w:val="0"/>
      <w:marRight w:val="0"/>
      <w:marTop w:val="0"/>
      <w:marBottom w:val="0"/>
      <w:divBdr>
        <w:top w:val="none" w:sz="0" w:space="0" w:color="auto"/>
        <w:left w:val="none" w:sz="0" w:space="0" w:color="auto"/>
        <w:bottom w:val="none" w:sz="0" w:space="0" w:color="auto"/>
        <w:right w:val="none" w:sz="0" w:space="0" w:color="auto"/>
      </w:divBdr>
    </w:div>
    <w:div w:id="1420715788">
      <w:bodyDiv w:val="1"/>
      <w:marLeft w:val="0"/>
      <w:marRight w:val="0"/>
      <w:marTop w:val="0"/>
      <w:marBottom w:val="0"/>
      <w:divBdr>
        <w:top w:val="none" w:sz="0" w:space="0" w:color="auto"/>
        <w:left w:val="none" w:sz="0" w:space="0" w:color="auto"/>
        <w:bottom w:val="none" w:sz="0" w:space="0" w:color="auto"/>
        <w:right w:val="none" w:sz="0" w:space="0" w:color="auto"/>
      </w:divBdr>
    </w:div>
    <w:div w:id="1421947654">
      <w:bodyDiv w:val="1"/>
      <w:marLeft w:val="0"/>
      <w:marRight w:val="0"/>
      <w:marTop w:val="0"/>
      <w:marBottom w:val="0"/>
      <w:divBdr>
        <w:top w:val="none" w:sz="0" w:space="0" w:color="auto"/>
        <w:left w:val="none" w:sz="0" w:space="0" w:color="auto"/>
        <w:bottom w:val="none" w:sz="0" w:space="0" w:color="auto"/>
        <w:right w:val="none" w:sz="0" w:space="0" w:color="auto"/>
      </w:divBdr>
    </w:div>
    <w:div w:id="1422293839">
      <w:bodyDiv w:val="1"/>
      <w:marLeft w:val="0"/>
      <w:marRight w:val="0"/>
      <w:marTop w:val="0"/>
      <w:marBottom w:val="0"/>
      <w:divBdr>
        <w:top w:val="none" w:sz="0" w:space="0" w:color="auto"/>
        <w:left w:val="none" w:sz="0" w:space="0" w:color="auto"/>
        <w:bottom w:val="none" w:sz="0" w:space="0" w:color="auto"/>
        <w:right w:val="none" w:sz="0" w:space="0" w:color="auto"/>
      </w:divBdr>
    </w:div>
    <w:div w:id="1423725608">
      <w:bodyDiv w:val="1"/>
      <w:marLeft w:val="0"/>
      <w:marRight w:val="0"/>
      <w:marTop w:val="0"/>
      <w:marBottom w:val="0"/>
      <w:divBdr>
        <w:top w:val="none" w:sz="0" w:space="0" w:color="auto"/>
        <w:left w:val="none" w:sz="0" w:space="0" w:color="auto"/>
        <w:bottom w:val="none" w:sz="0" w:space="0" w:color="auto"/>
        <w:right w:val="none" w:sz="0" w:space="0" w:color="auto"/>
      </w:divBdr>
    </w:div>
    <w:div w:id="1426144864">
      <w:bodyDiv w:val="1"/>
      <w:marLeft w:val="0"/>
      <w:marRight w:val="0"/>
      <w:marTop w:val="0"/>
      <w:marBottom w:val="0"/>
      <w:divBdr>
        <w:top w:val="none" w:sz="0" w:space="0" w:color="auto"/>
        <w:left w:val="none" w:sz="0" w:space="0" w:color="auto"/>
        <w:bottom w:val="none" w:sz="0" w:space="0" w:color="auto"/>
        <w:right w:val="none" w:sz="0" w:space="0" w:color="auto"/>
      </w:divBdr>
    </w:div>
    <w:div w:id="1427143776">
      <w:bodyDiv w:val="1"/>
      <w:marLeft w:val="0"/>
      <w:marRight w:val="0"/>
      <w:marTop w:val="0"/>
      <w:marBottom w:val="0"/>
      <w:divBdr>
        <w:top w:val="none" w:sz="0" w:space="0" w:color="auto"/>
        <w:left w:val="none" w:sz="0" w:space="0" w:color="auto"/>
        <w:bottom w:val="none" w:sz="0" w:space="0" w:color="auto"/>
        <w:right w:val="none" w:sz="0" w:space="0" w:color="auto"/>
      </w:divBdr>
    </w:div>
    <w:div w:id="1429548207">
      <w:bodyDiv w:val="1"/>
      <w:marLeft w:val="0"/>
      <w:marRight w:val="0"/>
      <w:marTop w:val="0"/>
      <w:marBottom w:val="0"/>
      <w:divBdr>
        <w:top w:val="none" w:sz="0" w:space="0" w:color="auto"/>
        <w:left w:val="none" w:sz="0" w:space="0" w:color="auto"/>
        <w:bottom w:val="none" w:sz="0" w:space="0" w:color="auto"/>
        <w:right w:val="none" w:sz="0" w:space="0" w:color="auto"/>
      </w:divBdr>
    </w:div>
    <w:div w:id="1432428913">
      <w:bodyDiv w:val="1"/>
      <w:marLeft w:val="0"/>
      <w:marRight w:val="0"/>
      <w:marTop w:val="0"/>
      <w:marBottom w:val="0"/>
      <w:divBdr>
        <w:top w:val="none" w:sz="0" w:space="0" w:color="auto"/>
        <w:left w:val="none" w:sz="0" w:space="0" w:color="auto"/>
        <w:bottom w:val="none" w:sz="0" w:space="0" w:color="auto"/>
        <w:right w:val="none" w:sz="0" w:space="0" w:color="auto"/>
      </w:divBdr>
    </w:div>
    <w:div w:id="1439520123">
      <w:bodyDiv w:val="1"/>
      <w:marLeft w:val="0"/>
      <w:marRight w:val="0"/>
      <w:marTop w:val="0"/>
      <w:marBottom w:val="0"/>
      <w:divBdr>
        <w:top w:val="none" w:sz="0" w:space="0" w:color="auto"/>
        <w:left w:val="none" w:sz="0" w:space="0" w:color="auto"/>
        <w:bottom w:val="none" w:sz="0" w:space="0" w:color="auto"/>
        <w:right w:val="none" w:sz="0" w:space="0" w:color="auto"/>
      </w:divBdr>
    </w:div>
    <w:div w:id="1440831156">
      <w:bodyDiv w:val="1"/>
      <w:marLeft w:val="0"/>
      <w:marRight w:val="0"/>
      <w:marTop w:val="0"/>
      <w:marBottom w:val="0"/>
      <w:divBdr>
        <w:top w:val="none" w:sz="0" w:space="0" w:color="auto"/>
        <w:left w:val="none" w:sz="0" w:space="0" w:color="auto"/>
        <w:bottom w:val="none" w:sz="0" w:space="0" w:color="auto"/>
        <w:right w:val="none" w:sz="0" w:space="0" w:color="auto"/>
      </w:divBdr>
    </w:div>
    <w:div w:id="1442139812">
      <w:bodyDiv w:val="1"/>
      <w:marLeft w:val="0"/>
      <w:marRight w:val="0"/>
      <w:marTop w:val="0"/>
      <w:marBottom w:val="0"/>
      <w:divBdr>
        <w:top w:val="none" w:sz="0" w:space="0" w:color="auto"/>
        <w:left w:val="none" w:sz="0" w:space="0" w:color="auto"/>
        <w:bottom w:val="none" w:sz="0" w:space="0" w:color="auto"/>
        <w:right w:val="none" w:sz="0" w:space="0" w:color="auto"/>
      </w:divBdr>
    </w:div>
    <w:div w:id="1446000502">
      <w:bodyDiv w:val="1"/>
      <w:marLeft w:val="0"/>
      <w:marRight w:val="0"/>
      <w:marTop w:val="0"/>
      <w:marBottom w:val="0"/>
      <w:divBdr>
        <w:top w:val="none" w:sz="0" w:space="0" w:color="auto"/>
        <w:left w:val="none" w:sz="0" w:space="0" w:color="auto"/>
        <w:bottom w:val="none" w:sz="0" w:space="0" w:color="auto"/>
        <w:right w:val="none" w:sz="0" w:space="0" w:color="auto"/>
      </w:divBdr>
    </w:div>
    <w:div w:id="1446533002">
      <w:bodyDiv w:val="1"/>
      <w:marLeft w:val="0"/>
      <w:marRight w:val="0"/>
      <w:marTop w:val="0"/>
      <w:marBottom w:val="0"/>
      <w:divBdr>
        <w:top w:val="none" w:sz="0" w:space="0" w:color="auto"/>
        <w:left w:val="none" w:sz="0" w:space="0" w:color="auto"/>
        <w:bottom w:val="none" w:sz="0" w:space="0" w:color="auto"/>
        <w:right w:val="none" w:sz="0" w:space="0" w:color="auto"/>
      </w:divBdr>
    </w:div>
    <w:div w:id="1448039750">
      <w:bodyDiv w:val="1"/>
      <w:marLeft w:val="0"/>
      <w:marRight w:val="0"/>
      <w:marTop w:val="0"/>
      <w:marBottom w:val="0"/>
      <w:divBdr>
        <w:top w:val="none" w:sz="0" w:space="0" w:color="auto"/>
        <w:left w:val="none" w:sz="0" w:space="0" w:color="auto"/>
        <w:bottom w:val="none" w:sz="0" w:space="0" w:color="auto"/>
        <w:right w:val="none" w:sz="0" w:space="0" w:color="auto"/>
      </w:divBdr>
    </w:div>
    <w:div w:id="1448550614">
      <w:bodyDiv w:val="1"/>
      <w:marLeft w:val="0"/>
      <w:marRight w:val="0"/>
      <w:marTop w:val="0"/>
      <w:marBottom w:val="0"/>
      <w:divBdr>
        <w:top w:val="none" w:sz="0" w:space="0" w:color="auto"/>
        <w:left w:val="none" w:sz="0" w:space="0" w:color="auto"/>
        <w:bottom w:val="none" w:sz="0" w:space="0" w:color="auto"/>
        <w:right w:val="none" w:sz="0" w:space="0" w:color="auto"/>
      </w:divBdr>
    </w:div>
    <w:div w:id="1449160930">
      <w:bodyDiv w:val="1"/>
      <w:marLeft w:val="0"/>
      <w:marRight w:val="0"/>
      <w:marTop w:val="0"/>
      <w:marBottom w:val="0"/>
      <w:divBdr>
        <w:top w:val="none" w:sz="0" w:space="0" w:color="auto"/>
        <w:left w:val="none" w:sz="0" w:space="0" w:color="auto"/>
        <w:bottom w:val="none" w:sz="0" w:space="0" w:color="auto"/>
        <w:right w:val="none" w:sz="0" w:space="0" w:color="auto"/>
      </w:divBdr>
    </w:div>
    <w:div w:id="1450079855">
      <w:bodyDiv w:val="1"/>
      <w:marLeft w:val="0"/>
      <w:marRight w:val="0"/>
      <w:marTop w:val="0"/>
      <w:marBottom w:val="0"/>
      <w:divBdr>
        <w:top w:val="none" w:sz="0" w:space="0" w:color="auto"/>
        <w:left w:val="none" w:sz="0" w:space="0" w:color="auto"/>
        <w:bottom w:val="none" w:sz="0" w:space="0" w:color="auto"/>
        <w:right w:val="none" w:sz="0" w:space="0" w:color="auto"/>
      </w:divBdr>
    </w:div>
    <w:div w:id="1450200531">
      <w:bodyDiv w:val="1"/>
      <w:marLeft w:val="0"/>
      <w:marRight w:val="0"/>
      <w:marTop w:val="0"/>
      <w:marBottom w:val="0"/>
      <w:divBdr>
        <w:top w:val="none" w:sz="0" w:space="0" w:color="auto"/>
        <w:left w:val="none" w:sz="0" w:space="0" w:color="auto"/>
        <w:bottom w:val="none" w:sz="0" w:space="0" w:color="auto"/>
        <w:right w:val="none" w:sz="0" w:space="0" w:color="auto"/>
      </w:divBdr>
    </w:div>
    <w:div w:id="1450393451">
      <w:bodyDiv w:val="1"/>
      <w:marLeft w:val="0"/>
      <w:marRight w:val="0"/>
      <w:marTop w:val="0"/>
      <w:marBottom w:val="0"/>
      <w:divBdr>
        <w:top w:val="none" w:sz="0" w:space="0" w:color="auto"/>
        <w:left w:val="none" w:sz="0" w:space="0" w:color="auto"/>
        <w:bottom w:val="none" w:sz="0" w:space="0" w:color="auto"/>
        <w:right w:val="none" w:sz="0" w:space="0" w:color="auto"/>
      </w:divBdr>
    </w:div>
    <w:div w:id="1451705994">
      <w:bodyDiv w:val="1"/>
      <w:marLeft w:val="0"/>
      <w:marRight w:val="0"/>
      <w:marTop w:val="0"/>
      <w:marBottom w:val="0"/>
      <w:divBdr>
        <w:top w:val="none" w:sz="0" w:space="0" w:color="auto"/>
        <w:left w:val="none" w:sz="0" w:space="0" w:color="auto"/>
        <w:bottom w:val="none" w:sz="0" w:space="0" w:color="auto"/>
        <w:right w:val="none" w:sz="0" w:space="0" w:color="auto"/>
      </w:divBdr>
    </w:div>
    <w:div w:id="1451777015">
      <w:bodyDiv w:val="1"/>
      <w:marLeft w:val="0"/>
      <w:marRight w:val="0"/>
      <w:marTop w:val="0"/>
      <w:marBottom w:val="0"/>
      <w:divBdr>
        <w:top w:val="none" w:sz="0" w:space="0" w:color="auto"/>
        <w:left w:val="none" w:sz="0" w:space="0" w:color="auto"/>
        <w:bottom w:val="none" w:sz="0" w:space="0" w:color="auto"/>
        <w:right w:val="none" w:sz="0" w:space="0" w:color="auto"/>
      </w:divBdr>
    </w:div>
    <w:div w:id="1452548608">
      <w:bodyDiv w:val="1"/>
      <w:marLeft w:val="0"/>
      <w:marRight w:val="0"/>
      <w:marTop w:val="0"/>
      <w:marBottom w:val="0"/>
      <w:divBdr>
        <w:top w:val="none" w:sz="0" w:space="0" w:color="auto"/>
        <w:left w:val="none" w:sz="0" w:space="0" w:color="auto"/>
        <w:bottom w:val="none" w:sz="0" w:space="0" w:color="auto"/>
        <w:right w:val="none" w:sz="0" w:space="0" w:color="auto"/>
      </w:divBdr>
    </w:div>
    <w:div w:id="1452632832">
      <w:bodyDiv w:val="1"/>
      <w:marLeft w:val="0"/>
      <w:marRight w:val="0"/>
      <w:marTop w:val="0"/>
      <w:marBottom w:val="0"/>
      <w:divBdr>
        <w:top w:val="none" w:sz="0" w:space="0" w:color="auto"/>
        <w:left w:val="none" w:sz="0" w:space="0" w:color="auto"/>
        <w:bottom w:val="none" w:sz="0" w:space="0" w:color="auto"/>
        <w:right w:val="none" w:sz="0" w:space="0" w:color="auto"/>
      </w:divBdr>
    </w:div>
    <w:div w:id="1453670265">
      <w:bodyDiv w:val="1"/>
      <w:marLeft w:val="0"/>
      <w:marRight w:val="0"/>
      <w:marTop w:val="0"/>
      <w:marBottom w:val="0"/>
      <w:divBdr>
        <w:top w:val="none" w:sz="0" w:space="0" w:color="auto"/>
        <w:left w:val="none" w:sz="0" w:space="0" w:color="auto"/>
        <w:bottom w:val="none" w:sz="0" w:space="0" w:color="auto"/>
        <w:right w:val="none" w:sz="0" w:space="0" w:color="auto"/>
      </w:divBdr>
    </w:div>
    <w:div w:id="1454668884">
      <w:bodyDiv w:val="1"/>
      <w:marLeft w:val="0"/>
      <w:marRight w:val="0"/>
      <w:marTop w:val="0"/>
      <w:marBottom w:val="0"/>
      <w:divBdr>
        <w:top w:val="none" w:sz="0" w:space="0" w:color="auto"/>
        <w:left w:val="none" w:sz="0" w:space="0" w:color="auto"/>
        <w:bottom w:val="none" w:sz="0" w:space="0" w:color="auto"/>
        <w:right w:val="none" w:sz="0" w:space="0" w:color="auto"/>
      </w:divBdr>
    </w:div>
    <w:div w:id="1454861035">
      <w:bodyDiv w:val="1"/>
      <w:marLeft w:val="0"/>
      <w:marRight w:val="0"/>
      <w:marTop w:val="0"/>
      <w:marBottom w:val="0"/>
      <w:divBdr>
        <w:top w:val="none" w:sz="0" w:space="0" w:color="auto"/>
        <w:left w:val="none" w:sz="0" w:space="0" w:color="auto"/>
        <w:bottom w:val="none" w:sz="0" w:space="0" w:color="auto"/>
        <w:right w:val="none" w:sz="0" w:space="0" w:color="auto"/>
      </w:divBdr>
    </w:div>
    <w:div w:id="1455558251">
      <w:bodyDiv w:val="1"/>
      <w:marLeft w:val="0"/>
      <w:marRight w:val="0"/>
      <w:marTop w:val="0"/>
      <w:marBottom w:val="0"/>
      <w:divBdr>
        <w:top w:val="none" w:sz="0" w:space="0" w:color="auto"/>
        <w:left w:val="none" w:sz="0" w:space="0" w:color="auto"/>
        <w:bottom w:val="none" w:sz="0" w:space="0" w:color="auto"/>
        <w:right w:val="none" w:sz="0" w:space="0" w:color="auto"/>
      </w:divBdr>
    </w:div>
    <w:div w:id="1455977598">
      <w:bodyDiv w:val="1"/>
      <w:marLeft w:val="0"/>
      <w:marRight w:val="0"/>
      <w:marTop w:val="0"/>
      <w:marBottom w:val="0"/>
      <w:divBdr>
        <w:top w:val="none" w:sz="0" w:space="0" w:color="auto"/>
        <w:left w:val="none" w:sz="0" w:space="0" w:color="auto"/>
        <w:bottom w:val="none" w:sz="0" w:space="0" w:color="auto"/>
        <w:right w:val="none" w:sz="0" w:space="0" w:color="auto"/>
      </w:divBdr>
    </w:div>
    <w:div w:id="1456873296">
      <w:bodyDiv w:val="1"/>
      <w:marLeft w:val="0"/>
      <w:marRight w:val="0"/>
      <w:marTop w:val="0"/>
      <w:marBottom w:val="0"/>
      <w:divBdr>
        <w:top w:val="none" w:sz="0" w:space="0" w:color="auto"/>
        <w:left w:val="none" w:sz="0" w:space="0" w:color="auto"/>
        <w:bottom w:val="none" w:sz="0" w:space="0" w:color="auto"/>
        <w:right w:val="none" w:sz="0" w:space="0" w:color="auto"/>
      </w:divBdr>
    </w:div>
    <w:div w:id="1457680206">
      <w:bodyDiv w:val="1"/>
      <w:marLeft w:val="0"/>
      <w:marRight w:val="0"/>
      <w:marTop w:val="0"/>
      <w:marBottom w:val="0"/>
      <w:divBdr>
        <w:top w:val="none" w:sz="0" w:space="0" w:color="auto"/>
        <w:left w:val="none" w:sz="0" w:space="0" w:color="auto"/>
        <w:bottom w:val="none" w:sz="0" w:space="0" w:color="auto"/>
        <w:right w:val="none" w:sz="0" w:space="0" w:color="auto"/>
      </w:divBdr>
    </w:div>
    <w:div w:id="1461336877">
      <w:bodyDiv w:val="1"/>
      <w:marLeft w:val="0"/>
      <w:marRight w:val="0"/>
      <w:marTop w:val="0"/>
      <w:marBottom w:val="0"/>
      <w:divBdr>
        <w:top w:val="none" w:sz="0" w:space="0" w:color="auto"/>
        <w:left w:val="none" w:sz="0" w:space="0" w:color="auto"/>
        <w:bottom w:val="none" w:sz="0" w:space="0" w:color="auto"/>
        <w:right w:val="none" w:sz="0" w:space="0" w:color="auto"/>
      </w:divBdr>
    </w:div>
    <w:div w:id="1462726081">
      <w:bodyDiv w:val="1"/>
      <w:marLeft w:val="0"/>
      <w:marRight w:val="0"/>
      <w:marTop w:val="0"/>
      <w:marBottom w:val="0"/>
      <w:divBdr>
        <w:top w:val="none" w:sz="0" w:space="0" w:color="auto"/>
        <w:left w:val="none" w:sz="0" w:space="0" w:color="auto"/>
        <w:bottom w:val="none" w:sz="0" w:space="0" w:color="auto"/>
        <w:right w:val="none" w:sz="0" w:space="0" w:color="auto"/>
      </w:divBdr>
    </w:div>
    <w:div w:id="1463578374">
      <w:bodyDiv w:val="1"/>
      <w:marLeft w:val="0"/>
      <w:marRight w:val="0"/>
      <w:marTop w:val="0"/>
      <w:marBottom w:val="0"/>
      <w:divBdr>
        <w:top w:val="none" w:sz="0" w:space="0" w:color="auto"/>
        <w:left w:val="none" w:sz="0" w:space="0" w:color="auto"/>
        <w:bottom w:val="none" w:sz="0" w:space="0" w:color="auto"/>
        <w:right w:val="none" w:sz="0" w:space="0" w:color="auto"/>
      </w:divBdr>
    </w:div>
    <w:div w:id="1465002381">
      <w:bodyDiv w:val="1"/>
      <w:marLeft w:val="0"/>
      <w:marRight w:val="0"/>
      <w:marTop w:val="0"/>
      <w:marBottom w:val="0"/>
      <w:divBdr>
        <w:top w:val="none" w:sz="0" w:space="0" w:color="auto"/>
        <w:left w:val="none" w:sz="0" w:space="0" w:color="auto"/>
        <w:bottom w:val="none" w:sz="0" w:space="0" w:color="auto"/>
        <w:right w:val="none" w:sz="0" w:space="0" w:color="auto"/>
      </w:divBdr>
    </w:div>
    <w:div w:id="1465076574">
      <w:bodyDiv w:val="1"/>
      <w:marLeft w:val="0"/>
      <w:marRight w:val="0"/>
      <w:marTop w:val="0"/>
      <w:marBottom w:val="0"/>
      <w:divBdr>
        <w:top w:val="none" w:sz="0" w:space="0" w:color="auto"/>
        <w:left w:val="none" w:sz="0" w:space="0" w:color="auto"/>
        <w:bottom w:val="none" w:sz="0" w:space="0" w:color="auto"/>
        <w:right w:val="none" w:sz="0" w:space="0" w:color="auto"/>
      </w:divBdr>
    </w:div>
    <w:div w:id="1465195029">
      <w:bodyDiv w:val="1"/>
      <w:marLeft w:val="0"/>
      <w:marRight w:val="0"/>
      <w:marTop w:val="0"/>
      <w:marBottom w:val="0"/>
      <w:divBdr>
        <w:top w:val="none" w:sz="0" w:space="0" w:color="auto"/>
        <w:left w:val="none" w:sz="0" w:space="0" w:color="auto"/>
        <w:bottom w:val="none" w:sz="0" w:space="0" w:color="auto"/>
        <w:right w:val="none" w:sz="0" w:space="0" w:color="auto"/>
      </w:divBdr>
    </w:div>
    <w:div w:id="1471751773">
      <w:bodyDiv w:val="1"/>
      <w:marLeft w:val="0"/>
      <w:marRight w:val="0"/>
      <w:marTop w:val="0"/>
      <w:marBottom w:val="0"/>
      <w:divBdr>
        <w:top w:val="none" w:sz="0" w:space="0" w:color="auto"/>
        <w:left w:val="none" w:sz="0" w:space="0" w:color="auto"/>
        <w:bottom w:val="none" w:sz="0" w:space="0" w:color="auto"/>
        <w:right w:val="none" w:sz="0" w:space="0" w:color="auto"/>
      </w:divBdr>
    </w:div>
    <w:div w:id="1476528548">
      <w:bodyDiv w:val="1"/>
      <w:marLeft w:val="0"/>
      <w:marRight w:val="0"/>
      <w:marTop w:val="0"/>
      <w:marBottom w:val="0"/>
      <w:divBdr>
        <w:top w:val="none" w:sz="0" w:space="0" w:color="auto"/>
        <w:left w:val="none" w:sz="0" w:space="0" w:color="auto"/>
        <w:bottom w:val="none" w:sz="0" w:space="0" w:color="auto"/>
        <w:right w:val="none" w:sz="0" w:space="0" w:color="auto"/>
      </w:divBdr>
    </w:div>
    <w:div w:id="1477527990">
      <w:bodyDiv w:val="1"/>
      <w:marLeft w:val="0"/>
      <w:marRight w:val="0"/>
      <w:marTop w:val="0"/>
      <w:marBottom w:val="0"/>
      <w:divBdr>
        <w:top w:val="none" w:sz="0" w:space="0" w:color="auto"/>
        <w:left w:val="none" w:sz="0" w:space="0" w:color="auto"/>
        <w:bottom w:val="none" w:sz="0" w:space="0" w:color="auto"/>
        <w:right w:val="none" w:sz="0" w:space="0" w:color="auto"/>
      </w:divBdr>
    </w:div>
    <w:div w:id="1482120497">
      <w:bodyDiv w:val="1"/>
      <w:marLeft w:val="0"/>
      <w:marRight w:val="0"/>
      <w:marTop w:val="0"/>
      <w:marBottom w:val="0"/>
      <w:divBdr>
        <w:top w:val="none" w:sz="0" w:space="0" w:color="auto"/>
        <w:left w:val="none" w:sz="0" w:space="0" w:color="auto"/>
        <w:bottom w:val="none" w:sz="0" w:space="0" w:color="auto"/>
        <w:right w:val="none" w:sz="0" w:space="0" w:color="auto"/>
      </w:divBdr>
    </w:div>
    <w:div w:id="1483618607">
      <w:bodyDiv w:val="1"/>
      <w:marLeft w:val="0"/>
      <w:marRight w:val="0"/>
      <w:marTop w:val="0"/>
      <w:marBottom w:val="0"/>
      <w:divBdr>
        <w:top w:val="none" w:sz="0" w:space="0" w:color="auto"/>
        <w:left w:val="none" w:sz="0" w:space="0" w:color="auto"/>
        <w:bottom w:val="none" w:sz="0" w:space="0" w:color="auto"/>
        <w:right w:val="none" w:sz="0" w:space="0" w:color="auto"/>
      </w:divBdr>
    </w:div>
    <w:div w:id="1484350411">
      <w:bodyDiv w:val="1"/>
      <w:marLeft w:val="0"/>
      <w:marRight w:val="0"/>
      <w:marTop w:val="0"/>
      <w:marBottom w:val="0"/>
      <w:divBdr>
        <w:top w:val="none" w:sz="0" w:space="0" w:color="auto"/>
        <w:left w:val="none" w:sz="0" w:space="0" w:color="auto"/>
        <w:bottom w:val="none" w:sz="0" w:space="0" w:color="auto"/>
        <w:right w:val="none" w:sz="0" w:space="0" w:color="auto"/>
      </w:divBdr>
    </w:div>
    <w:div w:id="1484738065">
      <w:bodyDiv w:val="1"/>
      <w:marLeft w:val="0"/>
      <w:marRight w:val="0"/>
      <w:marTop w:val="0"/>
      <w:marBottom w:val="0"/>
      <w:divBdr>
        <w:top w:val="none" w:sz="0" w:space="0" w:color="auto"/>
        <w:left w:val="none" w:sz="0" w:space="0" w:color="auto"/>
        <w:bottom w:val="none" w:sz="0" w:space="0" w:color="auto"/>
        <w:right w:val="none" w:sz="0" w:space="0" w:color="auto"/>
      </w:divBdr>
    </w:div>
    <w:div w:id="1485926017">
      <w:bodyDiv w:val="1"/>
      <w:marLeft w:val="0"/>
      <w:marRight w:val="0"/>
      <w:marTop w:val="0"/>
      <w:marBottom w:val="0"/>
      <w:divBdr>
        <w:top w:val="none" w:sz="0" w:space="0" w:color="auto"/>
        <w:left w:val="none" w:sz="0" w:space="0" w:color="auto"/>
        <w:bottom w:val="none" w:sz="0" w:space="0" w:color="auto"/>
        <w:right w:val="none" w:sz="0" w:space="0" w:color="auto"/>
      </w:divBdr>
    </w:div>
    <w:div w:id="1486892975">
      <w:bodyDiv w:val="1"/>
      <w:marLeft w:val="0"/>
      <w:marRight w:val="0"/>
      <w:marTop w:val="0"/>
      <w:marBottom w:val="0"/>
      <w:divBdr>
        <w:top w:val="none" w:sz="0" w:space="0" w:color="auto"/>
        <w:left w:val="none" w:sz="0" w:space="0" w:color="auto"/>
        <w:bottom w:val="none" w:sz="0" w:space="0" w:color="auto"/>
        <w:right w:val="none" w:sz="0" w:space="0" w:color="auto"/>
      </w:divBdr>
    </w:div>
    <w:div w:id="1487671785">
      <w:bodyDiv w:val="1"/>
      <w:marLeft w:val="0"/>
      <w:marRight w:val="0"/>
      <w:marTop w:val="0"/>
      <w:marBottom w:val="0"/>
      <w:divBdr>
        <w:top w:val="none" w:sz="0" w:space="0" w:color="auto"/>
        <w:left w:val="none" w:sz="0" w:space="0" w:color="auto"/>
        <w:bottom w:val="none" w:sz="0" w:space="0" w:color="auto"/>
        <w:right w:val="none" w:sz="0" w:space="0" w:color="auto"/>
      </w:divBdr>
    </w:div>
    <w:div w:id="1490245025">
      <w:bodyDiv w:val="1"/>
      <w:marLeft w:val="0"/>
      <w:marRight w:val="0"/>
      <w:marTop w:val="0"/>
      <w:marBottom w:val="0"/>
      <w:divBdr>
        <w:top w:val="none" w:sz="0" w:space="0" w:color="auto"/>
        <w:left w:val="none" w:sz="0" w:space="0" w:color="auto"/>
        <w:bottom w:val="none" w:sz="0" w:space="0" w:color="auto"/>
        <w:right w:val="none" w:sz="0" w:space="0" w:color="auto"/>
      </w:divBdr>
    </w:div>
    <w:div w:id="1490364241">
      <w:bodyDiv w:val="1"/>
      <w:marLeft w:val="0"/>
      <w:marRight w:val="0"/>
      <w:marTop w:val="0"/>
      <w:marBottom w:val="0"/>
      <w:divBdr>
        <w:top w:val="none" w:sz="0" w:space="0" w:color="auto"/>
        <w:left w:val="none" w:sz="0" w:space="0" w:color="auto"/>
        <w:bottom w:val="none" w:sz="0" w:space="0" w:color="auto"/>
        <w:right w:val="none" w:sz="0" w:space="0" w:color="auto"/>
      </w:divBdr>
    </w:div>
    <w:div w:id="1491217759">
      <w:bodyDiv w:val="1"/>
      <w:marLeft w:val="0"/>
      <w:marRight w:val="0"/>
      <w:marTop w:val="0"/>
      <w:marBottom w:val="0"/>
      <w:divBdr>
        <w:top w:val="none" w:sz="0" w:space="0" w:color="auto"/>
        <w:left w:val="none" w:sz="0" w:space="0" w:color="auto"/>
        <w:bottom w:val="none" w:sz="0" w:space="0" w:color="auto"/>
        <w:right w:val="none" w:sz="0" w:space="0" w:color="auto"/>
      </w:divBdr>
    </w:div>
    <w:div w:id="1492134728">
      <w:bodyDiv w:val="1"/>
      <w:marLeft w:val="0"/>
      <w:marRight w:val="0"/>
      <w:marTop w:val="0"/>
      <w:marBottom w:val="0"/>
      <w:divBdr>
        <w:top w:val="none" w:sz="0" w:space="0" w:color="auto"/>
        <w:left w:val="none" w:sz="0" w:space="0" w:color="auto"/>
        <w:bottom w:val="none" w:sz="0" w:space="0" w:color="auto"/>
        <w:right w:val="none" w:sz="0" w:space="0" w:color="auto"/>
      </w:divBdr>
    </w:div>
    <w:div w:id="1492913611">
      <w:bodyDiv w:val="1"/>
      <w:marLeft w:val="0"/>
      <w:marRight w:val="0"/>
      <w:marTop w:val="0"/>
      <w:marBottom w:val="0"/>
      <w:divBdr>
        <w:top w:val="none" w:sz="0" w:space="0" w:color="auto"/>
        <w:left w:val="none" w:sz="0" w:space="0" w:color="auto"/>
        <w:bottom w:val="none" w:sz="0" w:space="0" w:color="auto"/>
        <w:right w:val="none" w:sz="0" w:space="0" w:color="auto"/>
      </w:divBdr>
    </w:div>
    <w:div w:id="1495683008">
      <w:bodyDiv w:val="1"/>
      <w:marLeft w:val="0"/>
      <w:marRight w:val="0"/>
      <w:marTop w:val="0"/>
      <w:marBottom w:val="0"/>
      <w:divBdr>
        <w:top w:val="none" w:sz="0" w:space="0" w:color="auto"/>
        <w:left w:val="none" w:sz="0" w:space="0" w:color="auto"/>
        <w:bottom w:val="none" w:sz="0" w:space="0" w:color="auto"/>
        <w:right w:val="none" w:sz="0" w:space="0" w:color="auto"/>
      </w:divBdr>
    </w:div>
    <w:div w:id="1495994468">
      <w:bodyDiv w:val="1"/>
      <w:marLeft w:val="0"/>
      <w:marRight w:val="0"/>
      <w:marTop w:val="0"/>
      <w:marBottom w:val="0"/>
      <w:divBdr>
        <w:top w:val="none" w:sz="0" w:space="0" w:color="auto"/>
        <w:left w:val="none" w:sz="0" w:space="0" w:color="auto"/>
        <w:bottom w:val="none" w:sz="0" w:space="0" w:color="auto"/>
        <w:right w:val="none" w:sz="0" w:space="0" w:color="auto"/>
      </w:divBdr>
    </w:div>
    <w:div w:id="1499348890">
      <w:bodyDiv w:val="1"/>
      <w:marLeft w:val="0"/>
      <w:marRight w:val="0"/>
      <w:marTop w:val="0"/>
      <w:marBottom w:val="0"/>
      <w:divBdr>
        <w:top w:val="none" w:sz="0" w:space="0" w:color="auto"/>
        <w:left w:val="none" w:sz="0" w:space="0" w:color="auto"/>
        <w:bottom w:val="none" w:sz="0" w:space="0" w:color="auto"/>
        <w:right w:val="none" w:sz="0" w:space="0" w:color="auto"/>
      </w:divBdr>
    </w:div>
    <w:div w:id="1500655462">
      <w:bodyDiv w:val="1"/>
      <w:marLeft w:val="0"/>
      <w:marRight w:val="0"/>
      <w:marTop w:val="0"/>
      <w:marBottom w:val="0"/>
      <w:divBdr>
        <w:top w:val="none" w:sz="0" w:space="0" w:color="auto"/>
        <w:left w:val="none" w:sz="0" w:space="0" w:color="auto"/>
        <w:bottom w:val="none" w:sz="0" w:space="0" w:color="auto"/>
        <w:right w:val="none" w:sz="0" w:space="0" w:color="auto"/>
      </w:divBdr>
    </w:div>
    <w:div w:id="1501891223">
      <w:bodyDiv w:val="1"/>
      <w:marLeft w:val="0"/>
      <w:marRight w:val="0"/>
      <w:marTop w:val="0"/>
      <w:marBottom w:val="0"/>
      <w:divBdr>
        <w:top w:val="none" w:sz="0" w:space="0" w:color="auto"/>
        <w:left w:val="none" w:sz="0" w:space="0" w:color="auto"/>
        <w:bottom w:val="none" w:sz="0" w:space="0" w:color="auto"/>
        <w:right w:val="none" w:sz="0" w:space="0" w:color="auto"/>
      </w:divBdr>
    </w:div>
    <w:div w:id="1503469963">
      <w:bodyDiv w:val="1"/>
      <w:marLeft w:val="0"/>
      <w:marRight w:val="0"/>
      <w:marTop w:val="0"/>
      <w:marBottom w:val="0"/>
      <w:divBdr>
        <w:top w:val="none" w:sz="0" w:space="0" w:color="auto"/>
        <w:left w:val="none" w:sz="0" w:space="0" w:color="auto"/>
        <w:bottom w:val="none" w:sz="0" w:space="0" w:color="auto"/>
        <w:right w:val="none" w:sz="0" w:space="0" w:color="auto"/>
      </w:divBdr>
    </w:div>
    <w:div w:id="1506286209">
      <w:bodyDiv w:val="1"/>
      <w:marLeft w:val="0"/>
      <w:marRight w:val="0"/>
      <w:marTop w:val="0"/>
      <w:marBottom w:val="0"/>
      <w:divBdr>
        <w:top w:val="none" w:sz="0" w:space="0" w:color="auto"/>
        <w:left w:val="none" w:sz="0" w:space="0" w:color="auto"/>
        <w:bottom w:val="none" w:sz="0" w:space="0" w:color="auto"/>
        <w:right w:val="none" w:sz="0" w:space="0" w:color="auto"/>
      </w:divBdr>
    </w:div>
    <w:div w:id="1506676133">
      <w:bodyDiv w:val="1"/>
      <w:marLeft w:val="0"/>
      <w:marRight w:val="0"/>
      <w:marTop w:val="0"/>
      <w:marBottom w:val="0"/>
      <w:divBdr>
        <w:top w:val="none" w:sz="0" w:space="0" w:color="auto"/>
        <w:left w:val="none" w:sz="0" w:space="0" w:color="auto"/>
        <w:bottom w:val="none" w:sz="0" w:space="0" w:color="auto"/>
        <w:right w:val="none" w:sz="0" w:space="0" w:color="auto"/>
      </w:divBdr>
    </w:div>
    <w:div w:id="1506742942">
      <w:bodyDiv w:val="1"/>
      <w:marLeft w:val="0"/>
      <w:marRight w:val="0"/>
      <w:marTop w:val="0"/>
      <w:marBottom w:val="0"/>
      <w:divBdr>
        <w:top w:val="none" w:sz="0" w:space="0" w:color="auto"/>
        <w:left w:val="none" w:sz="0" w:space="0" w:color="auto"/>
        <w:bottom w:val="none" w:sz="0" w:space="0" w:color="auto"/>
        <w:right w:val="none" w:sz="0" w:space="0" w:color="auto"/>
      </w:divBdr>
    </w:div>
    <w:div w:id="1507287583">
      <w:bodyDiv w:val="1"/>
      <w:marLeft w:val="0"/>
      <w:marRight w:val="0"/>
      <w:marTop w:val="0"/>
      <w:marBottom w:val="0"/>
      <w:divBdr>
        <w:top w:val="none" w:sz="0" w:space="0" w:color="auto"/>
        <w:left w:val="none" w:sz="0" w:space="0" w:color="auto"/>
        <w:bottom w:val="none" w:sz="0" w:space="0" w:color="auto"/>
        <w:right w:val="none" w:sz="0" w:space="0" w:color="auto"/>
      </w:divBdr>
    </w:div>
    <w:div w:id="1508639541">
      <w:bodyDiv w:val="1"/>
      <w:marLeft w:val="0"/>
      <w:marRight w:val="0"/>
      <w:marTop w:val="0"/>
      <w:marBottom w:val="0"/>
      <w:divBdr>
        <w:top w:val="none" w:sz="0" w:space="0" w:color="auto"/>
        <w:left w:val="none" w:sz="0" w:space="0" w:color="auto"/>
        <w:bottom w:val="none" w:sz="0" w:space="0" w:color="auto"/>
        <w:right w:val="none" w:sz="0" w:space="0" w:color="auto"/>
      </w:divBdr>
    </w:div>
    <w:div w:id="1508862302">
      <w:bodyDiv w:val="1"/>
      <w:marLeft w:val="0"/>
      <w:marRight w:val="0"/>
      <w:marTop w:val="0"/>
      <w:marBottom w:val="0"/>
      <w:divBdr>
        <w:top w:val="none" w:sz="0" w:space="0" w:color="auto"/>
        <w:left w:val="none" w:sz="0" w:space="0" w:color="auto"/>
        <w:bottom w:val="none" w:sz="0" w:space="0" w:color="auto"/>
        <w:right w:val="none" w:sz="0" w:space="0" w:color="auto"/>
      </w:divBdr>
    </w:div>
    <w:div w:id="1510094791">
      <w:bodyDiv w:val="1"/>
      <w:marLeft w:val="0"/>
      <w:marRight w:val="0"/>
      <w:marTop w:val="0"/>
      <w:marBottom w:val="0"/>
      <w:divBdr>
        <w:top w:val="none" w:sz="0" w:space="0" w:color="auto"/>
        <w:left w:val="none" w:sz="0" w:space="0" w:color="auto"/>
        <w:bottom w:val="none" w:sz="0" w:space="0" w:color="auto"/>
        <w:right w:val="none" w:sz="0" w:space="0" w:color="auto"/>
      </w:divBdr>
    </w:div>
    <w:div w:id="1512447785">
      <w:bodyDiv w:val="1"/>
      <w:marLeft w:val="0"/>
      <w:marRight w:val="0"/>
      <w:marTop w:val="0"/>
      <w:marBottom w:val="0"/>
      <w:divBdr>
        <w:top w:val="none" w:sz="0" w:space="0" w:color="auto"/>
        <w:left w:val="none" w:sz="0" w:space="0" w:color="auto"/>
        <w:bottom w:val="none" w:sz="0" w:space="0" w:color="auto"/>
        <w:right w:val="none" w:sz="0" w:space="0" w:color="auto"/>
      </w:divBdr>
    </w:div>
    <w:div w:id="1512597875">
      <w:bodyDiv w:val="1"/>
      <w:marLeft w:val="0"/>
      <w:marRight w:val="0"/>
      <w:marTop w:val="0"/>
      <w:marBottom w:val="0"/>
      <w:divBdr>
        <w:top w:val="none" w:sz="0" w:space="0" w:color="auto"/>
        <w:left w:val="none" w:sz="0" w:space="0" w:color="auto"/>
        <w:bottom w:val="none" w:sz="0" w:space="0" w:color="auto"/>
        <w:right w:val="none" w:sz="0" w:space="0" w:color="auto"/>
      </w:divBdr>
    </w:div>
    <w:div w:id="1514370411">
      <w:bodyDiv w:val="1"/>
      <w:marLeft w:val="0"/>
      <w:marRight w:val="0"/>
      <w:marTop w:val="0"/>
      <w:marBottom w:val="0"/>
      <w:divBdr>
        <w:top w:val="none" w:sz="0" w:space="0" w:color="auto"/>
        <w:left w:val="none" w:sz="0" w:space="0" w:color="auto"/>
        <w:bottom w:val="none" w:sz="0" w:space="0" w:color="auto"/>
        <w:right w:val="none" w:sz="0" w:space="0" w:color="auto"/>
      </w:divBdr>
    </w:div>
    <w:div w:id="1519006713">
      <w:bodyDiv w:val="1"/>
      <w:marLeft w:val="0"/>
      <w:marRight w:val="0"/>
      <w:marTop w:val="0"/>
      <w:marBottom w:val="0"/>
      <w:divBdr>
        <w:top w:val="none" w:sz="0" w:space="0" w:color="auto"/>
        <w:left w:val="none" w:sz="0" w:space="0" w:color="auto"/>
        <w:bottom w:val="none" w:sz="0" w:space="0" w:color="auto"/>
        <w:right w:val="none" w:sz="0" w:space="0" w:color="auto"/>
      </w:divBdr>
    </w:div>
    <w:div w:id="1520123084">
      <w:bodyDiv w:val="1"/>
      <w:marLeft w:val="0"/>
      <w:marRight w:val="0"/>
      <w:marTop w:val="0"/>
      <w:marBottom w:val="0"/>
      <w:divBdr>
        <w:top w:val="none" w:sz="0" w:space="0" w:color="auto"/>
        <w:left w:val="none" w:sz="0" w:space="0" w:color="auto"/>
        <w:bottom w:val="none" w:sz="0" w:space="0" w:color="auto"/>
        <w:right w:val="none" w:sz="0" w:space="0" w:color="auto"/>
      </w:divBdr>
    </w:div>
    <w:div w:id="1521309402">
      <w:bodyDiv w:val="1"/>
      <w:marLeft w:val="0"/>
      <w:marRight w:val="0"/>
      <w:marTop w:val="0"/>
      <w:marBottom w:val="0"/>
      <w:divBdr>
        <w:top w:val="none" w:sz="0" w:space="0" w:color="auto"/>
        <w:left w:val="none" w:sz="0" w:space="0" w:color="auto"/>
        <w:bottom w:val="none" w:sz="0" w:space="0" w:color="auto"/>
        <w:right w:val="none" w:sz="0" w:space="0" w:color="auto"/>
      </w:divBdr>
    </w:div>
    <w:div w:id="1521965481">
      <w:bodyDiv w:val="1"/>
      <w:marLeft w:val="0"/>
      <w:marRight w:val="0"/>
      <w:marTop w:val="0"/>
      <w:marBottom w:val="0"/>
      <w:divBdr>
        <w:top w:val="none" w:sz="0" w:space="0" w:color="auto"/>
        <w:left w:val="none" w:sz="0" w:space="0" w:color="auto"/>
        <w:bottom w:val="none" w:sz="0" w:space="0" w:color="auto"/>
        <w:right w:val="none" w:sz="0" w:space="0" w:color="auto"/>
      </w:divBdr>
    </w:div>
    <w:div w:id="1523200605">
      <w:bodyDiv w:val="1"/>
      <w:marLeft w:val="0"/>
      <w:marRight w:val="0"/>
      <w:marTop w:val="0"/>
      <w:marBottom w:val="0"/>
      <w:divBdr>
        <w:top w:val="none" w:sz="0" w:space="0" w:color="auto"/>
        <w:left w:val="none" w:sz="0" w:space="0" w:color="auto"/>
        <w:bottom w:val="none" w:sz="0" w:space="0" w:color="auto"/>
        <w:right w:val="none" w:sz="0" w:space="0" w:color="auto"/>
      </w:divBdr>
    </w:div>
    <w:div w:id="1526209506">
      <w:bodyDiv w:val="1"/>
      <w:marLeft w:val="0"/>
      <w:marRight w:val="0"/>
      <w:marTop w:val="0"/>
      <w:marBottom w:val="0"/>
      <w:divBdr>
        <w:top w:val="none" w:sz="0" w:space="0" w:color="auto"/>
        <w:left w:val="none" w:sz="0" w:space="0" w:color="auto"/>
        <w:bottom w:val="none" w:sz="0" w:space="0" w:color="auto"/>
        <w:right w:val="none" w:sz="0" w:space="0" w:color="auto"/>
      </w:divBdr>
    </w:div>
    <w:div w:id="1526402701">
      <w:bodyDiv w:val="1"/>
      <w:marLeft w:val="0"/>
      <w:marRight w:val="0"/>
      <w:marTop w:val="0"/>
      <w:marBottom w:val="0"/>
      <w:divBdr>
        <w:top w:val="none" w:sz="0" w:space="0" w:color="auto"/>
        <w:left w:val="none" w:sz="0" w:space="0" w:color="auto"/>
        <w:bottom w:val="none" w:sz="0" w:space="0" w:color="auto"/>
        <w:right w:val="none" w:sz="0" w:space="0" w:color="auto"/>
      </w:divBdr>
    </w:div>
    <w:div w:id="1528055605">
      <w:bodyDiv w:val="1"/>
      <w:marLeft w:val="0"/>
      <w:marRight w:val="0"/>
      <w:marTop w:val="0"/>
      <w:marBottom w:val="0"/>
      <w:divBdr>
        <w:top w:val="none" w:sz="0" w:space="0" w:color="auto"/>
        <w:left w:val="none" w:sz="0" w:space="0" w:color="auto"/>
        <w:bottom w:val="none" w:sz="0" w:space="0" w:color="auto"/>
        <w:right w:val="none" w:sz="0" w:space="0" w:color="auto"/>
      </w:divBdr>
    </w:div>
    <w:div w:id="1529175167">
      <w:bodyDiv w:val="1"/>
      <w:marLeft w:val="0"/>
      <w:marRight w:val="0"/>
      <w:marTop w:val="0"/>
      <w:marBottom w:val="0"/>
      <w:divBdr>
        <w:top w:val="none" w:sz="0" w:space="0" w:color="auto"/>
        <w:left w:val="none" w:sz="0" w:space="0" w:color="auto"/>
        <w:bottom w:val="none" w:sz="0" w:space="0" w:color="auto"/>
        <w:right w:val="none" w:sz="0" w:space="0" w:color="auto"/>
      </w:divBdr>
    </w:div>
    <w:div w:id="1531525134">
      <w:bodyDiv w:val="1"/>
      <w:marLeft w:val="0"/>
      <w:marRight w:val="0"/>
      <w:marTop w:val="0"/>
      <w:marBottom w:val="0"/>
      <w:divBdr>
        <w:top w:val="none" w:sz="0" w:space="0" w:color="auto"/>
        <w:left w:val="none" w:sz="0" w:space="0" w:color="auto"/>
        <w:bottom w:val="none" w:sz="0" w:space="0" w:color="auto"/>
        <w:right w:val="none" w:sz="0" w:space="0" w:color="auto"/>
      </w:divBdr>
    </w:div>
    <w:div w:id="1531534133">
      <w:bodyDiv w:val="1"/>
      <w:marLeft w:val="0"/>
      <w:marRight w:val="0"/>
      <w:marTop w:val="0"/>
      <w:marBottom w:val="0"/>
      <w:divBdr>
        <w:top w:val="none" w:sz="0" w:space="0" w:color="auto"/>
        <w:left w:val="none" w:sz="0" w:space="0" w:color="auto"/>
        <w:bottom w:val="none" w:sz="0" w:space="0" w:color="auto"/>
        <w:right w:val="none" w:sz="0" w:space="0" w:color="auto"/>
      </w:divBdr>
    </w:div>
    <w:div w:id="1532232245">
      <w:bodyDiv w:val="1"/>
      <w:marLeft w:val="0"/>
      <w:marRight w:val="0"/>
      <w:marTop w:val="0"/>
      <w:marBottom w:val="0"/>
      <w:divBdr>
        <w:top w:val="none" w:sz="0" w:space="0" w:color="auto"/>
        <w:left w:val="none" w:sz="0" w:space="0" w:color="auto"/>
        <w:bottom w:val="none" w:sz="0" w:space="0" w:color="auto"/>
        <w:right w:val="none" w:sz="0" w:space="0" w:color="auto"/>
      </w:divBdr>
    </w:div>
    <w:div w:id="1537740966">
      <w:bodyDiv w:val="1"/>
      <w:marLeft w:val="0"/>
      <w:marRight w:val="0"/>
      <w:marTop w:val="0"/>
      <w:marBottom w:val="0"/>
      <w:divBdr>
        <w:top w:val="none" w:sz="0" w:space="0" w:color="auto"/>
        <w:left w:val="none" w:sz="0" w:space="0" w:color="auto"/>
        <w:bottom w:val="none" w:sz="0" w:space="0" w:color="auto"/>
        <w:right w:val="none" w:sz="0" w:space="0" w:color="auto"/>
      </w:divBdr>
    </w:div>
    <w:div w:id="1541283153">
      <w:bodyDiv w:val="1"/>
      <w:marLeft w:val="0"/>
      <w:marRight w:val="0"/>
      <w:marTop w:val="0"/>
      <w:marBottom w:val="0"/>
      <w:divBdr>
        <w:top w:val="none" w:sz="0" w:space="0" w:color="auto"/>
        <w:left w:val="none" w:sz="0" w:space="0" w:color="auto"/>
        <w:bottom w:val="none" w:sz="0" w:space="0" w:color="auto"/>
        <w:right w:val="none" w:sz="0" w:space="0" w:color="auto"/>
      </w:divBdr>
    </w:div>
    <w:div w:id="1542671528">
      <w:bodyDiv w:val="1"/>
      <w:marLeft w:val="0"/>
      <w:marRight w:val="0"/>
      <w:marTop w:val="0"/>
      <w:marBottom w:val="0"/>
      <w:divBdr>
        <w:top w:val="none" w:sz="0" w:space="0" w:color="auto"/>
        <w:left w:val="none" w:sz="0" w:space="0" w:color="auto"/>
        <w:bottom w:val="none" w:sz="0" w:space="0" w:color="auto"/>
        <w:right w:val="none" w:sz="0" w:space="0" w:color="auto"/>
      </w:divBdr>
    </w:div>
    <w:div w:id="1544177393">
      <w:bodyDiv w:val="1"/>
      <w:marLeft w:val="0"/>
      <w:marRight w:val="0"/>
      <w:marTop w:val="0"/>
      <w:marBottom w:val="0"/>
      <w:divBdr>
        <w:top w:val="none" w:sz="0" w:space="0" w:color="auto"/>
        <w:left w:val="none" w:sz="0" w:space="0" w:color="auto"/>
        <w:bottom w:val="none" w:sz="0" w:space="0" w:color="auto"/>
        <w:right w:val="none" w:sz="0" w:space="0" w:color="auto"/>
      </w:divBdr>
    </w:div>
    <w:div w:id="1544563919">
      <w:bodyDiv w:val="1"/>
      <w:marLeft w:val="0"/>
      <w:marRight w:val="0"/>
      <w:marTop w:val="0"/>
      <w:marBottom w:val="0"/>
      <w:divBdr>
        <w:top w:val="none" w:sz="0" w:space="0" w:color="auto"/>
        <w:left w:val="none" w:sz="0" w:space="0" w:color="auto"/>
        <w:bottom w:val="none" w:sz="0" w:space="0" w:color="auto"/>
        <w:right w:val="none" w:sz="0" w:space="0" w:color="auto"/>
      </w:divBdr>
    </w:div>
    <w:div w:id="1544827863">
      <w:bodyDiv w:val="1"/>
      <w:marLeft w:val="0"/>
      <w:marRight w:val="0"/>
      <w:marTop w:val="0"/>
      <w:marBottom w:val="0"/>
      <w:divBdr>
        <w:top w:val="none" w:sz="0" w:space="0" w:color="auto"/>
        <w:left w:val="none" w:sz="0" w:space="0" w:color="auto"/>
        <w:bottom w:val="none" w:sz="0" w:space="0" w:color="auto"/>
        <w:right w:val="none" w:sz="0" w:space="0" w:color="auto"/>
      </w:divBdr>
    </w:div>
    <w:div w:id="1547764914">
      <w:bodyDiv w:val="1"/>
      <w:marLeft w:val="0"/>
      <w:marRight w:val="0"/>
      <w:marTop w:val="0"/>
      <w:marBottom w:val="0"/>
      <w:divBdr>
        <w:top w:val="none" w:sz="0" w:space="0" w:color="auto"/>
        <w:left w:val="none" w:sz="0" w:space="0" w:color="auto"/>
        <w:bottom w:val="none" w:sz="0" w:space="0" w:color="auto"/>
        <w:right w:val="none" w:sz="0" w:space="0" w:color="auto"/>
      </w:divBdr>
    </w:div>
    <w:div w:id="1548686550">
      <w:bodyDiv w:val="1"/>
      <w:marLeft w:val="0"/>
      <w:marRight w:val="0"/>
      <w:marTop w:val="0"/>
      <w:marBottom w:val="0"/>
      <w:divBdr>
        <w:top w:val="none" w:sz="0" w:space="0" w:color="auto"/>
        <w:left w:val="none" w:sz="0" w:space="0" w:color="auto"/>
        <w:bottom w:val="none" w:sz="0" w:space="0" w:color="auto"/>
        <w:right w:val="none" w:sz="0" w:space="0" w:color="auto"/>
      </w:divBdr>
    </w:div>
    <w:div w:id="1550802403">
      <w:bodyDiv w:val="1"/>
      <w:marLeft w:val="0"/>
      <w:marRight w:val="0"/>
      <w:marTop w:val="0"/>
      <w:marBottom w:val="0"/>
      <w:divBdr>
        <w:top w:val="none" w:sz="0" w:space="0" w:color="auto"/>
        <w:left w:val="none" w:sz="0" w:space="0" w:color="auto"/>
        <w:bottom w:val="none" w:sz="0" w:space="0" w:color="auto"/>
        <w:right w:val="none" w:sz="0" w:space="0" w:color="auto"/>
      </w:divBdr>
    </w:div>
    <w:div w:id="1552688388">
      <w:bodyDiv w:val="1"/>
      <w:marLeft w:val="0"/>
      <w:marRight w:val="0"/>
      <w:marTop w:val="0"/>
      <w:marBottom w:val="0"/>
      <w:divBdr>
        <w:top w:val="none" w:sz="0" w:space="0" w:color="auto"/>
        <w:left w:val="none" w:sz="0" w:space="0" w:color="auto"/>
        <w:bottom w:val="none" w:sz="0" w:space="0" w:color="auto"/>
        <w:right w:val="none" w:sz="0" w:space="0" w:color="auto"/>
      </w:divBdr>
    </w:div>
    <w:div w:id="1554150424">
      <w:bodyDiv w:val="1"/>
      <w:marLeft w:val="0"/>
      <w:marRight w:val="0"/>
      <w:marTop w:val="0"/>
      <w:marBottom w:val="0"/>
      <w:divBdr>
        <w:top w:val="none" w:sz="0" w:space="0" w:color="auto"/>
        <w:left w:val="none" w:sz="0" w:space="0" w:color="auto"/>
        <w:bottom w:val="none" w:sz="0" w:space="0" w:color="auto"/>
        <w:right w:val="none" w:sz="0" w:space="0" w:color="auto"/>
      </w:divBdr>
    </w:div>
    <w:div w:id="1555509174">
      <w:bodyDiv w:val="1"/>
      <w:marLeft w:val="0"/>
      <w:marRight w:val="0"/>
      <w:marTop w:val="0"/>
      <w:marBottom w:val="0"/>
      <w:divBdr>
        <w:top w:val="none" w:sz="0" w:space="0" w:color="auto"/>
        <w:left w:val="none" w:sz="0" w:space="0" w:color="auto"/>
        <w:bottom w:val="none" w:sz="0" w:space="0" w:color="auto"/>
        <w:right w:val="none" w:sz="0" w:space="0" w:color="auto"/>
      </w:divBdr>
    </w:div>
    <w:div w:id="1557621375">
      <w:bodyDiv w:val="1"/>
      <w:marLeft w:val="0"/>
      <w:marRight w:val="0"/>
      <w:marTop w:val="0"/>
      <w:marBottom w:val="0"/>
      <w:divBdr>
        <w:top w:val="none" w:sz="0" w:space="0" w:color="auto"/>
        <w:left w:val="none" w:sz="0" w:space="0" w:color="auto"/>
        <w:bottom w:val="none" w:sz="0" w:space="0" w:color="auto"/>
        <w:right w:val="none" w:sz="0" w:space="0" w:color="auto"/>
      </w:divBdr>
    </w:div>
    <w:div w:id="1559587251">
      <w:bodyDiv w:val="1"/>
      <w:marLeft w:val="0"/>
      <w:marRight w:val="0"/>
      <w:marTop w:val="0"/>
      <w:marBottom w:val="0"/>
      <w:divBdr>
        <w:top w:val="none" w:sz="0" w:space="0" w:color="auto"/>
        <w:left w:val="none" w:sz="0" w:space="0" w:color="auto"/>
        <w:bottom w:val="none" w:sz="0" w:space="0" w:color="auto"/>
        <w:right w:val="none" w:sz="0" w:space="0" w:color="auto"/>
      </w:divBdr>
    </w:div>
    <w:div w:id="1560628341">
      <w:bodyDiv w:val="1"/>
      <w:marLeft w:val="0"/>
      <w:marRight w:val="0"/>
      <w:marTop w:val="0"/>
      <w:marBottom w:val="0"/>
      <w:divBdr>
        <w:top w:val="none" w:sz="0" w:space="0" w:color="auto"/>
        <w:left w:val="none" w:sz="0" w:space="0" w:color="auto"/>
        <w:bottom w:val="none" w:sz="0" w:space="0" w:color="auto"/>
        <w:right w:val="none" w:sz="0" w:space="0" w:color="auto"/>
      </w:divBdr>
    </w:div>
    <w:div w:id="1561554975">
      <w:bodyDiv w:val="1"/>
      <w:marLeft w:val="0"/>
      <w:marRight w:val="0"/>
      <w:marTop w:val="0"/>
      <w:marBottom w:val="0"/>
      <w:divBdr>
        <w:top w:val="none" w:sz="0" w:space="0" w:color="auto"/>
        <w:left w:val="none" w:sz="0" w:space="0" w:color="auto"/>
        <w:bottom w:val="none" w:sz="0" w:space="0" w:color="auto"/>
        <w:right w:val="none" w:sz="0" w:space="0" w:color="auto"/>
      </w:divBdr>
    </w:div>
    <w:div w:id="1561941166">
      <w:bodyDiv w:val="1"/>
      <w:marLeft w:val="0"/>
      <w:marRight w:val="0"/>
      <w:marTop w:val="0"/>
      <w:marBottom w:val="0"/>
      <w:divBdr>
        <w:top w:val="none" w:sz="0" w:space="0" w:color="auto"/>
        <w:left w:val="none" w:sz="0" w:space="0" w:color="auto"/>
        <w:bottom w:val="none" w:sz="0" w:space="0" w:color="auto"/>
        <w:right w:val="none" w:sz="0" w:space="0" w:color="auto"/>
      </w:divBdr>
    </w:div>
    <w:div w:id="1562132360">
      <w:bodyDiv w:val="1"/>
      <w:marLeft w:val="0"/>
      <w:marRight w:val="0"/>
      <w:marTop w:val="0"/>
      <w:marBottom w:val="0"/>
      <w:divBdr>
        <w:top w:val="none" w:sz="0" w:space="0" w:color="auto"/>
        <w:left w:val="none" w:sz="0" w:space="0" w:color="auto"/>
        <w:bottom w:val="none" w:sz="0" w:space="0" w:color="auto"/>
        <w:right w:val="none" w:sz="0" w:space="0" w:color="auto"/>
      </w:divBdr>
    </w:div>
    <w:div w:id="1563099363">
      <w:bodyDiv w:val="1"/>
      <w:marLeft w:val="0"/>
      <w:marRight w:val="0"/>
      <w:marTop w:val="0"/>
      <w:marBottom w:val="0"/>
      <w:divBdr>
        <w:top w:val="none" w:sz="0" w:space="0" w:color="auto"/>
        <w:left w:val="none" w:sz="0" w:space="0" w:color="auto"/>
        <w:bottom w:val="none" w:sz="0" w:space="0" w:color="auto"/>
        <w:right w:val="none" w:sz="0" w:space="0" w:color="auto"/>
      </w:divBdr>
    </w:div>
    <w:div w:id="1566450983">
      <w:bodyDiv w:val="1"/>
      <w:marLeft w:val="0"/>
      <w:marRight w:val="0"/>
      <w:marTop w:val="0"/>
      <w:marBottom w:val="0"/>
      <w:divBdr>
        <w:top w:val="none" w:sz="0" w:space="0" w:color="auto"/>
        <w:left w:val="none" w:sz="0" w:space="0" w:color="auto"/>
        <w:bottom w:val="none" w:sz="0" w:space="0" w:color="auto"/>
        <w:right w:val="none" w:sz="0" w:space="0" w:color="auto"/>
      </w:divBdr>
    </w:div>
    <w:div w:id="1566451909">
      <w:bodyDiv w:val="1"/>
      <w:marLeft w:val="0"/>
      <w:marRight w:val="0"/>
      <w:marTop w:val="0"/>
      <w:marBottom w:val="0"/>
      <w:divBdr>
        <w:top w:val="none" w:sz="0" w:space="0" w:color="auto"/>
        <w:left w:val="none" w:sz="0" w:space="0" w:color="auto"/>
        <w:bottom w:val="none" w:sz="0" w:space="0" w:color="auto"/>
        <w:right w:val="none" w:sz="0" w:space="0" w:color="auto"/>
      </w:divBdr>
    </w:div>
    <w:div w:id="1569268604">
      <w:bodyDiv w:val="1"/>
      <w:marLeft w:val="0"/>
      <w:marRight w:val="0"/>
      <w:marTop w:val="0"/>
      <w:marBottom w:val="0"/>
      <w:divBdr>
        <w:top w:val="none" w:sz="0" w:space="0" w:color="auto"/>
        <w:left w:val="none" w:sz="0" w:space="0" w:color="auto"/>
        <w:bottom w:val="none" w:sz="0" w:space="0" w:color="auto"/>
        <w:right w:val="none" w:sz="0" w:space="0" w:color="auto"/>
      </w:divBdr>
    </w:div>
    <w:div w:id="1571505472">
      <w:bodyDiv w:val="1"/>
      <w:marLeft w:val="0"/>
      <w:marRight w:val="0"/>
      <w:marTop w:val="0"/>
      <w:marBottom w:val="0"/>
      <w:divBdr>
        <w:top w:val="none" w:sz="0" w:space="0" w:color="auto"/>
        <w:left w:val="none" w:sz="0" w:space="0" w:color="auto"/>
        <w:bottom w:val="none" w:sz="0" w:space="0" w:color="auto"/>
        <w:right w:val="none" w:sz="0" w:space="0" w:color="auto"/>
      </w:divBdr>
    </w:div>
    <w:div w:id="1574387320">
      <w:bodyDiv w:val="1"/>
      <w:marLeft w:val="0"/>
      <w:marRight w:val="0"/>
      <w:marTop w:val="0"/>
      <w:marBottom w:val="0"/>
      <w:divBdr>
        <w:top w:val="none" w:sz="0" w:space="0" w:color="auto"/>
        <w:left w:val="none" w:sz="0" w:space="0" w:color="auto"/>
        <w:bottom w:val="none" w:sz="0" w:space="0" w:color="auto"/>
        <w:right w:val="none" w:sz="0" w:space="0" w:color="auto"/>
      </w:divBdr>
    </w:div>
    <w:div w:id="1574971886">
      <w:bodyDiv w:val="1"/>
      <w:marLeft w:val="0"/>
      <w:marRight w:val="0"/>
      <w:marTop w:val="0"/>
      <w:marBottom w:val="0"/>
      <w:divBdr>
        <w:top w:val="none" w:sz="0" w:space="0" w:color="auto"/>
        <w:left w:val="none" w:sz="0" w:space="0" w:color="auto"/>
        <w:bottom w:val="none" w:sz="0" w:space="0" w:color="auto"/>
        <w:right w:val="none" w:sz="0" w:space="0" w:color="auto"/>
      </w:divBdr>
    </w:div>
    <w:div w:id="1576092382">
      <w:bodyDiv w:val="1"/>
      <w:marLeft w:val="0"/>
      <w:marRight w:val="0"/>
      <w:marTop w:val="0"/>
      <w:marBottom w:val="0"/>
      <w:divBdr>
        <w:top w:val="none" w:sz="0" w:space="0" w:color="auto"/>
        <w:left w:val="none" w:sz="0" w:space="0" w:color="auto"/>
        <w:bottom w:val="none" w:sz="0" w:space="0" w:color="auto"/>
        <w:right w:val="none" w:sz="0" w:space="0" w:color="auto"/>
      </w:divBdr>
    </w:div>
    <w:div w:id="1580947020">
      <w:bodyDiv w:val="1"/>
      <w:marLeft w:val="0"/>
      <w:marRight w:val="0"/>
      <w:marTop w:val="0"/>
      <w:marBottom w:val="0"/>
      <w:divBdr>
        <w:top w:val="none" w:sz="0" w:space="0" w:color="auto"/>
        <w:left w:val="none" w:sz="0" w:space="0" w:color="auto"/>
        <w:bottom w:val="none" w:sz="0" w:space="0" w:color="auto"/>
        <w:right w:val="none" w:sz="0" w:space="0" w:color="auto"/>
      </w:divBdr>
    </w:div>
    <w:div w:id="1581402098">
      <w:bodyDiv w:val="1"/>
      <w:marLeft w:val="0"/>
      <w:marRight w:val="0"/>
      <w:marTop w:val="0"/>
      <w:marBottom w:val="0"/>
      <w:divBdr>
        <w:top w:val="none" w:sz="0" w:space="0" w:color="auto"/>
        <w:left w:val="none" w:sz="0" w:space="0" w:color="auto"/>
        <w:bottom w:val="none" w:sz="0" w:space="0" w:color="auto"/>
        <w:right w:val="none" w:sz="0" w:space="0" w:color="auto"/>
      </w:divBdr>
    </w:div>
    <w:div w:id="1585451059">
      <w:bodyDiv w:val="1"/>
      <w:marLeft w:val="0"/>
      <w:marRight w:val="0"/>
      <w:marTop w:val="0"/>
      <w:marBottom w:val="0"/>
      <w:divBdr>
        <w:top w:val="none" w:sz="0" w:space="0" w:color="auto"/>
        <w:left w:val="none" w:sz="0" w:space="0" w:color="auto"/>
        <w:bottom w:val="none" w:sz="0" w:space="0" w:color="auto"/>
        <w:right w:val="none" w:sz="0" w:space="0" w:color="auto"/>
      </w:divBdr>
    </w:div>
    <w:div w:id="1589265265">
      <w:bodyDiv w:val="1"/>
      <w:marLeft w:val="0"/>
      <w:marRight w:val="0"/>
      <w:marTop w:val="0"/>
      <w:marBottom w:val="0"/>
      <w:divBdr>
        <w:top w:val="none" w:sz="0" w:space="0" w:color="auto"/>
        <w:left w:val="none" w:sz="0" w:space="0" w:color="auto"/>
        <w:bottom w:val="none" w:sz="0" w:space="0" w:color="auto"/>
        <w:right w:val="none" w:sz="0" w:space="0" w:color="auto"/>
      </w:divBdr>
    </w:div>
    <w:div w:id="1589732961">
      <w:bodyDiv w:val="1"/>
      <w:marLeft w:val="0"/>
      <w:marRight w:val="0"/>
      <w:marTop w:val="0"/>
      <w:marBottom w:val="0"/>
      <w:divBdr>
        <w:top w:val="none" w:sz="0" w:space="0" w:color="auto"/>
        <w:left w:val="none" w:sz="0" w:space="0" w:color="auto"/>
        <w:bottom w:val="none" w:sz="0" w:space="0" w:color="auto"/>
        <w:right w:val="none" w:sz="0" w:space="0" w:color="auto"/>
      </w:divBdr>
    </w:div>
    <w:div w:id="1590966819">
      <w:bodyDiv w:val="1"/>
      <w:marLeft w:val="0"/>
      <w:marRight w:val="0"/>
      <w:marTop w:val="0"/>
      <w:marBottom w:val="0"/>
      <w:divBdr>
        <w:top w:val="none" w:sz="0" w:space="0" w:color="auto"/>
        <w:left w:val="none" w:sz="0" w:space="0" w:color="auto"/>
        <w:bottom w:val="none" w:sz="0" w:space="0" w:color="auto"/>
        <w:right w:val="none" w:sz="0" w:space="0" w:color="auto"/>
      </w:divBdr>
    </w:div>
    <w:div w:id="1592277575">
      <w:bodyDiv w:val="1"/>
      <w:marLeft w:val="0"/>
      <w:marRight w:val="0"/>
      <w:marTop w:val="0"/>
      <w:marBottom w:val="0"/>
      <w:divBdr>
        <w:top w:val="none" w:sz="0" w:space="0" w:color="auto"/>
        <w:left w:val="none" w:sz="0" w:space="0" w:color="auto"/>
        <w:bottom w:val="none" w:sz="0" w:space="0" w:color="auto"/>
        <w:right w:val="none" w:sz="0" w:space="0" w:color="auto"/>
      </w:divBdr>
    </w:div>
    <w:div w:id="1594822078">
      <w:bodyDiv w:val="1"/>
      <w:marLeft w:val="0"/>
      <w:marRight w:val="0"/>
      <w:marTop w:val="0"/>
      <w:marBottom w:val="0"/>
      <w:divBdr>
        <w:top w:val="none" w:sz="0" w:space="0" w:color="auto"/>
        <w:left w:val="none" w:sz="0" w:space="0" w:color="auto"/>
        <w:bottom w:val="none" w:sz="0" w:space="0" w:color="auto"/>
        <w:right w:val="none" w:sz="0" w:space="0" w:color="auto"/>
      </w:divBdr>
    </w:div>
    <w:div w:id="1595091358">
      <w:bodyDiv w:val="1"/>
      <w:marLeft w:val="0"/>
      <w:marRight w:val="0"/>
      <w:marTop w:val="0"/>
      <w:marBottom w:val="0"/>
      <w:divBdr>
        <w:top w:val="none" w:sz="0" w:space="0" w:color="auto"/>
        <w:left w:val="none" w:sz="0" w:space="0" w:color="auto"/>
        <w:bottom w:val="none" w:sz="0" w:space="0" w:color="auto"/>
        <w:right w:val="none" w:sz="0" w:space="0" w:color="auto"/>
      </w:divBdr>
    </w:div>
    <w:div w:id="1595430482">
      <w:bodyDiv w:val="1"/>
      <w:marLeft w:val="0"/>
      <w:marRight w:val="0"/>
      <w:marTop w:val="0"/>
      <w:marBottom w:val="0"/>
      <w:divBdr>
        <w:top w:val="none" w:sz="0" w:space="0" w:color="auto"/>
        <w:left w:val="none" w:sz="0" w:space="0" w:color="auto"/>
        <w:bottom w:val="none" w:sz="0" w:space="0" w:color="auto"/>
        <w:right w:val="none" w:sz="0" w:space="0" w:color="auto"/>
      </w:divBdr>
    </w:div>
    <w:div w:id="1596279225">
      <w:bodyDiv w:val="1"/>
      <w:marLeft w:val="0"/>
      <w:marRight w:val="0"/>
      <w:marTop w:val="0"/>
      <w:marBottom w:val="0"/>
      <w:divBdr>
        <w:top w:val="none" w:sz="0" w:space="0" w:color="auto"/>
        <w:left w:val="none" w:sz="0" w:space="0" w:color="auto"/>
        <w:bottom w:val="none" w:sz="0" w:space="0" w:color="auto"/>
        <w:right w:val="none" w:sz="0" w:space="0" w:color="auto"/>
      </w:divBdr>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605308794">
      <w:bodyDiv w:val="1"/>
      <w:marLeft w:val="0"/>
      <w:marRight w:val="0"/>
      <w:marTop w:val="0"/>
      <w:marBottom w:val="0"/>
      <w:divBdr>
        <w:top w:val="none" w:sz="0" w:space="0" w:color="auto"/>
        <w:left w:val="none" w:sz="0" w:space="0" w:color="auto"/>
        <w:bottom w:val="none" w:sz="0" w:space="0" w:color="auto"/>
        <w:right w:val="none" w:sz="0" w:space="0" w:color="auto"/>
      </w:divBdr>
    </w:div>
    <w:div w:id="1605652060">
      <w:bodyDiv w:val="1"/>
      <w:marLeft w:val="0"/>
      <w:marRight w:val="0"/>
      <w:marTop w:val="0"/>
      <w:marBottom w:val="0"/>
      <w:divBdr>
        <w:top w:val="none" w:sz="0" w:space="0" w:color="auto"/>
        <w:left w:val="none" w:sz="0" w:space="0" w:color="auto"/>
        <w:bottom w:val="none" w:sz="0" w:space="0" w:color="auto"/>
        <w:right w:val="none" w:sz="0" w:space="0" w:color="auto"/>
      </w:divBdr>
    </w:div>
    <w:div w:id="1607729536">
      <w:bodyDiv w:val="1"/>
      <w:marLeft w:val="0"/>
      <w:marRight w:val="0"/>
      <w:marTop w:val="0"/>
      <w:marBottom w:val="0"/>
      <w:divBdr>
        <w:top w:val="none" w:sz="0" w:space="0" w:color="auto"/>
        <w:left w:val="none" w:sz="0" w:space="0" w:color="auto"/>
        <w:bottom w:val="none" w:sz="0" w:space="0" w:color="auto"/>
        <w:right w:val="none" w:sz="0" w:space="0" w:color="auto"/>
      </w:divBdr>
    </w:div>
    <w:div w:id="1609971640">
      <w:bodyDiv w:val="1"/>
      <w:marLeft w:val="0"/>
      <w:marRight w:val="0"/>
      <w:marTop w:val="0"/>
      <w:marBottom w:val="0"/>
      <w:divBdr>
        <w:top w:val="none" w:sz="0" w:space="0" w:color="auto"/>
        <w:left w:val="none" w:sz="0" w:space="0" w:color="auto"/>
        <w:bottom w:val="none" w:sz="0" w:space="0" w:color="auto"/>
        <w:right w:val="none" w:sz="0" w:space="0" w:color="auto"/>
      </w:divBdr>
    </w:div>
    <w:div w:id="1610356787">
      <w:bodyDiv w:val="1"/>
      <w:marLeft w:val="0"/>
      <w:marRight w:val="0"/>
      <w:marTop w:val="0"/>
      <w:marBottom w:val="0"/>
      <w:divBdr>
        <w:top w:val="none" w:sz="0" w:space="0" w:color="auto"/>
        <w:left w:val="none" w:sz="0" w:space="0" w:color="auto"/>
        <w:bottom w:val="none" w:sz="0" w:space="0" w:color="auto"/>
        <w:right w:val="none" w:sz="0" w:space="0" w:color="auto"/>
      </w:divBdr>
    </w:div>
    <w:div w:id="1610578880">
      <w:bodyDiv w:val="1"/>
      <w:marLeft w:val="0"/>
      <w:marRight w:val="0"/>
      <w:marTop w:val="0"/>
      <w:marBottom w:val="0"/>
      <w:divBdr>
        <w:top w:val="none" w:sz="0" w:space="0" w:color="auto"/>
        <w:left w:val="none" w:sz="0" w:space="0" w:color="auto"/>
        <w:bottom w:val="none" w:sz="0" w:space="0" w:color="auto"/>
        <w:right w:val="none" w:sz="0" w:space="0" w:color="auto"/>
      </w:divBdr>
    </w:div>
    <w:div w:id="1610972542">
      <w:bodyDiv w:val="1"/>
      <w:marLeft w:val="0"/>
      <w:marRight w:val="0"/>
      <w:marTop w:val="0"/>
      <w:marBottom w:val="0"/>
      <w:divBdr>
        <w:top w:val="none" w:sz="0" w:space="0" w:color="auto"/>
        <w:left w:val="none" w:sz="0" w:space="0" w:color="auto"/>
        <w:bottom w:val="none" w:sz="0" w:space="0" w:color="auto"/>
        <w:right w:val="none" w:sz="0" w:space="0" w:color="auto"/>
      </w:divBdr>
    </w:div>
    <w:div w:id="1611932421">
      <w:bodyDiv w:val="1"/>
      <w:marLeft w:val="0"/>
      <w:marRight w:val="0"/>
      <w:marTop w:val="0"/>
      <w:marBottom w:val="0"/>
      <w:divBdr>
        <w:top w:val="none" w:sz="0" w:space="0" w:color="auto"/>
        <w:left w:val="none" w:sz="0" w:space="0" w:color="auto"/>
        <w:bottom w:val="none" w:sz="0" w:space="0" w:color="auto"/>
        <w:right w:val="none" w:sz="0" w:space="0" w:color="auto"/>
      </w:divBdr>
    </w:div>
    <w:div w:id="1625846483">
      <w:bodyDiv w:val="1"/>
      <w:marLeft w:val="0"/>
      <w:marRight w:val="0"/>
      <w:marTop w:val="0"/>
      <w:marBottom w:val="0"/>
      <w:divBdr>
        <w:top w:val="none" w:sz="0" w:space="0" w:color="auto"/>
        <w:left w:val="none" w:sz="0" w:space="0" w:color="auto"/>
        <w:bottom w:val="none" w:sz="0" w:space="0" w:color="auto"/>
        <w:right w:val="none" w:sz="0" w:space="0" w:color="auto"/>
      </w:divBdr>
    </w:div>
    <w:div w:id="1627927996">
      <w:bodyDiv w:val="1"/>
      <w:marLeft w:val="0"/>
      <w:marRight w:val="0"/>
      <w:marTop w:val="0"/>
      <w:marBottom w:val="0"/>
      <w:divBdr>
        <w:top w:val="none" w:sz="0" w:space="0" w:color="auto"/>
        <w:left w:val="none" w:sz="0" w:space="0" w:color="auto"/>
        <w:bottom w:val="none" w:sz="0" w:space="0" w:color="auto"/>
        <w:right w:val="none" w:sz="0" w:space="0" w:color="auto"/>
      </w:divBdr>
    </w:div>
    <w:div w:id="1631279632">
      <w:bodyDiv w:val="1"/>
      <w:marLeft w:val="0"/>
      <w:marRight w:val="0"/>
      <w:marTop w:val="0"/>
      <w:marBottom w:val="0"/>
      <w:divBdr>
        <w:top w:val="none" w:sz="0" w:space="0" w:color="auto"/>
        <w:left w:val="none" w:sz="0" w:space="0" w:color="auto"/>
        <w:bottom w:val="none" w:sz="0" w:space="0" w:color="auto"/>
        <w:right w:val="none" w:sz="0" w:space="0" w:color="auto"/>
      </w:divBdr>
    </w:div>
    <w:div w:id="1632128116">
      <w:bodyDiv w:val="1"/>
      <w:marLeft w:val="0"/>
      <w:marRight w:val="0"/>
      <w:marTop w:val="0"/>
      <w:marBottom w:val="0"/>
      <w:divBdr>
        <w:top w:val="none" w:sz="0" w:space="0" w:color="auto"/>
        <w:left w:val="none" w:sz="0" w:space="0" w:color="auto"/>
        <w:bottom w:val="none" w:sz="0" w:space="0" w:color="auto"/>
        <w:right w:val="none" w:sz="0" w:space="0" w:color="auto"/>
      </w:divBdr>
    </w:div>
    <w:div w:id="1632635762">
      <w:bodyDiv w:val="1"/>
      <w:marLeft w:val="0"/>
      <w:marRight w:val="0"/>
      <w:marTop w:val="0"/>
      <w:marBottom w:val="0"/>
      <w:divBdr>
        <w:top w:val="none" w:sz="0" w:space="0" w:color="auto"/>
        <w:left w:val="none" w:sz="0" w:space="0" w:color="auto"/>
        <w:bottom w:val="none" w:sz="0" w:space="0" w:color="auto"/>
        <w:right w:val="none" w:sz="0" w:space="0" w:color="auto"/>
      </w:divBdr>
    </w:div>
    <w:div w:id="1632713538">
      <w:bodyDiv w:val="1"/>
      <w:marLeft w:val="0"/>
      <w:marRight w:val="0"/>
      <w:marTop w:val="0"/>
      <w:marBottom w:val="0"/>
      <w:divBdr>
        <w:top w:val="none" w:sz="0" w:space="0" w:color="auto"/>
        <w:left w:val="none" w:sz="0" w:space="0" w:color="auto"/>
        <w:bottom w:val="none" w:sz="0" w:space="0" w:color="auto"/>
        <w:right w:val="none" w:sz="0" w:space="0" w:color="auto"/>
      </w:divBdr>
    </w:div>
    <w:div w:id="1632975310">
      <w:bodyDiv w:val="1"/>
      <w:marLeft w:val="0"/>
      <w:marRight w:val="0"/>
      <w:marTop w:val="0"/>
      <w:marBottom w:val="0"/>
      <w:divBdr>
        <w:top w:val="none" w:sz="0" w:space="0" w:color="auto"/>
        <w:left w:val="none" w:sz="0" w:space="0" w:color="auto"/>
        <w:bottom w:val="none" w:sz="0" w:space="0" w:color="auto"/>
        <w:right w:val="none" w:sz="0" w:space="0" w:color="auto"/>
      </w:divBdr>
    </w:div>
    <w:div w:id="1634827146">
      <w:bodyDiv w:val="1"/>
      <w:marLeft w:val="0"/>
      <w:marRight w:val="0"/>
      <w:marTop w:val="0"/>
      <w:marBottom w:val="0"/>
      <w:divBdr>
        <w:top w:val="none" w:sz="0" w:space="0" w:color="auto"/>
        <w:left w:val="none" w:sz="0" w:space="0" w:color="auto"/>
        <w:bottom w:val="none" w:sz="0" w:space="0" w:color="auto"/>
        <w:right w:val="none" w:sz="0" w:space="0" w:color="auto"/>
      </w:divBdr>
    </w:div>
    <w:div w:id="1636714605">
      <w:bodyDiv w:val="1"/>
      <w:marLeft w:val="0"/>
      <w:marRight w:val="0"/>
      <w:marTop w:val="0"/>
      <w:marBottom w:val="0"/>
      <w:divBdr>
        <w:top w:val="none" w:sz="0" w:space="0" w:color="auto"/>
        <w:left w:val="none" w:sz="0" w:space="0" w:color="auto"/>
        <w:bottom w:val="none" w:sz="0" w:space="0" w:color="auto"/>
        <w:right w:val="none" w:sz="0" w:space="0" w:color="auto"/>
      </w:divBdr>
    </w:div>
    <w:div w:id="1639408859">
      <w:bodyDiv w:val="1"/>
      <w:marLeft w:val="0"/>
      <w:marRight w:val="0"/>
      <w:marTop w:val="0"/>
      <w:marBottom w:val="0"/>
      <w:divBdr>
        <w:top w:val="none" w:sz="0" w:space="0" w:color="auto"/>
        <w:left w:val="none" w:sz="0" w:space="0" w:color="auto"/>
        <w:bottom w:val="none" w:sz="0" w:space="0" w:color="auto"/>
        <w:right w:val="none" w:sz="0" w:space="0" w:color="auto"/>
      </w:divBdr>
    </w:div>
    <w:div w:id="1640724256">
      <w:bodyDiv w:val="1"/>
      <w:marLeft w:val="0"/>
      <w:marRight w:val="0"/>
      <w:marTop w:val="0"/>
      <w:marBottom w:val="0"/>
      <w:divBdr>
        <w:top w:val="none" w:sz="0" w:space="0" w:color="auto"/>
        <w:left w:val="none" w:sz="0" w:space="0" w:color="auto"/>
        <w:bottom w:val="none" w:sz="0" w:space="0" w:color="auto"/>
        <w:right w:val="none" w:sz="0" w:space="0" w:color="auto"/>
      </w:divBdr>
    </w:div>
    <w:div w:id="1642808413">
      <w:bodyDiv w:val="1"/>
      <w:marLeft w:val="0"/>
      <w:marRight w:val="0"/>
      <w:marTop w:val="0"/>
      <w:marBottom w:val="0"/>
      <w:divBdr>
        <w:top w:val="none" w:sz="0" w:space="0" w:color="auto"/>
        <w:left w:val="none" w:sz="0" w:space="0" w:color="auto"/>
        <w:bottom w:val="none" w:sz="0" w:space="0" w:color="auto"/>
        <w:right w:val="none" w:sz="0" w:space="0" w:color="auto"/>
      </w:divBdr>
    </w:div>
    <w:div w:id="1643189607">
      <w:bodyDiv w:val="1"/>
      <w:marLeft w:val="0"/>
      <w:marRight w:val="0"/>
      <w:marTop w:val="0"/>
      <w:marBottom w:val="0"/>
      <w:divBdr>
        <w:top w:val="none" w:sz="0" w:space="0" w:color="auto"/>
        <w:left w:val="none" w:sz="0" w:space="0" w:color="auto"/>
        <w:bottom w:val="none" w:sz="0" w:space="0" w:color="auto"/>
        <w:right w:val="none" w:sz="0" w:space="0" w:color="auto"/>
      </w:divBdr>
    </w:div>
    <w:div w:id="1643383821">
      <w:bodyDiv w:val="1"/>
      <w:marLeft w:val="0"/>
      <w:marRight w:val="0"/>
      <w:marTop w:val="0"/>
      <w:marBottom w:val="0"/>
      <w:divBdr>
        <w:top w:val="none" w:sz="0" w:space="0" w:color="auto"/>
        <w:left w:val="none" w:sz="0" w:space="0" w:color="auto"/>
        <w:bottom w:val="none" w:sz="0" w:space="0" w:color="auto"/>
        <w:right w:val="none" w:sz="0" w:space="0" w:color="auto"/>
      </w:divBdr>
    </w:div>
    <w:div w:id="1643538953">
      <w:bodyDiv w:val="1"/>
      <w:marLeft w:val="0"/>
      <w:marRight w:val="0"/>
      <w:marTop w:val="0"/>
      <w:marBottom w:val="0"/>
      <w:divBdr>
        <w:top w:val="none" w:sz="0" w:space="0" w:color="auto"/>
        <w:left w:val="none" w:sz="0" w:space="0" w:color="auto"/>
        <w:bottom w:val="none" w:sz="0" w:space="0" w:color="auto"/>
        <w:right w:val="none" w:sz="0" w:space="0" w:color="auto"/>
      </w:divBdr>
    </w:div>
    <w:div w:id="1646008514">
      <w:bodyDiv w:val="1"/>
      <w:marLeft w:val="0"/>
      <w:marRight w:val="0"/>
      <w:marTop w:val="0"/>
      <w:marBottom w:val="0"/>
      <w:divBdr>
        <w:top w:val="none" w:sz="0" w:space="0" w:color="auto"/>
        <w:left w:val="none" w:sz="0" w:space="0" w:color="auto"/>
        <w:bottom w:val="none" w:sz="0" w:space="0" w:color="auto"/>
        <w:right w:val="none" w:sz="0" w:space="0" w:color="auto"/>
      </w:divBdr>
    </w:div>
    <w:div w:id="1647465248">
      <w:bodyDiv w:val="1"/>
      <w:marLeft w:val="0"/>
      <w:marRight w:val="0"/>
      <w:marTop w:val="0"/>
      <w:marBottom w:val="0"/>
      <w:divBdr>
        <w:top w:val="none" w:sz="0" w:space="0" w:color="auto"/>
        <w:left w:val="none" w:sz="0" w:space="0" w:color="auto"/>
        <w:bottom w:val="none" w:sz="0" w:space="0" w:color="auto"/>
        <w:right w:val="none" w:sz="0" w:space="0" w:color="auto"/>
      </w:divBdr>
    </w:div>
    <w:div w:id="1647971784">
      <w:bodyDiv w:val="1"/>
      <w:marLeft w:val="0"/>
      <w:marRight w:val="0"/>
      <w:marTop w:val="0"/>
      <w:marBottom w:val="0"/>
      <w:divBdr>
        <w:top w:val="none" w:sz="0" w:space="0" w:color="auto"/>
        <w:left w:val="none" w:sz="0" w:space="0" w:color="auto"/>
        <w:bottom w:val="none" w:sz="0" w:space="0" w:color="auto"/>
        <w:right w:val="none" w:sz="0" w:space="0" w:color="auto"/>
      </w:divBdr>
    </w:div>
    <w:div w:id="1648558313">
      <w:bodyDiv w:val="1"/>
      <w:marLeft w:val="0"/>
      <w:marRight w:val="0"/>
      <w:marTop w:val="0"/>
      <w:marBottom w:val="0"/>
      <w:divBdr>
        <w:top w:val="none" w:sz="0" w:space="0" w:color="auto"/>
        <w:left w:val="none" w:sz="0" w:space="0" w:color="auto"/>
        <w:bottom w:val="none" w:sz="0" w:space="0" w:color="auto"/>
        <w:right w:val="none" w:sz="0" w:space="0" w:color="auto"/>
      </w:divBdr>
    </w:div>
    <w:div w:id="1648705679">
      <w:bodyDiv w:val="1"/>
      <w:marLeft w:val="0"/>
      <w:marRight w:val="0"/>
      <w:marTop w:val="0"/>
      <w:marBottom w:val="0"/>
      <w:divBdr>
        <w:top w:val="none" w:sz="0" w:space="0" w:color="auto"/>
        <w:left w:val="none" w:sz="0" w:space="0" w:color="auto"/>
        <w:bottom w:val="none" w:sz="0" w:space="0" w:color="auto"/>
        <w:right w:val="none" w:sz="0" w:space="0" w:color="auto"/>
      </w:divBdr>
    </w:div>
    <w:div w:id="1657225775">
      <w:bodyDiv w:val="1"/>
      <w:marLeft w:val="0"/>
      <w:marRight w:val="0"/>
      <w:marTop w:val="0"/>
      <w:marBottom w:val="0"/>
      <w:divBdr>
        <w:top w:val="none" w:sz="0" w:space="0" w:color="auto"/>
        <w:left w:val="none" w:sz="0" w:space="0" w:color="auto"/>
        <w:bottom w:val="none" w:sz="0" w:space="0" w:color="auto"/>
        <w:right w:val="none" w:sz="0" w:space="0" w:color="auto"/>
      </w:divBdr>
    </w:div>
    <w:div w:id="1657611554">
      <w:bodyDiv w:val="1"/>
      <w:marLeft w:val="0"/>
      <w:marRight w:val="0"/>
      <w:marTop w:val="0"/>
      <w:marBottom w:val="0"/>
      <w:divBdr>
        <w:top w:val="none" w:sz="0" w:space="0" w:color="auto"/>
        <w:left w:val="none" w:sz="0" w:space="0" w:color="auto"/>
        <w:bottom w:val="none" w:sz="0" w:space="0" w:color="auto"/>
        <w:right w:val="none" w:sz="0" w:space="0" w:color="auto"/>
      </w:divBdr>
    </w:div>
    <w:div w:id="1658263470">
      <w:bodyDiv w:val="1"/>
      <w:marLeft w:val="0"/>
      <w:marRight w:val="0"/>
      <w:marTop w:val="0"/>
      <w:marBottom w:val="0"/>
      <w:divBdr>
        <w:top w:val="none" w:sz="0" w:space="0" w:color="auto"/>
        <w:left w:val="none" w:sz="0" w:space="0" w:color="auto"/>
        <w:bottom w:val="none" w:sz="0" w:space="0" w:color="auto"/>
        <w:right w:val="none" w:sz="0" w:space="0" w:color="auto"/>
      </w:divBdr>
    </w:div>
    <w:div w:id="1660108508">
      <w:bodyDiv w:val="1"/>
      <w:marLeft w:val="0"/>
      <w:marRight w:val="0"/>
      <w:marTop w:val="0"/>
      <w:marBottom w:val="0"/>
      <w:divBdr>
        <w:top w:val="none" w:sz="0" w:space="0" w:color="auto"/>
        <w:left w:val="none" w:sz="0" w:space="0" w:color="auto"/>
        <w:bottom w:val="none" w:sz="0" w:space="0" w:color="auto"/>
        <w:right w:val="none" w:sz="0" w:space="0" w:color="auto"/>
      </w:divBdr>
    </w:div>
    <w:div w:id="1660764434">
      <w:bodyDiv w:val="1"/>
      <w:marLeft w:val="0"/>
      <w:marRight w:val="0"/>
      <w:marTop w:val="0"/>
      <w:marBottom w:val="0"/>
      <w:divBdr>
        <w:top w:val="none" w:sz="0" w:space="0" w:color="auto"/>
        <w:left w:val="none" w:sz="0" w:space="0" w:color="auto"/>
        <w:bottom w:val="none" w:sz="0" w:space="0" w:color="auto"/>
        <w:right w:val="none" w:sz="0" w:space="0" w:color="auto"/>
      </w:divBdr>
    </w:div>
    <w:div w:id="1662270453">
      <w:bodyDiv w:val="1"/>
      <w:marLeft w:val="0"/>
      <w:marRight w:val="0"/>
      <w:marTop w:val="0"/>
      <w:marBottom w:val="0"/>
      <w:divBdr>
        <w:top w:val="none" w:sz="0" w:space="0" w:color="auto"/>
        <w:left w:val="none" w:sz="0" w:space="0" w:color="auto"/>
        <w:bottom w:val="none" w:sz="0" w:space="0" w:color="auto"/>
        <w:right w:val="none" w:sz="0" w:space="0" w:color="auto"/>
      </w:divBdr>
    </w:div>
    <w:div w:id="1665088648">
      <w:bodyDiv w:val="1"/>
      <w:marLeft w:val="0"/>
      <w:marRight w:val="0"/>
      <w:marTop w:val="0"/>
      <w:marBottom w:val="0"/>
      <w:divBdr>
        <w:top w:val="none" w:sz="0" w:space="0" w:color="auto"/>
        <w:left w:val="none" w:sz="0" w:space="0" w:color="auto"/>
        <w:bottom w:val="none" w:sz="0" w:space="0" w:color="auto"/>
        <w:right w:val="none" w:sz="0" w:space="0" w:color="auto"/>
      </w:divBdr>
    </w:div>
    <w:div w:id="1667122864">
      <w:bodyDiv w:val="1"/>
      <w:marLeft w:val="0"/>
      <w:marRight w:val="0"/>
      <w:marTop w:val="0"/>
      <w:marBottom w:val="0"/>
      <w:divBdr>
        <w:top w:val="none" w:sz="0" w:space="0" w:color="auto"/>
        <w:left w:val="none" w:sz="0" w:space="0" w:color="auto"/>
        <w:bottom w:val="none" w:sz="0" w:space="0" w:color="auto"/>
        <w:right w:val="none" w:sz="0" w:space="0" w:color="auto"/>
      </w:divBdr>
    </w:div>
    <w:div w:id="1667515340">
      <w:bodyDiv w:val="1"/>
      <w:marLeft w:val="0"/>
      <w:marRight w:val="0"/>
      <w:marTop w:val="0"/>
      <w:marBottom w:val="0"/>
      <w:divBdr>
        <w:top w:val="none" w:sz="0" w:space="0" w:color="auto"/>
        <w:left w:val="none" w:sz="0" w:space="0" w:color="auto"/>
        <w:bottom w:val="none" w:sz="0" w:space="0" w:color="auto"/>
        <w:right w:val="none" w:sz="0" w:space="0" w:color="auto"/>
      </w:divBdr>
    </w:div>
    <w:div w:id="1667787202">
      <w:bodyDiv w:val="1"/>
      <w:marLeft w:val="0"/>
      <w:marRight w:val="0"/>
      <w:marTop w:val="0"/>
      <w:marBottom w:val="0"/>
      <w:divBdr>
        <w:top w:val="none" w:sz="0" w:space="0" w:color="auto"/>
        <w:left w:val="none" w:sz="0" w:space="0" w:color="auto"/>
        <w:bottom w:val="none" w:sz="0" w:space="0" w:color="auto"/>
        <w:right w:val="none" w:sz="0" w:space="0" w:color="auto"/>
      </w:divBdr>
    </w:div>
    <w:div w:id="1668242586">
      <w:bodyDiv w:val="1"/>
      <w:marLeft w:val="0"/>
      <w:marRight w:val="0"/>
      <w:marTop w:val="0"/>
      <w:marBottom w:val="0"/>
      <w:divBdr>
        <w:top w:val="none" w:sz="0" w:space="0" w:color="auto"/>
        <w:left w:val="none" w:sz="0" w:space="0" w:color="auto"/>
        <w:bottom w:val="none" w:sz="0" w:space="0" w:color="auto"/>
        <w:right w:val="none" w:sz="0" w:space="0" w:color="auto"/>
      </w:divBdr>
    </w:div>
    <w:div w:id="1669091251">
      <w:bodyDiv w:val="1"/>
      <w:marLeft w:val="0"/>
      <w:marRight w:val="0"/>
      <w:marTop w:val="0"/>
      <w:marBottom w:val="0"/>
      <w:divBdr>
        <w:top w:val="none" w:sz="0" w:space="0" w:color="auto"/>
        <w:left w:val="none" w:sz="0" w:space="0" w:color="auto"/>
        <w:bottom w:val="none" w:sz="0" w:space="0" w:color="auto"/>
        <w:right w:val="none" w:sz="0" w:space="0" w:color="auto"/>
      </w:divBdr>
    </w:div>
    <w:div w:id="1670138298">
      <w:bodyDiv w:val="1"/>
      <w:marLeft w:val="0"/>
      <w:marRight w:val="0"/>
      <w:marTop w:val="0"/>
      <w:marBottom w:val="0"/>
      <w:divBdr>
        <w:top w:val="none" w:sz="0" w:space="0" w:color="auto"/>
        <w:left w:val="none" w:sz="0" w:space="0" w:color="auto"/>
        <w:bottom w:val="none" w:sz="0" w:space="0" w:color="auto"/>
        <w:right w:val="none" w:sz="0" w:space="0" w:color="auto"/>
      </w:divBdr>
    </w:div>
    <w:div w:id="1672484948">
      <w:bodyDiv w:val="1"/>
      <w:marLeft w:val="0"/>
      <w:marRight w:val="0"/>
      <w:marTop w:val="0"/>
      <w:marBottom w:val="0"/>
      <w:divBdr>
        <w:top w:val="none" w:sz="0" w:space="0" w:color="auto"/>
        <w:left w:val="none" w:sz="0" w:space="0" w:color="auto"/>
        <w:bottom w:val="none" w:sz="0" w:space="0" w:color="auto"/>
        <w:right w:val="none" w:sz="0" w:space="0" w:color="auto"/>
      </w:divBdr>
    </w:div>
    <w:div w:id="1672685512">
      <w:bodyDiv w:val="1"/>
      <w:marLeft w:val="0"/>
      <w:marRight w:val="0"/>
      <w:marTop w:val="0"/>
      <w:marBottom w:val="0"/>
      <w:divBdr>
        <w:top w:val="none" w:sz="0" w:space="0" w:color="auto"/>
        <w:left w:val="none" w:sz="0" w:space="0" w:color="auto"/>
        <w:bottom w:val="none" w:sz="0" w:space="0" w:color="auto"/>
        <w:right w:val="none" w:sz="0" w:space="0" w:color="auto"/>
      </w:divBdr>
    </w:div>
    <w:div w:id="1673098405">
      <w:bodyDiv w:val="1"/>
      <w:marLeft w:val="0"/>
      <w:marRight w:val="0"/>
      <w:marTop w:val="0"/>
      <w:marBottom w:val="0"/>
      <w:divBdr>
        <w:top w:val="none" w:sz="0" w:space="0" w:color="auto"/>
        <w:left w:val="none" w:sz="0" w:space="0" w:color="auto"/>
        <w:bottom w:val="none" w:sz="0" w:space="0" w:color="auto"/>
        <w:right w:val="none" w:sz="0" w:space="0" w:color="auto"/>
      </w:divBdr>
    </w:div>
    <w:div w:id="1675257011">
      <w:bodyDiv w:val="1"/>
      <w:marLeft w:val="0"/>
      <w:marRight w:val="0"/>
      <w:marTop w:val="0"/>
      <w:marBottom w:val="0"/>
      <w:divBdr>
        <w:top w:val="none" w:sz="0" w:space="0" w:color="auto"/>
        <w:left w:val="none" w:sz="0" w:space="0" w:color="auto"/>
        <w:bottom w:val="none" w:sz="0" w:space="0" w:color="auto"/>
        <w:right w:val="none" w:sz="0" w:space="0" w:color="auto"/>
      </w:divBdr>
    </w:div>
    <w:div w:id="1675690229">
      <w:bodyDiv w:val="1"/>
      <w:marLeft w:val="0"/>
      <w:marRight w:val="0"/>
      <w:marTop w:val="0"/>
      <w:marBottom w:val="0"/>
      <w:divBdr>
        <w:top w:val="none" w:sz="0" w:space="0" w:color="auto"/>
        <w:left w:val="none" w:sz="0" w:space="0" w:color="auto"/>
        <w:bottom w:val="none" w:sz="0" w:space="0" w:color="auto"/>
        <w:right w:val="none" w:sz="0" w:space="0" w:color="auto"/>
      </w:divBdr>
    </w:div>
    <w:div w:id="1677222089">
      <w:bodyDiv w:val="1"/>
      <w:marLeft w:val="0"/>
      <w:marRight w:val="0"/>
      <w:marTop w:val="0"/>
      <w:marBottom w:val="0"/>
      <w:divBdr>
        <w:top w:val="none" w:sz="0" w:space="0" w:color="auto"/>
        <w:left w:val="none" w:sz="0" w:space="0" w:color="auto"/>
        <w:bottom w:val="none" w:sz="0" w:space="0" w:color="auto"/>
        <w:right w:val="none" w:sz="0" w:space="0" w:color="auto"/>
      </w:divBdr>
    </w:div>
    <w:div w:id="1677345181">
      <w:bodyDiv w:val="1"/>
      <w:marLeft w:val="0"/>
      <w:marRight w:val="0"/>
      <w:marTop w:val="0"/>
      <w:marBottom w:val="0"/>
      <w:divBdr>
        <w:top w:val="none" w:sz="0" w:space="0" w:color="auto"/>
        <w:left w:val="none" w:sz="0" w:space="0" w:color="auto"/>
        <w:bottom w:val="none" w:sz="0" w:space="0" w:color="auto"/>
        <w:right w:val="none" w:sz="0" w:space="0" w:color="auto"/>
      </w:divBdr>
    </w:div>
    <w:div w:id="1678801865">
      <w:bodyDiv w:val="1"/>
      <w:marLeft w:val="0"/>
      <w:marRight w:val="0"/>
      <w:marTop w:val="0"/>
      <w:marBottom w:val="0"/>
      <w:divBdr>
        <w:top w:val="none" w:sz="0" w:space="0" w:color="auto"/>
        <w:left w:val="none" w:sz="0" w:space="0" w:color="auto"/>
        <w:bottom w:val="none" w:sz="0" w:space="0" w:color="auto"/>
        <w:right w:val="none" w:sz="0" w:space="0" w:color="auto"/>
      </w:divBdr>
    </w:div>
    <w:div w:id="1679041551">
      <w:bodyDiv w:val="1"/>
      <w:marLeft w:val="0"/>
      <w:marRight w:val="0"/>
      <w:marTop w:val="0"/>
      <w:marBottom w:val="0"/>
      <w:divBdr>
        <w:top w:val="none" w:sz="0" w:space="0" w:color="auto"/>
        <w:left w:val="none" w:sz="0" w:space="0" w:color="auto"/>
        <w:bottom w:val="none" w:sz="0" w:space="0" w:color="auto"/>
        <w:right w:val="none" w:sz="0" w:space="0" w:color="auto"/>
      </w:divBdr>
    </w:div>
    <w:div w:id="1679768008">
      <w:bodyDiv w:val="1"/>
      <w:marLeft w:val="0"/>
      <w:marRight w:val="0"/>
      <w:marTop w:val="0"/>
      <w:marBottom w:val="0"/>
      <w:divBdr>
        <w:top w:val="none" w:sz="0" w:space="0" w:color="auto"/>
        <w:left w:val="none" w:sz="0" w:space="0" w:color="auto"/>
        <w:bottom w:val="none" w:sz="0" w:space="0" w:color="auto"/>
        <w:right w:val="none" w:sz="0" w:space="0" w:color="auto"/>
      </w:divBdr>
    </w:div>
    <w:div w:id="1685210073">
      <w:bodyDiv w:val="1"/>
      <w:marLeft w:val="0"/>
      <w:marRight w:val="0"/>
      <w:marTop w:val="0"/>
      <w:marBottom w:val="0"/>
      <w:divBdr>
        <w:top w:val="none" w:sz="0" w:space="0" w:color="auto"/>
        <w:left w:val="none" w:sz="0" w:space="0" w:color="auto"/>
        <w:bottom w:val="none" w:sz="0" w:space="0" w:color="auto"/>
        <w:right w:val="none" w:sz="0" w:space="0" w:color="auto"/>
      </w:divBdr>
    </w:div>
    <w:div w:id="1688944397">
      <w:bodyDiv w:val="1"/>
      <w:marLeft w:val="0"/>
      <w:marRight w:val="0"/>
      <w:marTop w:val="0"/>
      <w:marBottom w:val="0"/>
      <w:divBdr>
        <w:top w:val="none" w:sz="0" w:space="0" w:color="auto"/>
        <w:left w:val="none" w:sz="0" w:space="0" w:color="auto"/>
        <w:bottom w:val="none" w:sz="0" w:space="0" w:color="auto"/>
        <w:right w:val="none" w:sz="0" w:space="0" w:color="auto"/>
      </w:divBdr>
    </w:div>
    <w:div w:id="1689867794">
      <w:bodyDiv w:val="1"/>
      <w:marLeft w:val="0"/>
      <w:marRight w:val="0"/>
      <w:marTop w:val="0"/>
      <w:marBottom w:val="0"/>
      <w:divBdr>
        <w:top w:val="none" w:sz="0" w:space="0" w:color="auto"/>
        <w:left w:val="none" w:sz="0" w:space="0" w:color="auto"/>
        <w:bottom w:val="none" w:sz="0" w:space="0" w:color="auto"/>
        <w:right w:val="none" w:sz="0" w:space="0" w:color="auto"/>
      </w:divBdr>
    </w:div>
    <w:div w:id="1689869954">
      <w:bodyDiv w:val="1"/>
      <w:marLeft w:val="0"/>
      <w:marRight w:val="0"/>
      <w:marTop w:val="0"/>
      <w:marBottom w:val="0"/>
      <w:divBdr>
        <w:top w:val="none" w:sz="0" w:space="0" w:color="auto"/>
        <w:left w:val="none" w:sz="0" w:space="0" w:color="auto"/>
        <w:bottom w:val="none" w:sz="0" w:space="0" w:color="auto"/>
        <w:right w:val="none" w:sz="0" w:space="0" w:color="auto"/>
      </w:divBdr>
    </w:div>
    <w:div w:id="1690527112">
      <w:bodyDiv w:val="1"/>
      <w:marLeft w:val="0"/>
      <w:marRight w:val="0"/>
      <w:marTop w:val="0"/>
      <w:marBottom w:val="0"/>
      <w:divBdr>
        <w:top w:val="none" w:sz="0" w:space="0" w:color="auto"/>
        <w:left w:val="none" w:sz="0" w:space="0" w:color="auto"/>
        <w:bottom w:val="none" w:sz="0" w:space="0" w:color="auto"/>
        <w:right w:val="none" w:sz="0" w:space="0" w:color="auto"/>
      </w:divBdr>
    </w:div>
    <w:div w:id="1692418629">
      <w:bodyDiv w:val="1"/>
      <w:marLeft w:val="0"/>
      <w:marRight w:val="0"/>
      <w:marTop w:val="0"/>
      <w:marBottom w:val="0"/>
      <w:divBdr>
        <w:top w:val="none" w:sz="0" w:space="0" w:color="auto"/>
        <w:left w:val="none" w:sz="0" w:space="0" w:color="auto"/>
        <w:bottom w:val="none" w:sz="0" w:space="0" w:color="auto"/>
        <w:right w:val="none" w:sz="0" w:space="0" w:color="auto"/>
      </w:divBdr>
    </w:div>
    <w:div w:id="1693342692">
      <w:bodyDiv w:val="1"/>
      <w:marLeft w:val="0"/>
      <w:marRight w:val="0"/>
      <w:marTop w:val="0"/>
      <w:marBottom w:val="0"/>
      <w:divBdr>
        <w:top w:val="none" w:sz="0" w:space="0" w:color="auto"/>
        <w:left w:val="none" w:sz="0" w:space="0" w:color="auto"/>
        <w:bottom w:val="none" w:sz="0" w:space="0" w:color="auto"/>
        <w:right w:val="none" w:sz="0" w:space="0" w:color="auto"/>
      </w:divBdr>
    </w:div>
    <w:div w:id="1696493139">
      <w:bodyDiv w:val="1"/>
      <w:marLeft w:val="0"/>
      <w:marRight w:val="0"/>
      <w:marTop w:val="0"/>
      <w:marBottom w:val="0"/>
      <w:divBdr>
        <w:top w:val="none" w:sz="0" w:space="0" w:color="auto"/>
        <w:left w:val="none" w:sz="0" w:space="0" w:color="auto"/>
        <w:bottom w:val="none" w:sz="0" w:space="0" w:color="auto"/>
        <w:right w:val="none" w:sz="0" w:space="0" w:color="auto"/>
      </w:divBdr>
    </w:div>
    <w:div w:id="1698115556">
      <w:bodyDiv w:val="1"/>
      <w:marLeft w:val="0"/>
      <w:marRight w:val="0"/>
      <w:marTop w:val="0"/>
      <w:marBottom w:val="0"/>
      <w:divBdr>
        <w:top w:val="none" w:sz="0" w:space="0" w:color="auto"/>
        <w:left w:val="none" w:sz="0" w:space="0" w:color="auto"/>
        <w:bottom w:val="none" w:sz="0" w:space="0" w:color="auto"/>
        <w:right w:val="none" w:sz="0" w:space="0" w:color="auto"/>
      </w:divBdr>
    </w:div>
    <w:div w:id="1698235937">
      <w:bodyDiv w:val="1"/>
      <w:marLeft w:val="0"/>
      <w:marRight w:val="0"/>
      <w:marTop w:val="0"/>
      <w:marBottom w:val="0"/>
      <w:divBdr>
        <w:top w:val="none" w:sz="0" w:space="0" w:color="auto"/>
        <w:left w:val="none" w:sz="0" w:space="0" w:color="auto"/>
        <w:bottom w:val="none" w:sz="0" w:space="0" w:color="auto"/>
        <w:right w:val="none" w:sz="0" w:space="0" w:color="auto"/>
      </w:divBdr>
    </w:div>
    <w:div w:id="1699349780">
      <w:bodyDiv w:val="1"/>
      <w:marLeft w:val="0"/>
      <w:marRight w:val="0"/>
      <w:marTop w:val="0"/>
      <w:marBottom w:val="0"/>
      <w:divBdr>
        <w:top w:val="none" w:sz="0" w:space="0" w:color="auto"/>
        <w:left w:val="none" w:sz="0" w:space="0" w:color="auto"/>
        <w:bottom w:val="none" w:sz="0" w:space="0" w:color="auto"/>
        <w:right w:val="none" w:sz="0" w:space="0" w:color="auto"/>
      </w:divBdr>
    </w:div>
    <w:div w:id="1702634030">
      <w:bodyDiv w:val="1"/>
      <w:marLeft w:val="0"/>
      <w:marRight w:val="0"/>
      <w:marTop w:val="0"/>
      <w:marBottom w:val="0"/>
      <w:divBdr>
        <w:top w:val="none" w:sz="0" w:space="0" w:color="auto"/>
        <w:left w:val="none" w:sz="0" w:space="0" w:color="auto"/>
        <w:bottom w:val="none" w:sz="0" w:space="0" w:color="auto"/>
        <w:right w:val="none" w:sz="0" w:space="0" w:color="auto"/>
      </w:divBdr>
    </w:div>
    <w:div w:id="1703358321">
      <w:bodyDiv w:val="1"/>
      <w:marLeft w:val="0"/>
      <w:marRight w:val="0"/>
      <w:marTop w:val="0"/>
      <w:marBottom w:val="0"/>
      <w:divBdr>
        <w:top w:val="none" w:sz="0" w:space="0" w:color="auto"/>
        <w:left w:val="none" w:sz="0" w:space="0" w:color="auto"/>
        <w:bottom w:val="none" w:sz="0" w:space="0" w:color="auto"/>
        <w:right w:val="none" w:sz="0" w:space="0" w:color="auto"/>
      </w:divBdr>
    </w:div>
    <w:div w:id="1704936912">
      <w:bodyDiv w:val="1"/>
      <w:marLeft w:val="0"/>
      <w:marRight w:val="0"/>
      <w:marTop w:val="0"/>
      <w:marBottom w:val="0"/>
      <w:divBdr>
        <w:top w:val="none" w:sz="0" w:space="0" w:color="auto"/>
        <w:left w:val="none" w:sz="0" w:space="0" w:color="auto"/>
        <w:bottom w:val="none" w:sz="0" w:space="0" w:color="auto"/>
        <w:right w:val="none" w:sz="0" w:space="0" w:color="auto"/>
      </w:divBdr>
    </w:div>
    <w:div w:id="1707563788">
      <w:bodyDiv w:val="1"/>
      <w:marLeft w:val="0"/>
      <w:marRight w:val="0"/>
      <w:marTop w:val="0"/>
      <w:marBottom w:val="0"/>
      <w:divBdr>
        <w:top w:val="none" w:sz="0" w:space="0" w:color="auto"/>
        <w:left w:val="none" w:sz="0" w:space="0" w:color="auto"/>
        <w:bottom w:val="none" w:sz="0" w:space="0" w:color="auto"/>
        <w:right w:val="none" w:sz="0" w:space="0" w:color="auto"/>
      </w:divBdr>
    </w:div>
    <w:div w:id="1710035809">
      <w:bodyDiv w:val="1"/>
      <w:marLeft w:val="0"/>
      <w:marRight w:val="0"/>
      <w:marTop w:val="0"/>
      <w:marBottom w:val="0"/>
      <w:divBdr>
        <w:top w:val="none" w:sz="0" w:space="0" w:color="auto"/>
        <w:left w:val="none" w:sz="0" w:space="0" w:color="auto"/>
        <w:bottom w:val="none" w:sz="0" w:space="0" w:color="auto"/>
        <w:right w:val="none" w:sz="0" w:space="0" w:color="auto"/>
      </w:divBdr>
    </w:div>
    <w:div w:id="1712225565">
      <w:bodyDiv w:val="1"/>
      <w:marLeft w:val="0"/>
      <w:marRight w:val="0"/>
      <w:marTop w:val="0"/>
      <w:marBottom w:val="0"/>
      <w:divBdr>
        <w:top w:val="none" w:sz="0" w:space="0" w:color="auto"/>
        <w:left w:val="none" w:sz="0" w:space="0" w:color="auto"/>
        <w:bottom w:val="none" w:sz="0" w:space="0" w:color="auto"/>
        <w:right w:val="none" w:sz="0" w:space="0" w:color="auto"/>
      </w:divBdr>
    </w:div>
    <w:div w:id="1713725107">
      <w:bodyDiv w:val="1"/>
      <w:marLeft w:val="0"/>
      <w:marRight w:val="0"/>
      <w:marTop w:val="0"/>
      <w:marBottom w:val="0"/>
      <w:divBdr>
        <w:top w:val="none" w:sz="0" w:space="0" w:color="auto"/>
        <w:left w:val="none" w:sz="0" w:space="0" w:color="auto"/>
        <w:bottom w:val="none" w:sz="0" w:space="0" w:color="auto"/>
        <w:right w:val="none" w:sz="0" w:space="0" w:color="auto"/>
      </w:divBdr>
    </w:div>
    <w:div w:id="1713848491">
      <w:bodyDiv w:val="1"/>
      <w:marLeft w:val="0"/>
      <w:marRight w:val="0"/>
      <w:marTop w:val="0"/>
      <w:marBottom w:val="0"/>
      <w:divBdr>
        <w:top w:val="none" w:sz="0" w:space="0" w:color="auto"/>
        <w:left w:val="none" w:sz="0" w:space="0" w:color="auto"/>
        <w:bottom w:val="none" w:sz="0" w:space="0" w:color="auto"/>
        <w:right w:val="none" w:sz="0" w:space="0" w:color="auto"/>
      </w:divBdr>
    </w:div>
    <w:div w:id="1714379670">
      <w:bodyDiv w:val="1"/>
      <w:marLeft w:val="0"/>
      <w:marRight w:val="0"/>
      <w:marTop w:val="0"/>
      <w:marBottom w:val="0"/>
      <w:divBdr>
        <w:top w:val="none" w:sz="0" w:space="0" w:color="auto"/>
        <w:left w:val="none" w:sz="0" w:space="0" w:color="auto"/>
        <w:bottom w:val="none" w:sz="0" w:space="0" w:color="auto"/>
        <w:right w:val="none" w:sz="0" w:space="0" w:color="auto"/>
      </w:divBdr>
    </w:div>
    <w:div w:id="1716465990">
      <w:bodyDiv w:val="1"/>
      <w:marLeft w:val="0"/>
      <w:marRight w:val="0"/>
      <w:marTop w:val="0"/>
      <w:marBottom w:val="0"/>
      <w:divBdr>
        <w:top w:val="none" w:sz="0" w:space="0" w:color="auto"/>
        <w:left w:val="none" w:sz="0" w:space="0" w:color="auto"/>
        <w:bottom w:val="none" w:sz="0" w:space="0" w:color="auto"/>
        <w:right w:val="none" w:sz="0" w:space="0" w:color="auto"/>
      </w:divBdr>
    </w:div>
    <w:div w:id="1718045859">
      <w:bodyDiv w:val="1"/>
      <w:marLeft w:val="0"/>
      <w:marRight w:val="0"/>
      <w:marTop w:val="0"/>
      <w:marBottom w:val="0"/>
      <w:divBdr>
        <w:top w:val="none" w:sz="0" w:space="0" w:color="auto"/>
        <w:left w:val="none" w:sz="0" w:space="0" w:color="auto"/>
        <w:bottom w:val="none" w:sz="0" w:space="0" w:color="auto"/>
        <w:right w:val="none" w:sz="0" w:space="0" w:color="auto"/>
      </w:divBdr>
    </w:div>
    <w:div w:id="1718823223">
      <w:bodyDiv w:val="1"/>
      <w:marLeft w:val="0"/>
      <w:marRight w:val="0"/>
      <w:marTop w:val="0"/>
      <w:marBottom w:val="0"/>
      <w:divBdr>
        <w:top w:val="none" w:sz="0" w:space="0" w:color="auto"/>
        <w:left w:val="none" w:sz="0" w:space="0" w:color="auto"/>
        <w:bottom w:val="none" w:sz="0" w:space="0" w:color="auto"/>
        <w:right w:val="none" w:sz="0" w:space="0" w:color="auto"/>
      </w:divBdr>
    </w:div>
    <w:div w:id="1720398999">
      <w:bodyDiv w:val="1"/>
      <w:marLeft w:val="0"/>
      <w:marRight w:val="0"/>
      <w:marTop w:val="0"/>
      <w:marBottom w:val="0"/>
      <w:divBdr>
        <w:top w:val="none" w:sz="0" w:space="0" w:color="auto"/>
        <w:left w:val="none" w:sz="0" w:space="0" w:color="auto"/>
        <w:bottom w:val="none" w:sz="0" w:space="0" w:color="auto"/>
        <w:right w:val="none" w:sz="0" w:space="0" w:color="auto"/>
      </w:divBdr>
    </w:div>
    <w:div w:id="1720401685">
      <w:bodyDiv w:val="1"/>
      <w:marLeft w:val="0"/>
      <w:marRight w:val="0"/>
      <w:marTop w:val="0"/>
      <w:marBottom w:val="0"/>
      <w:divBdr>
        <w:top w:val="none" w:sz="0" w:space="0" w:color="auto"/>
        <w:left w:val="none" w:sz="0" w:space="0" w:color="auto"/>
        <w:bottom w:val="none" w:sz="0" w:space="0" w:color="auto"/>
        <w:right w:val="none" w:sz="0" w:space="0" w:color="auto"/>
      </w:divBdr>
    </w:div>
    <w:div w:id="1720547537">
      <w:bodyDiv w:val="1"/>
      <w:marLeft w:val="0"/>
      <w:marRight w:val="0"/>
      <w:marTop w:val="0"/>
      <w:marBottom w:val="0"/>
      <w:divBdr>
        <w:top w:val="none" w:sz="0" w:space="0" w:color="auto"/>
        <w:left w:val="none" w:sz="0" w:space="0" w:color="auto"/>
        <w:bottom w:val="none" w:sz="0" w:space="0" w:color="auto"/>
        <w:right w:val="none" w:sz="0" w:space="0" w:color="auto"/>
      </w:divBdr>
    </w:div>
    <w:div w:id="1722024149">
      <w:bodyDiv w:val="1"/>
      <w:marLeft w:val="0"/>
      <w:marRight w:val="0"/>
      <w:marTop w:val="0"/>
      <w:marBottom w:val="0"/>
      <w:divBdr>
        <w:top w:val="none" w:sz="0" w:space="0" w:color="auto"/>
        <w:left w:val="none" w:sz="0" w:space="0" w:color="auto"/>
        <w:bottom w:val="none" w:sz="0" w:space="0" w:color="auto"/>
        <w:right w:val="none" w:sz="0" w:space="0" w:color="auto"/>
      </w:divBdr>
    </w:div>
    <w:div w:id="1722897442">
      <w:bodyDiv w:val="1"/>
      <w:marLeft w:val="0"/>
      <w:marRight w:val="0"/>
      <w:marTop w:val="0"/>
      <w:marBottom w:val="0"/>
      <w:divBdr>
        <w:top w:val="none" w:sz="0" w:space="0" w:color="auto"/>
        <w:left w:val="none" w:sz="0" w:space="0" w:color="auto"/>
        <w:bottom w:val="none" w:sz="0" w:space="0" w:color="auto"/>
        <w:right w:val="none" w:sz="0" w:space="0" w:color="auto"/>
      </w:divBdr>
    </w:div>
    <w:div w:id="1724982455">
      <w:bodyDiv w:val="1"/>
      <w:marLeft w:val="0"/>
      <w:marRight w:val="0"/>
      <w:marTop w:val="0"/>
      <w:marBottom w:val="0"/>
      <w:divBdr>
        <w:top w:val="none" w:sz="0" w:space="0" w:color="auto"/>
        <w:left w:val="none" w:sz="0" w:space="0" w:color="auto"/>
        <w:bottom w:val="none" w:sz="0" w:space="0" w:color="auto"/>
        <w:right w:val="none" w:sz="0" w:space="0" w:color="auto"/>
      </w:divBdr>
    </w:div>
    <w:div w:id="1725325907">
      <w:bodyDiv w:val="1"/>
      <w:marLeft w:val="0"/>
      <w:marRight w:val="0"/>
      <w:marTop w:val="0"/>
      <w:marBottom w:val="0"/>
      <w:divBdr>
        <w:top w:val="none" w:sz="0" w:space="0" w:color="auto"/>
        <w:left w:val="none" w:sz="0" w:space="0" w:color="auto"/>
        <w:bottom w:val="none" w:sz="0" w:space="0" w:color="auto"/>
        <w:right w:val="none" w:sz="0" w:space="0" w:color="auto"/>
      </w:divBdr>
    </w:div>
    <w:div w:id="1726684677">
      <w:bodyDiv w:val="1"/>
      <w:marLeft w:val="0"/>
      <w:marRight w:val="0"/>
      <w:marTop w:val="0"/>
      <w:marBottom w:val="0"/>
      <w:divBdr>
        <w:top w:val="none" w:sz="0" w:space="0" w:color="auto"/>
        <w:left w:val="none" w:sz="0" w:space="0" w:color="auto"/>
        <w:bottom w:val="none" w:sz="0" w:space="0" w:color="auto"/>
        <w:right w:val="none" w:sz="0" w:space="0" w:color="auto"/>
      </w:divBdr>
    </w:div>
    <w:div w:id="1727102315">
      <w:bodyDiv w:val="1"/>
      <w:marLeft w:val="0"/>
      <w:marRight w:val="0"/>
      <w:marTop w:val="0"/>
      <w:marBottom w:val="0"/>
      <w:divBdr>
        <w:top w:val="none" w:sz="0" w:space="0" w:color="auto"/>
        <w:left w:val="none" w:sz="0" w:space="0" w:color="auto"/>
        <w:bottom w:val="none" w:sz="0" w:space="0" w:color="auto"/>
        <w:right w:val="none" w:sz="0" w:space="0" w:color="auto"/>
      </w:divBdr>
    </w:div>
    <w:div w:id="1729718583">
      <w:bodyDiv w:val="1"/>
      <w:marLeft w:val="0"/>
      <w:marRight w:val="0"/>
      <w:marTop w:val="0"/>
      <w:marBottom w:val="0"/>
      <w:divBdr>
        <w:top w:val="none" w:sz="0" w:space="0" w:color="auto"/>
        <w:left w:val="none" w:sz="0" w:space="0" w:color="auto"/>
        <w:bottom w:val="none" w:sz="0" w:space="0" w:color="auto"/>
        <w:right w:val="none" w:sz="0" w:space="0" w:color="auto"/>
      </w:divBdr>
    </w:div>
    <w:div w:id="1732146872">
      <w:bodyDiv w:val="1"/>
      <w:marLeft w:val="0"/>
      <w:marRight w:val="0"/>
      <w:marTop w:val="0"/>
      <w:marBottom w:val="0"/>
      <w:divBdr>
        <w:top w:val="none" w:sz="0" w:space="0" w:color="auto"/>
        <w:left w:val="none" w:sz="0" w:space="0" w:color="auto"/>
        <w:bottom w:val="none" w:sz="0" w:space="0" w:color="auto"/>
        <w:right w:val="none" w:sz="0" w:space="0" w:color="auto"/>
      </w:divBdr>
    </w:div>
    <w:div w:id="1733699585">
      <w:bodyDiv w:val="1"/>
      <w:marLeft w:val="0"/>
      <w:marRight w:val="0"/>
      <w:marTop w:val="0"/>
      <w:marBottom w:val="0"/>
      <w:divBdr>
        <w:top w:val="none" w:sz="0" w:space="0" w:color="auto"/>
        <w:left w:val="none" w:sz="0" w:space="0" w:color="auto"/>
        <w:bottom w:val="none" w:sz="0" w:space="0" w:color="auto"/>
        <w:right w:val="none" w:sz="0" w:space="0" w:color="auto"/>
      </w:divBdr>
    </w:div>
    <w:div w:id="1734162378">
      <w:bodyDiv w:val="1"/>
      <w:marLeft w:val="0"/>
      <w:marRight w:val="0"/>
      <w:marTop w:val="0"/>
      <w:marBottom w:val="0"/>
      <w:divBdr>
        <w:top w:val="none" w:sz="0" w:space="0" w:color="auto"/>
        <w:left w:val="none" w:sz="0" w:space="0" w:color="auto"/>
        <w:bottom w:val="none" w:sz="0" w:space="0" w:color="auto"/>
        <w:right w:val="none" w:sz="0" w:space="0" w:color="auto"/>
      </w:divBdr>
    </w:div>
    <w:div w:id="1734617676">
      <w:bodyDiv w:val="1"/>
      <w:marLeft w:val="0"/>
      <w:marRight w:val="0"/>
      <w:marTop w:val="0"/>
      <w:marBottom w:val="0"/>
      <w:divBdr>
        <w:top w:val="none" w:sz="0" w:space="0" w:color="auto"/>
        <w:left w:val="none" w:sz="0" w:space="0" w:color="auto"/>
        <w:bottom w:val="none" w:sz="0" w:space="0" w:color="auto"/>
        <w:right w:val="none" w:sz="0" w:space="0" w:color="auto"/>
      </w:divBdr>
    </w:div>
    <w:div w:id="1738280354">
      <w:bodyDiv w:val="1"/>
      <w:marLeft w:val="0"/>
      <w:marRight w:val="0"/>
      <w:marTop w:val="0"/>
      <w:marBottom w:val="0"/>
      <w:divBdr>
        <w:top w:val="none" w:sz="0" w:space="0" w:color="auto"/>
        <w:left w:val="none" w:sz="0" w:space="0" w:color="auto"/>
        <w:bottom w:val="none" w:sz="0" w:space="0" w:color="auto"/>
        <w:right w:val="none" w:sz="0" w:space="0" w:color="auto"/>
      </w:divBdr>
    </w:div>
    <w:div w:id="1739475402">
      <w:bodyDiv w:val="1"/>
      <w:marLeft w:val="0"/>
      <w:marRight w:val="0"/>
      <w:marTop w:val="0"/>
      <w:marBottom w:val="0"/>
      <w:divBdr>
        <w:top w:val="none" w:sz="0" w:space="0" w:color="auto"/>
        <w:left w:val="none" w:sz="0" w:space="0" w:color="auto"/>
        <w:bottom w:val="none" w:sz="0" w:space="0" w:color="auto"/>
        <w:right w:val="none" w:sz="0" w:space="0" w:color="auto"/>
      </w:divBdr>
    </w:div>
    <w:div w:id="1745954448">
      <w:bodyDiv w:val="1"/>
      <w:marLeft w:val="0"/>
      <w:marRight w:val="0"/>
      <w:marTop w:val="0"/>
      <w:marBottom w:val="0"/>
      <w:divBdr>
        <w:top w:val="none" w:sz="0" w:space="0" w:color="auto"/>
        <w:left w:val="none" w:sz="0" w:space="0" w:color="auto"/>
        <w:bottom w:val="none" w:sz="0" w:space="0" w:color="auto"/>
        <w:right w:val="none" w:sz="0" w:space="0" w:color="auto"/>
      </w:divBdr>
    </w:div>
    <w:div w:id="1746099000">
      <w:bodyDiv w:val="1"/>
      <w:marLeft w:val="0"/>
      <w:marRight w:val="0"/>
      <w:marTop w:val="0"/>
      <w:marBottom w:val="0"/>
      <w:divBdr>
        <w:top w:val="none" w:sz="0" w:space="0" w:color="auto"/>
        <w:left w:val="none" w:sz="0" w:space="0" w:color="auto"/>
        <w:bottom w:val="none" w:sz="0" w:space="0" w:color="auto"/>
        <w:right w:val="none" w:sz="0" w:space="0" w:color="auto"/>
      </w:divBdr>
    </w:div>
    <w:div w:id="1746412858">
      <w:bodyDiv w:val="1"/>
      <w:marLeft w:val="0"/>
      <w:marRight w:val="0"/>
      <w:marTop w:val="0"/>
      <w:marBottom w:val="0"/>
      <w:divBdr>
        <w:top w:val="none" w:sz="0" w:space="0" w:color="auto"/>
        <w:left w:val="none" w:sz="0" w:space="0" w:color="auto"/>
        <w:bottom w:val="none" w:sz="0" w:space="0" w:color="auto"/>
        <w:right w:val="none" w:sz="0" w:space="0" w:color="auto"/>
      </w:divBdr>
    </w:div>
    <w:div w:id="1747073311">
      <w:bodyDiv w:val="1"/>
      <w:marLeft w:val="0"/>
      <w:marRight w:val="0"/>
      <w:marTop w:val="0"/>
      <w:marBottom w:val="0"/>
      <w:divBdr>
        <w:top w:val="none" w:sz="0" w:space="0" w:color="auto"/>
        <w:left w:val="none" w:sz="0" w:space="0" w:color="auto"/>
        <w:bottom w:val="none" w:sz="0" w:space="0" w:color="auto"/>
        <w:right w:val="none" w:sz="0" w:space="0" w:color="auto"/>
      </w:divBdr>
    </w:div>
    <w:div w:id="1749107647">
      <w:bodyDiv w:val="1"/>
      <w:marLeft w:val="0"/>
      <w:marRight w:val="0"/>
      <w:marTop w:val="0"/>
      <w:marBottom w:val="0"/>
      <w:divBdr>
        <w:top w:val="none" w:sz="0" w:space="0" w:color="auto"/>
        <w:left w:val="none" w:sz="0" w:space="0" w:color="auto"/>
        <w:bottom w:val="none" w:sz="0" w:space="0" w:color="auto"/>
        <w:right w:val="none" w:sz="0" w:space="0" w:color="auto"/>
      </w:divBdr>
    </w:div>
    <w:div w:id="1749812223">
      <w:bodyDiv w:val="1"/>
      <w:marLeft w:val="0"/>
      <w:marRight w:val="0"/>
      <w:marTop w:val="0"/>
      <w:marBottom w:val="0"/>
      <w:divBdr>
        <w:top w:val="none" w:sz="0" w:space="0" w:color="auto"/>
        <w:left w:val="none" w:sz="0" w:space="0" w:color="auto"/>
        <w:bottom w:val="none" w:sz="0" w:space="0" w:color="auto"/>
        <w:right w:val="none" w:sz="0" w:space="0" w:color="auto"/>
      </w:divBdr>
    </w:div>
    <w:div w:id="1750690850">
      <w:bodyDiv w:val="1"/>
      <w:marLeft w:val="0"/>
      <w:marRight w:val="0"/>
      <w:marTop w:val="0"/>
      <w:marBottom w:val="0"/>
      <w:divBdr>
        <w:top w:val="none" w:sz="0" w:space="0" w:color="auto"/>
        <w:left w:val="none" w:sz="0" w:space="0" w:color="auto"/>
        <w:bottom w:val="none" w:sz="0" w:space="0" w:color="auto"/>
        <w:right w:val="none" w:sz="0" w:space="0" w:color="auto"/>
      </w:divBdr>
    </w:div>
    <w:div w:id="1751543751">
      <w:bodyDiv w:val="1"/>
      <w:marLeft w:val="0"/>
      <w:marRight w:val="0"/>
      <w:marTop w:val="0"/>
      <w:marBottom w:val="0"/>
      <w:divBdr>
        <w:top w:val="none" w:sz="0" w:space="0" w:color="auto"/>
        <w:left w:val="none" w:sz="0" w:space="0" w:color="auto"/>
        <w:bottom w:val="none" w:sz="0" w:space="0" w:color="auto"/>
        <w:right w:val="none" w:sz="0" w:space="0" w:color="auto"/>
      </w:divBdr>
    </w:div>
    <w:div w:id="1751806581">
      <w:bodyDiv w:val="1"/>
      <w:marLeft w:val="0"/>
      <w:marRight w:val="0"/>
      <w:marTop w:val="0"/>
      <w:marBottom w:val="0"/>
      <w:divBdr>
        <w:top w:val="none" w:sz="0" w:space="0" w:color="auto"/>
        <w:left w:val="none" w:sz="0" w:space="0" w:color="auto"/>
        <w:bottom w:val="none" w:sz="0" w:space="0" w:color="auto"/>
        <w:right w:val="none" w:sz="0" w:space="0" w:color="auto"/>
      </w:divBdr>
    </w:div>
    <w:div w:id="1754233999">
      <w:bodyDiv w:val="1"/>
      <w:marLeft w:val="0"/>
      <w:marRight w:val="0"/>
      <w:marTop w:val="0"/>
      <w:marBottom w:val="0"/>
      <w:divBdr>
        <w:top w:val="none" w:sz="0" w:space="0" w:color="auto"/>
        <w:left w:val="none" w:sz="0" w:space="0" w:color="auto"/>
        <w:bottom w:val="none" w:sz="0" w:space="0" w:color="auto"/>
        <w:right w:val="none" w:sz="0" w:space="0" w:color="auto"/>
      </w:divBdr>
    </w:div>
    <w:div w:id="1754862652">
      <w:bodyDiv w:val="1"/>
      <w:marLeft w:val="0"/>
      <w:marRight w:val="0"/>
      <w:marTop w:val="0"/>
      <w:marBottom w:val="0"/>
      <w:divBdr>
        <w:top w:val="none" w:sz="0" w:space="0" w:color="auto"/>
        <w:left w:val="none" w:sz="0" w:space="0" w:color="auto"/>
        <w:bottom w:val="none" w:sz="0" w:space="0" w:color="auto"/>
        <w:right w:val="none" w:sz="0" w:space="0" w:color="auto"/>
      </w:divBdr>
    </w:div>
    <w:div w:id="1755857188">
      <w:bodyDiv w:val="1"/>
      <w:marLeft w:val="0"/>
      <w:marRight w:val="0"/>
      <w:marTop w:val="0"/>
      <w:marBottom w:val="0"/>
      <w:divBdr>
        <w:top w:val="none" w:sz="0" w:space="0" w:color="auto"/>
        <w:left w:val="none" w:sz="0" w:space="0" w:color="auto"/>
        <w:bottom w:val="none" w:sz="0" w:space="0" w:color="auto"/>
        <w:right w:val="none" w:sz="0" w:space="0" w:color="auto"/>
      </w:divBdr>
    </w:div>
    <w:div w:id="1760176418">
      <w:bodyDiv w:val="1"/>
      <w:marLeft w:val="0"/>
      <w:marRight w:val="0"/>
      <w:marTop w:val="0"/>
      <w:marBottom w:val="0"/>
      <w:divBdr>
        <w:top w:val="none" w:sz="0" w:space="0" w:color="auto"/>
        <w:left w:val="none" w:sz="0" w:space="0" w:color="auto"/>
        <w:bottom w:val="none" w:sz="0" w:space="0" w:color="auto"/>
        <w:right w:val="none" w:sz="0" w:space="0" w:color="auto"/>
      </w:divBdr>
    </w:div>
    <w:div w:id="1760910307">
      <w:bodyDiv w:val="1"/>
      <w:marLeft w:val="0"/>
      <w:marRight w:val="0"/>
      <w:marTop w:val="0"/>
      <w:marBottom w:val="0"/>
      <w:divBdr>
        <w:top w:val="none" w:sz="0" w:space="0" w:color="auto"/>
        <w:left w:val="none" w:sz="0" w:space="0" w:color="auto"/>
        <w:bottom w:val="none" w:sz="0" w:space="0" w:color="auto"/>
        <w:right w:val="none" w:sz="0" w:space="0" w:color="auto"/>
      </w:divBdr>
    </w:div>
    <w:div w:id="1762529141">
      <w:bodyDiv w:val="1"/>
      <w:marLeft w:val="0"/>
      <w:marRight w:val="0"/>
      <w:marTop w:val="0"/>
      <w:marBottom w:val="0"/>
      <w:divBdr>
        <w:top w:val="none" w:sz="0" w:space="0" w:color="auto"/>
        <w:left w:val="none" w:sz="0" w:space="0" w:color="auto"/>
        <w:bottom w:val="none" w:sz="0" w:space="0" w:color="auto"/>
        <w:right w:val="none" w:sz="0" w:space="0" w:color="auto"/>
      </w:divBdr>
    </w:div>
    <w:div w:id="1763136610">
      <w:bodyDiv w:val="1"/>
      <w:marLeft w:val="0"/>
      <w:marRight w:val="0"/>
      <w:marTop w:val="0"/>
      <w:marBottom w:val="0"/>
      <w:divBdr>
        <w:top w:val="none" w:sz="0" w:space="0" w:color="auto"/>
        <w:left w:val="none" w:sz="0" w:space="0" w:color="auto"/>
        <w:bottom w:val="none" w:sz="0" w:space="0" w:color="auto"/>
        <w:right w:val="none" w:sz="0" w:space="0" w:color="auto"/>
      </w:divBdr>
    </w:div>
    <w:div w:id="1763142026">
      <w:bodyDiv w:val="1"/>
      <w:marLeft w:val="0"/>
      <w:marRight w:val="0"/>
      <w:marTop w:val="0"/>
      <w:marBottom w:val="0"/>
      <w:divBdr>
        <w:top w:val="none" w:sz="0" w:space="0" w:color="auto"/>
        <w:left w:val="none" w:sz="0" w:space="0" w:color="auto"/>
        <w:bottom w:val="none" w:sz="0" w:space="0" w:color="auto"/>
        <w:right w:val="none" w:sz="0" w:space="0" w:color="auto"/>
      </w:divBdr>
    </w:div>
    <w:div w:id="1763184187">
      <w:bodyDiv w:val="1"/>
      <w:marLeft w:val="0"/>
      <w:marRight w:val="0"/>
      <w:marTop w:val="0"/>
      <w:marBottom w:val="0"/>
      <w:divBdr>
        <w:top w:val="none" w:sz="0" w:space="0" w:color="auto"/>
        <w:left w:val="none" w:sz="0" w:space="0" w:color="auto"/>
        <w:bottom w:val="none" w:sz="0" w:space="0" w:color="auto"/>
        <w:right w:val="none" w:sz="0" w:space="0" w:color="auto"/>
      </w:divBdr>
    </w:div>
    <w:div w:id="1763331001">
      <w:bodyDiv w:val="1"/>
      <w:marLeft w:val="0"/>
      <w:marRight w:val="0"/>
      <w:marTop w:val="0"/>
      <w:marBottom w:val="0"/>
      <w:divBdr>
        <w:top w:val="none" w:sz="0" w:space="0" w:color="auto"/>
        <w:left w:val="none" w:sz="0" w:space="0" w:color="auto"/>
        <w:bottom w:val="none" w:sz="0" w:space="0" w:color="auto"/>
        <w:right w:val="none" w:sz="0" w:space="0" w:color="auto"/>
      </w:divBdr>
    </w:div>
    <w:div w:id="1763409307">
      <w:bodyDiv w:val="1"/>
      <w:marLeft w:val="0"/>
      <w:marRight w:val="0"/>
      <w:marTop w:val="0"/>
      <w:marBottom w:val="0"/>
      <w:divBdr>
        <w:top w:val="none" w:sz="0" w:space="0" w:color="auto"/>
        <w:left w:val="none" w:sz="0" w:space="0" w:color="auto"/>
        <w:bottom w:val="none" w:sz="0" w:space="0" w:color="auto"/>
        <w:right w:val="none" w:sz="0" w:space="0" w:color="auto"/>
      </w:divBdr>
    </w:div>
    <w:div w:id="1764304356">
      <w:bodyDiv w:val="1"/>
      <w:marLeft w:val="0"/>
      <w:marRight w:val="0"/>
      <w:marTop w:val="0"/>
      <w:marBottom w:val="0"/>
      <w:divBdr>
        <w:top w:val="none" w:sz="0" w:space="0" w:color="auto"/>
        <w:left w:val="none" w:sz="0" w:space="0" w:color="auto"/>
        <w:bottom w:val="none" w:sz="0" w:space="0" w:color="auto"/>
        <w:right w:val="none" w:sz="0" w:space="0" w:color="auto"/>
      </w:divBdr>
    </w:div>
    <w:div w:id="1765347292">
      <w:bodyDiv w:val="1"/>
      <w:marLeft w:val="0"/>
      <w:marRight w:val="0"/>
      <w:marTop w:val="0"/>
      <w:marBottom w:val="0"/>
      <w:divBdr>
        <w:top w:val="none" w:sz="0" w:space="0" w:color="auto"/>
        <w:left w:val="none" w:sz="0" w:space="0" w:color="auto"/>
        <w:bottom w:val="none" w:sz="0" w:space="0" w:color="auto"/>
        <w:right w:val="none" w:sz="0" w:space="0" w:color="auto"/>
      </w:divBdr>
    </w:div>
    <w:div w:id="1765488665">
      <w:bodyDiv w:val="1"/>
      <w:marLeft w:val="0"/>
      <w:marRight w:val="0"/>
      <w:marTop w:val="0"/>
      <w:marBottom w:val="0"/>
      <w:divBdr>
        <w:top w:val="none" w:sz="0" w:space="0" w:color="auto"/>
        <w:left w:val="none" w:sz="0" w:space="0" w:color="auto"/>
        <w:bottom w:val="none" w:sz="0" w:space="0" w:color="auto"/>
        <w:right w:val="none" w:sz="0" w:space="0" w:color="auto"/>
      </w:divBdr>
    </w:div>
    <w:div w:id="1765494204">
      <w:bodyDiv w:val="1"/>
      <w:marLeft w:val="0"/>
      <w:marRight w:val="0"/>
      <w:marTop w:val="0"/>
      <w:marBottom w:val="0"/>
      <w:divBdr>
        <w:top w:val="none" w:sz="0" w:space="0" w:color="auto"/>
        <w:left w:val="none" w:sz="0" w:space="0" w:color="auto"/>
        <w:bottom w:val="none" w:sz="0" w:space="0" w:color="auto"/>
        <w:right w:val="none" w:sz="0" w:space="0" w:color="auto"/>
      </w:divBdr>
    </w:div>
    <w:div w:id="1765689224">
      <w:bodyDiv w:val="1"/>
      <w:marLeft w:val="0"/>
      <w:marRight w:val="0"/>
      <w:marTop w:val="0"/>
      <w:marBottom w:val="0"/>
      <w:divBdr>
        <w:top w:val="none" w:sz="0" w:space="0" w:color="auto"/>
        <w:left w:val="none" w:sz="0" w:space="0" w:color="auto"/>
        <w:bottom w:val="none" w:sz="0" w:space="0" w:color="auto"/>
        <w:right w:val="none" w:sz="0" w:space="0" w:color="auto"/>
      </w:divBdr>
    </w:div>
    <w:div w:id="1771273871">
      <w:bodyDiv w:val="1"/>
      <w:marLeft w:val="0"/>
      <w:marRight w:val="0"/>
      <w:marTop w:val="0"/>
      <w:marBottom w:val="0"/>
      <w:divBdr>
        <w:top w:val="none" w:sz="0" w:space="0" w:color="auto"/>
        <w:left w:val="none" w:sz="0" w:space="0" w:color="auto"/>
        <w:bottom w:val="none" w:sz="0" w:space="0" w:color="auto"/>
        <w:right w:val="none" w:sz="0" w:space="0" w:color="auto"/>
      </w:divBdr>
    </w:div>
    <w:div w:id="1771659361">
      <w:bodyDiv w:val="1"/>
      <w:marLeft w:val="0"/>
      <w:marRight w:val="0"/>
      <w:marTop w:val="0"/>
      <w:marBottom w:val="0"/>
      <w:divBdr>
        <w:top w:val="none" w:sz="0" w:space="0" w:color="auto"/>
        <w:left w:val="none" w:sz="0" w:space="0" w:color="auto"/>
        <w:bottom w:val="none" w:sz="0" w:space="0" w:color="auto"/>
        <w:right w:val="none" w:sz="0" w:space="0" w:color="auto"/>
      </w:divBdr>
    </w:div>
    <w:div w:id="1771848289">
      <w:bodyDiv w:val="1"/>
      <w:marLeft w:val="0"/>
      <w:marRight w:val="0"/>
      <w:marTop w:val="0"/>
      <w:marBottom w:val="0"/>
      <w:divBdr>
        <w:top w:val="none" w:sz="0" w:space="0" w:color="auto"/>
        <w:left w:val="none" w:sz="0" w:space="0" w:color="auto"/>
        <w:bottom w:val="none" w:sz="0" w:space="0" w:color="auto"/>
        <w:right w:val="none" w:sz="0" w:space="0" w:color="auto"/>
      </w:divBdr>
    </w:div>
    <w:div w:id="1771849856">
      <w:bodyDiv w:val="1"/>
      <w:marLeft w:val="0"/>
      <w:marRight w:val="0"/>
      <w:marTop w:val="0"/>
      <w:marBottom w:val="0"/>
      <w:divBdr>
        <w:top w:val="none" w:sz="0" w:space="0" w:color="auto"/>
        <w:left w:val="none" w:sz="0" w:space="0" w:color="auto"/>
        <w:bottom w:val="none" w:sz="0" w:space="0" w:color="auto"/>
        <w:right w:val="none" w:sz="0" w:space="0" w:color="auto"/>
      </w:divBdr>
    </w:div>
    <w:div w:id="1773090942">
      <w:bodyDiv w:val="1"/>
      <w:marLeft w:val="0"/>
      <w:marRight w:val="0"/>
      <w:marTop w:val="0"/>
      <w:marBottom w:val="0"/>
      <w:divBdr>
        <w:top w:val="none" w:sz="0" w:space="0" w:color="auto"/>
        <w:left w:val="none" w:sz="0" w:space="0" w:color="auto"/>
        <w:bottom w:val="none" w:sz="0" w:space="0" w:color="auto"/>
        <w:right w:val="none" w:sz="0" w:space="0" w:color="auto"/>
      </w:divBdr>
    </w:div>
    <w:div w:id="1773431751">
      <w:bodyDiv w:val="1"/>
      <w:marLeft w:val="0"/>
      <w:marRight w:val="0"/>
      <w:marTop w:val="0"/>
      <w:marBottom w:val="0"/>
      <w:divBdr>
        <w:top w:val="none" w:sz="0" w:space="0" w:color="auto"/>
        <w:left w:val="none" w:sz="0" w:space="0" w:color="auto"/>
        <w:bottom w:val="none" w:sz="0" w:space="0" w:color="auto"/>
        <w:right w:val="none" w:sz="0" w:space="0" w:color="auto"/>
      </w:divBdr>
    </w:div>
    <w:div w:id="1774937569">
      <w:bodyDiv w:val="1"/>
      <w:marLeft w:val="0"/>
      <w:marRight w:val="0"/>
      <w:marTop w:val="0"/>
      <w:marBottom w:val="0"/>
      <w:divBdr>
        <w:top w:val="none" w:sz="0" w:space="0" w:color="auto"/>
        <w:left w:val="none" w:sz="0" w:space="0" w:color="auto"/>
        <w:bottom w:val="none" w:sz="0" w:space="0" w:color="auto"/>
        <w:right w:val="none" w:sz="0" w:space="0" w:color="auto"/>
      </w:divBdr>
    </w:div>
    <w:div w:id="1775520167">
      <w:bodyDiv w:val="1"/>
      <w:marLeft w:val="0"/>
      <w:marRight w:val="0"/>
      <w:marTop w:val="0"/>
      <w:marBottom w:val="0"/>
      <w:divBdr>
        <w:top w:val="none" w:sz="0" w:space="0" w:color="auto"/>
        <w:left w:val="none" w:sz="0" w:space="0" w:color="auto"/>
        <w:bottom w:val="none" w:sz="0" w:space="0" w:color="auto"/>
        <w:right w:val="none" w:sz="0" w:space="0" w:color="auto"/>
      </w:divBdr>
    </w:div>
    <w:div w:id="1776100189">
      <w:bodyDiv w:val="1"/>
      <w:marLeft w:val="0"/>
      <w:marRight w:val="0"/>
      <w:marTop w:val="0"/>
      <w:marBottom w:val="0"/>
      <w:divBdr>
        <w:top w:val="none" w:sz="0" w:space="0" w:color="auto"/>
        <w:left w:val="none" w:sz="0" w:space="0" w:color="auto"/>
        <w:bottom w:val="none" w:sz="0" w:space="0" w:color="auto"/>
        <w:right w:val="none" w:sz="0" w:space="0" w:color="auto"/>
      </w:divBdr>
    </w:div>
    <w:div w:id="1780105165">
      <w:bodyDiv w:val="1"/>
      <w:marLeft w:val="0"/>
      <w:marRight w:val="0"/>
      <w:marTop w:val="0"/>
      <w:marBottom w:val="0"/>
      <w:divBdr>
        <w:top w:val="none" w:sz="0" w:space="0" w:color="auto"/>
        <w:left w:val="none" w:sz="0" w:space="0" w:color="auto"/>
        <w:bottom w:val="none" w:sz="0" w:space="0" w:color="auto"/>
        <w:right w:val="none" w:sz="0" w:space="0" w:color="auto"/>
      </w:divBdr>
    </w:div>
    <w:div w:id="1780832137">
      <w:bodyDiv w:val="1"/>
      <w:marLeft w:val="0"/>
      <w:marRight w:val="0"/>
      <w:marTop w:val="0"/>
      <w:marBottom w:val="0"/>
      <w:divBdr>
        <w:top w:val="none" w:sz="0" w:space="0" w:color="auto"/>
        <w:left w:val="none" w:sz="0" w:space="0" w:color="auto"/>
        <w:bottom w:val="none" w:sz="0" w:space="0" w:color="auto"/>
        <w:right w:val="none" w:sz="0" w:space="0" w:color="auto"/>
      </w:divBdr>
    </w:div>
    <w:div w:id="1781992028">
      <w:bodyDiv w:val="1"/>
      <w:marLeft w:val="0"/>
      <w:marRight w:val="0"/>
      <w:marTop w:val="0"/>
      <w:marBottom w:val="0"/>
      <w:divBdr>
        <w:top w:val="none" w:sz="0" w:space="0" w:color="auto"/>
        <w:left w:val="none" w:sz="0" w:space="0" w:color="auto"/>
        <w:bottom w:val="none" w:sz="0" w:space="0" w:color="auto"/>
        <w:right w:val="none" w:sz="0" w:space="0" w:color="auto"/>
      </w:divBdr>
    </w:div>
    <w:div w:id="1784574616">
      <w:bodyDiv w:val="1"/>
      <w:marLeft w:val="0"/>
      <w:marRight w:val="0"/>
      <w:marTop w:val="0"/>
      <w:marBottom w:val="0"/>
      <w:divBdr>
        <w:top w:val="none" w:sz="0" w:space="0" w:color="auto"/>
        <w:left w:val="none" w:sz="0" w:space="0" w:color="auto"/>
        <w:bottom w:val="none" w:sz="0" w:space="0" w:color="auto"/>
        <w:right w:val="none" w:sz="0" w:space="0" w:color="auto"/>
      </w:divBdr>
    </w:div>
    <w:div w:id="1787195057">
      <w:bodyDiv w:val="1"/>
      <w:marLeft w:val="0"/>
      <w:marRight w:val="0"/>
      <w:marTop w:val="0"/>
      <w:marBottom w:val="0"/>
      <w:divBdr>
        <w:top w:val="none" w:sz="0" w:space="0" w:color="auto"/>
        <w:left w:val="none" w:sz="0" w:space="0" w:color="auto"/>
        <w:bottom w:val="none" w:sz="0" w:space="0" w:color="auto"/>
        <w:right w:val="none" w:sz="0" w:space="0" w:color="auto"/>
      </w:divBdr>
    </w:div>
    <w:div w:id="1787895028">
      <w:bodyDiv w:val="1"/>
      <w:marLeft w:val="0"/>
      <w:marRight w:val="0"/>
      <w:marTop w:val="0"/>
      <w:marBottom w:val="0"/>
      <w:divBdr>
        <w:top w:val="none" w:sz="0" w:space="0" w:color="auto"/>
        <w:left w:val="none" w:sz="0" w:space="0" w:color="auto"/>
        <w:bottom w:val="none" w:sz="0" w:space="0" w:color="auto"/>
        <w:right w:val="none" w:sz="0" w:space="0" w:color="auto"/>
      </w:divBdr>
    </w:div>
    <w:div w:id="1788742401">
      <w:bodyDiv w:val="1"/>
      <w:marLeft w:val="0"/>
      <w:marRight w:val="0"/>
      <w:marTop w:val="0"/>
      <w:marBottom w:val="0"/>
      <w:divBdr>
        <w:top w:val="none" w:sz="0" w:space="0" w:color="auto"/>
        <w:left w:val="none" w:sz="0" w:space="0" w:color="auto"/>
        <w:bottom w:val="none" w:sz="0" w:space="0" w:color="auto"/>
        <w:right w:val="none" w:sz="0" w:space="0" w:color="auto"/>
      </w:divBdr>
    </w:div>
    <w:div w:id="1788771407">
      <w:bodyDiv w:val="1"/>
      <w:marLeft w:val="0"/>
      <w:marRight w:val="0"/>
      <w:marTop w:val="0"/>
      <w:marBottom w:val="0"/>
      <w:divBdr>
        <w:top w:val="none" w:sz="0" w:space="0" w:color="auto"/>
        <w:left w:val="none" w:sz="0" w:space="0" w:color="auto"/>
        <w:bottom w:val="none" w:sz="0" w:space="0" w:color="auto"/>
        <w:right w:val="none" w:sz="0" w:space="0" w:color="auto"/>
      </w:divBdr>
    </w:div>
    <w:div w:id="1790397854">
      <w:bodyDiv w:val="1"/>
      <w:marLeft w:val="0"/>
      <w:marRight w:val="0"/>
      <w:marTop w:val="0"/>
      <w:marBottom w:val="0"/>
      <w:divBdr>
        <w:top w:val="none" w:sz="0" w:space="0" w:color="auto"/>
        <w:left w:val="none" w:sz="0" w:space="0" w:color="auto"/>
        <w:bottom w:val="none" w:sz="0" w:space="0" w:color="auto"/>
        <w:right w:val="none" w:sz="0" w:space="0" w:color="auto"/>
      </w:divBdr>
    </w:div>
    <w:div w:id="1790780629">
      <w:bodyDiv w:val="1"/>
      <w:marLeft w:val="0"/>
      <w:marRight w:val="0"/>
      <w:marTop w:val="0"/>
      <w:marBottom w:val="0"/>
      <w:divBdr>
        <w:top w:val="none" w:sz="0" w:space="0" w:color="auto"/>
        <w:left w:val="none" w:sz="0" w:space="0" w:color="auto"/>
        <w:bottom w:val="none" w:sz="0" w:space="0" w:color="auto"/>
        <w:right w:val="none" w:sz="0" w:space="0" w:color="auto"/>
      </w:divBdr>
    </w:div>
    <w:div w:id="1791165570">
      <w:bodyDiv w:val="1"/>
      <w:marLeft w:val="0"/>
      <w:marRight w:val="0"/>
      <w:marTop w:val="0"/>
      <w:marBottom w:val="0"/>
      <w:divBdr>
        <w:top w:val="none" w:sz="0" w:space="0" w:color="auto"/>
        <w:left w:val="none" w:sz="0" w:space="0" w:color="auto"/>
        <w:bottom w:val="none" w:sz="0" w:space="0" w:color="auto"/>
        <w:right w:val="none" w:sz="0" w:space="0" w:color="auto"/>
      </w:divBdr>
    </w:div>
    <w:div w:id="1797871550">
      <w:bodyDiv w:val="1"/>
      <w:marLeft w:val="0"/>
      <w:marRight w:val="0"/>
      <w:marTop w:val="0"/>
      <w:marBottom w:val="0"/>
      <w:divBdr>
        <w:top w:val="none" w:sz="0" w:space="0" w:color="auto"/>
        <w:left w:val="none" w:sz="0" w:space="0" w:color="auto"/>
        <w:bottom w:val="none" w:sz="0" w:space="0" w:color="auto"/>
        <w:right w:val="none" w:sz="0" w:space="0" w:color="auto"/>
      </w:divBdr>
    </w:div>
    <w:div w:id="1801417486">
      <w:bodyDiv w:val="1"/>
      <w:marLeft w:val="0"/>
      <w:marRight w:val="0"/>
      <w:marTop w:val="0"/>
      <w:marBottom w:val="0"/>
      <w:divBdr>
        <w:top w:val="none" w:sz="0" w:space="0" w:color="auto"/>
        <w:left w:val="none" w:sz="0" w:space="0" w:color="auto"/>
        <w:bottom w:val="none" w:sz="0" w:space="0" w:color="auto"/>
        <w:right w:val="none" w:sz="0" w:space="0" w:color="auto"/>
      </w:divBdr>
    </w:div>
    <w:div w:id="1801726633">
      <w:bodyDiv w:val="1"/>
      <w:marLeft w:val="0"/>
      <w:marRight w:val="0"/>
      <w:marTop w:val="0"/>
      <w:marBottom w:val="0"/>
      <w:divBdr>
        <w:top w:val="none" w:sz="0" w:space="0" w:color="auto"/>
        <w:left w:val="none" w:sz="0" w:space="0" w:color="auto"/>
        <w:bottom w:val="none" w:sz="0" w:space="0" w:color="auto"/>
        <w:right w:val="none" w:sz="0" w:space="0" w:color="auto"/>
      </w:divBdr>
    </w:div>
    <w:div w:id="1801921712">
      <w:bodyDiv w:val="1"/>
      <w:marLeft w:val="0"/>
      <w:marRight w:val="0"/>
      <w:marTop w:val="0"/>
      <w:marBottom w:val="0"/>
      <w:divBdr>
        <w:top w:val="none" w:sz="0" w:space="0" w:color="auto"/>
        <w:left w:val="none" w:sz="0" w:space="0" w:color="auto"/>
        <w:bottom w:val="none" w:sz="0" w:space="0" w:color="auto"/>
        <w:right w:val="none" w:sz="0" w:space="0" w:color="auto"/>
      </w:divBdr>
    </w:div>
    <w:div w:id="1802385238">
      <w:bodyDiv w:val="1"/>
      <w:marLeft w:val="0"/>
      <w:marRight w:val="0"/>
      <w:marTop w:val="0"/>
      <w:marBottom w:val="0"/>
      <w:divBdr>
        <w:top w:val="none" w:sz="0" w:space="0" w:color="auto"/>
        <w:left w:val="none" w:sz="0" w:space="0" w:color="auto"/>
        <w:bottom w:val="none" w:sz="0" w:space="0" w:color="auto"/>
        <w:right w:val="none" w:sz="0" w:space="0" w:color="auto"/>
      </w:divBdr>
    </w:div>
    <w:div w:id="1804694434">
      <w:bodyDiv w:val="1"/>
      <w:marLeft w:val="0"/>
      <w:marRight w:val="0"/>
      <w:marTop w:val="0"/>
      <w:marBottom w:val="0"/>
      <w:divBdr>
        <w:top w:val="none" w:sz="0" w:space="0" w:color="auto"/>
        <w:left w:val="none" w:sz="0" w:space="0" w:color="auto"/>
        <w:bottom w:val="none" w:sz="0" w:space="0" w:color="auto"/>
        <w:right w:val="none" w:sz="0" w:space="0" w:color="auto"/>
      </w:divBdr>
    </w:div>
    <w:div w:id="1804805979">
      <w:bodyDiv w:val="1"/>
      <w:marLeft w:val="0"/>
      <w:marRight w:val="0"/>
      <w:marTop w:val="0"/>
      <w:marBottom w:val="0"/>
      <w:divBdr>
        <w:top w:val="none" w:sz="0" w:space="0" w:color="auto"/>
        <w:left w:val="none" w:sz="0" w:space="0" w:color="auto"/>
        <w:bottom w:val="none" w:sz="0" w:space="0" w:color="auto"/>
        <w:right w:val="none" w:sz="0" w:space="0" w:color="auto"/>
      </w:divBdr>
    </w:div>
    <w:div w:id="1808662583">
      <w:bodyDiv w:val="1"/>
      <w:marLeft w:val="0"/>
      <w:marRight w:val="0"/>
      <w:marTop w:val="0"/>
      <w:marBottom w:val="0"/>
      <w:divBdr>
        <w:top w:val="none" w:sz="0" w:space="0" w:color="auto"/>
        <w:left w:val="none" w:sz="0" w:space="0" w:color="auto"/>
        <w:bottom w:val="none" w:sz="0" w:space="0" w:color="auto"/>
        <w:right w:val="none" w:sz="0" w:space="0" w:color="auto"/>
      </w:divBdr>
    </w:div>
    <w:div w:id="1808666235">
      <w:bodyDiv w:val="1"/>
      <w:marLeft w:val="0"/>
      <w:marRight w:val="0"/>
      <w:marTop w:val="0"/>
      <w:marBottom w:val="0"/>
      <w:divBdr>
        <w:top w:val="none" w:sz="0" w:space="0" w:color="auto"/>
        <w:left w:val="none" w:sz="0" w:space="0" w:color="auto"/>
        <w:bottom w:val="none" w:sz="0" w:space="0" w:color="auto"/>
        <w:right w:val="none" w:sz="0" w:space="0" w:color="auto"/>
      </w:divBdr>
    </w:div>
    <w:div w:id="1809661772">
      <w:bodyDiv w:val="1"/>
      <w:marLeft w:val="0"/>
      <w:marRight w:val="0"/>
      <w:marTop w:val="0"/>
      <w:marBottom w:val="0"/>
      <w:divBdr>
        <w:top w:val="none" w:sz="0" w:space="0" w:color="auto"/>
        <w:left w:val="none" w:sz="0" w:space="0" w:color="auto"/>
        <w:bottom w:val="none" w:sz="0" w:space="0" w:color="auto"/>
        <w:right w:val="none" w:sz="0" w:space="0" w:color="auto"/>
      </w:divBdr>
    </w:div>
    <w:div w:id="1811904241">
      <w:bodyDiv w:val="1"/>
      <w:marLeft w:val="0"/>
      <w:marRight w:val="0"/>
      <w:marTop w:val="0"/>
      <w:marBottom w:val="0"/>
      <w:divBdr>
        <w:top w:val="none" w:sz="0" w:space="0" w:color="auto"/>
        <w:left w:val="none" w:sz="0" w:space="0" w:color="auto"/>
        <w:bottom w:val="none" w:sz="0" w:space="0" w:color="auto"/>
        <w:right w:val="none" w:sz="0" w:space="0" w:color="auto"/>
      </w:divBdr>
    </w:div>
    <w:div w:id="1813524881">
      <w:bodyDiv w:val="1"/>
      <w:marLeft w:val="0"/>
      <w:marRight w:val="0"/>
      <w:marTop w:val="0"/>
      <w:marBottom w:val="0"/>
      <w:divBdr>
        <w:top w:val="none" w:sz="0" w:space="0" w:color="auto"/>
        <w:left w:val="none" w:sz="0" w:space="0" w:color="auto"/>
        <w:bottom w:val="none" w:sz="0" w:space="0" w:color="auto"/>
        <w:right w:val="none" w:sz="0" w:space="0" w:color="auto"/>
      </w:divBdr>
    </w:div>
    <w:div w:id="1814105048">
      <w:bodyDiv w:val="1"/>
      <w:marLeft w:val="0"/>
      <w:marRight w:val="0"/>
      <w:marTop w:val="0"/>
      <w:marBottom w:val="0"/>
      <w:divBdr>
        <w:top w:val="none" w:sz="0" w:space="0" w:color="auto"/>
        <w:left w:val="none" w:sz="0" w:space="0" w:color="auto"/>
        <w:bottom w:val="none" w:sz="0" w:space="0" w:color="auto"/>
        <w:right w:val="none" w:sz="0" w:space="0" w:color="auto"/>
      </w:divBdr>
    </w:div>
    <w:div w:id="1815295039">
      <w:bodyDiv w:val="1"/>
      <w:marLeft w:val="0"/>
      <w:marRight w:val="0"/>
      <w:marTop w:val="0"/>
      <w:marBottom w:val="0"/>
      <w:divBdr>
        <w:top w:val="none" w:sz="0" w:space="0" w:color="auto"/>
        <w:left w:val="none" w:sz="0" w:space="0" w:color="auto"/>
        <w:bottom w:val="none" w:sz="0" w:space="0" w:color="auto"/>
        <w:right w:val="none" w:sz="0" w:space="0" w:color="auto"/>
      </w:divBdr>
    </w:div>
    <w:div w:id="1816683652">
      <w:bodyDiv w:val="1"/>
      <w:marLeft w:val="0"/>
      <w:marRight w:val="0"/>
      <w:marTop w:val="0"/>
      <w:marBottom w:val="0"/>
      <w:divBdr>
        <w:top w:val="none" w:sz="0" w:space="0" w:color="auto"/>
        <w:left w:val="none" w:sz="0" w:space="0" w:color="auto"/>
        <w:bottom w:val="none" w:sz="0" w:space="0" w:color="auto"/>
        <w:right w:val="none" w:sz="0" w:space="0" w:color="auto"/>
      </w:divBdr>
    </w:div>
    <w:div w:id="1821652055">
      <w:bodyDiv w:val="1"/>
      <w:marLeft w:val="0"/>
      <w:marRight w:val="0"/>
      <w:marTop w:val="0"/>
      <w:marBottom w:val="0"/>
      <w:divBdr>
        <w:top w:val="none" w:sz="0" w:space="0" w:color="auto"/>
        <w:left w:val="none" w:sz="0" w:space="0" w:color="auto"/>
        <w:bottom w:val="none" w:sz="0" w:space="0" w:color="auto"/>
        <w:right w:val="none" w:sz="0" w:space="0" w:color="auto"/>
      </w:divBdr>
    </w:div>
    <w:div w:id="1823422398">
      <w:bodyDiv w:val="1"/>
      <w:marLeft w:val="0"/>
      <w:marRight w:val="0"/>
      <w:marTop w:val="0"/>
      <w:marBottom w:val="0"/>
      <w:divBdr>
        <w:top w:val="none" w:sz="0" w:space="0" w:color="auto"/>
        <w:left w:val="none" w:sz="0" w:space="0" w:color="auto"/>
        <w:bottom w:val="none" w:sz="0" w:space="0" w:color="auto"/>
        <w:right w:val="none" w:sz="0" w:space="0" w:color="auto"/>
      </w:divBdr>
    </w:div>
    <w:div w:id="1825245607">
      <w:bodyDiv w:val="1"/>
      <w:marLeft w:val="0"/>
      <w:marRight w:val="0"/>
      <w:marTop w:val="0"/>
      <w:marBottom w:val="0"/>
      <w:divBdr>
        <w:top w:val="none" w:sz="0" w:space="0" w:color="auto"/>
        <w:left w:val="none" w:sz="0" w:space="0" w:color="auto"/>
        <w:bottom w:val="none" w:sz="0" w:space="0" w:color="auto"/>
        <w:right w:val="none" w:sz="0" w:space="0" w:color="auto"/>
      </w:divBdr>
    </w:div>
    <w:div w:id="1826622668">
      <w:bodyDiv w:val="1"/>
      <w:marLeft w:val="0"/>
      <w:marRight w:val="0"/>
      <w:marTop w:val="0"/>
      <w:marBottom w:val="0"/>
      <w:divBdr>
        <w:top w:val="none" w:sz="0" w:space="0" w:color="auto"/>
        <w:left w:val="none" w:sz="0" w:space="0" w:color="auto"/>
        <w:bottom w:val="none" w:sz="0" w:space="0" w:color="auto"/>
        <w:right w:val="none" w:sz="0" w:space="0" w:color="auto"/>
      </w:divBdr>
    </w:div>
    <w:div w:id="1826625184">
      <w:bodyDiv w:val="1"/>
      <w:marLeft w:val="0"/>
      <w:marRight w:val="0"/>
      <w:marTop w:val="0"/>
      <w:marBottom w:val="0"/>
      <w:divBdr>
        <w:top w:val="none" w:sz="0" w:space="0" w:color="auto"/>
        <w:left w:val="none" w:sz="0" w:space="0" w:color="auto"/>
        <w:bottom w:val="none" w:sz="0" w:space="0" w:color="auto"/>
        <w:right w:val="none" w:sz="0" w:space="0" w:color="auto"/>
      </w:divBdr>
    </w:div>
    <w:div w:id="1826698328">
      <w:bodyDiv w:val="1"/>
      <w:marLeft w:val="0"/>
      <w:marRight w:val="0"/>
      <w:marTop w:val="0"/>
      <w:marBottom w:val="0"/>
      <w:divBdr>
        <w:top w:val="none" w:sz="0" w:space="0" w:color="auto"/>
        <w:left w:val="none" w:sz="0" w:space="0" w:color="auto"/>
        <w:bottom w:val="none" w:sz="0" w:space="0" w:color="auto"/>
        <w:right w:val="none" w:sz="0" w:space="0" w:color="auto"/>
      </w:divBdr>
    </w:div>
    <w:div w:id="1827471806">
      <w:bodyDiv w:val="1"/>
      <w:marLeft w:val="0"/>
      <w:marRight w:val="0"/>
      <w:marTop w:val="0"/>
      <w:marBottom w:val="0"/>
      <w:divBdr>
        <w:top w:val="none" w:sz="0" w:space="0" w:color="auto"/>
        <w:left w:val="none" w:sz="0" w:space="0" w:color="auto"/>
        <w:bottom w:val="none" w:sz="0" w:space="0" w:color="auto"/>
        <w:right w:val="none" w:sz="0" w:space="0" w:color="auto"/>
      </w:divBdr>
    </w:div>
    <w:div w:id="1829635792">
      <w:bodyDiv w:val="1"/>
      <w:marLeft w:val="0"/>
      <w:marRight w:val="0"/>
      <w:marTop w:val="0"/>
      <w:marBottom w:val="0"/>
      <w:divBdr>
        <w:top w:val="none" w:sz="0" w:space="0" w:color="auto"/>
        <w:left w:val="none" w:sz="0" w:space="0" w:color="auto"/>
        <w:bottom w:val="none" w:sz="0" w:space="0" w:color="auto"/>
        <w:right w:val="none" w:sz="0" w:space="0" w:color="auto"/>
      </w:divBdr>
    </w:div>
    <w:div w:id="1829900981">
      <w:bodyDiv w:val="1"/>
      <w:marLeft w:val="0"/>
      <w:marRight w:val="0"/>
      <w:marTop w:val="0"/>
      <w:marBottom w:val="0"/>
      <w:divBdr>
        <w:top w:val="none" w:sz="0" w:space="0" w:color="auto"/>
        <w:left w:val="none" w:sz="0" w:space="0" w:color="auto"/>
        <w:bottom w:val="none" w:sz="0" w:space="0" w:color="auto"/>
        <w:right w:val="none" w:sz="0" w:space="0" w:color="auto"/>
      </w:divBdr>
    </w:div>
    <w:div w:id="1832061570">
      <w:bodyDiv w:val="1"/>
      <w:marLeft w:val="0"/>
      <w:marRight w:val="0"/>
      <w:marTop w:val="0"/>
      <w:marBottom w:val="0"/>
      <w:divBdr>
        <w:top w:val="none" w:sz="0" w:space="0" w:color="auto"/>
        <w:left w:val="none" w:sz="0" w:space="0" w:color="auto"/>
        <w:bottom w:val="none" w:sz="0" w:space="0" w:color="auto"/>
        <w:right w:val="none" w:sz="0" w:space="0" w:color="auto"/>
      </w:divBdr>
    </w:div>
    <w:div w:id="1832065485">
      <w:bodyDiv w:val="1"/>
      <w:marLeft w:val="0"/>
      <w:marRight w:val="0"/>
      <w:marTop w:val="0"/>
      <w:marBottom w:val="0"/>
      <w:divBdr>
        <w:top w:val="none" w:sz="0" w:space="0" w:color="auto"/>
        <w:left w:val="none" w:sz="0" w:space="0" w:color="auto"/>
        <w:bottom w:val="none" w:sz="0" w:space="0" w:color="auto"/>
        <w:right w:val="none" w:sz="0" w:space="0" w:color="auto"/>
      </w:divBdr>
    </w:div>
    <w:div w:id="1834293226">
      <w:bodyDiv w:val="1"/>
      <w:marLeft w:val="0"/>
      <w:marRight w:val="0"/>
      <w:marTop w:val="0"/>
      <w:marBottom w:val="0"/>
      <w:divBdr>
        <w:top w:val="none" w:sz="0" w:space="0" w:color="auto"/>
        <w:left w:val="none" w:sz="0" w:space="0" w:color="auto"/>
        <w:bottom w:val="none" w:sz="0" w:space="0" w:color="auto"/>
        <w:right w:val="none" w:sz="0" w:space="0" w:color="auto"/>
      </w:divBdr>
    </w:div>
    <w:div w:id="1837841579">
      <w:bodyDiv w:val="1"/>
      <w:marLeft w:val="0"/>
      <w:marRight w:val="0"/>
      <w:marTop w:val="0"/>
      <w:marBottom w:val="0"/>
      <w:divBdr>
        <w:top w:val="none" w:sz="0" w:space="0" w:color="auto"/>
        <w:left w:val="none" w:sz="0" w:space="0" w:color="auto"/>
        <w:bottom w:val="none" w:sz="0" w:space="0" w:color="auto"/>
        <w:right w:val="none" w:sz="0" w:space="0" w:color="auto"/>
      </w:divBdr>
    </w:div>
    <w:div w:id="1837988176">
      <w:bodyDiv w:val="1"/>
      <w:marLeft w:val="0"/>
      <w:marRight w:val="0"/>
      <w:marTop w:val="0"/>
      <w:marBottom w:val="0"/>
      <w:divBdr>
        <w:top w:val="none" w:sz="0" w:space="0" w:color="auto"/>
        <w:left w:val="none" w:sz="0" w:space="0" w:color="auto"/>
        <w:bottom w:val="none" w:sz="0" w:space="0" w:color="auto"/>
        <w:right w:val="none" w:sz="0" w:space="0" w:color="auto"/>
      </w:divBdr>
    </w:div>
    <w:div w:id="1840348591">
      <w:bodyDiv w:val="1"/>
      <w:marLeft w:val="0"/>
      <w:marRight w:val="0"/>
      <w:marTop w:val="0"/>
      <w:marBottom w:val="0"/>
      <w:divBdr>
        <w:top w:val="none" w:sz="0" w:space="0" w:color="auto"/>
        <w:left w:val="none" w:sz="0" w:space="0" w:color="auto"/>
        <w:bottom w:val="none" w:sz="0" w:space="0" w:color="auto"/>
        <w:right w:val="none" w:sz="0" w:space="0" w:color="auto"/>
      </w:divBdr>
    </w:div>
    <w:div w:id="1840927948">
      <w:bodyDiv w:val="1"/>
      <w:marLeft w:val="0"/>
      <w:marRight w:val="0"/>
      <w:marTop w:val="0"/>
      <w:marBottom w:val="0"/>
      <w:divBdr>
        <w:top w:val="none" w:sz="0" w:space="0" w:color="auto"/>
        <w:left w:val="none" w:sz="0" w:space="0" w:color="auto"/>
        <w:bottom w:val="none" w:sz="0" w:space="0" w:color="auto"/>
        <w:right w:val="none" w:sz="0" w:space="0" w:color="auto"/>
      </w:divBdr>
    </w:div>
    <w:div w:id="1843355214">
      <w:bodyDiv w:val="1"/>
      <w:marLeft w:val="0"/>
      <w:marRight w:val="0"/>
      <w:marTop w:val="0"/>
      <w:marBottom w:val="0"/>
      <w:divBdr>
        <w:top w:val="none" w:sz="0" w:space="0" w:color="auto"/>
        <w:left w:val="none" w:sz="0" w:space="0" w:color="auto"/>
        <w:bottom w:val="none" w:sz="0" w:space="0" w:color="auto"/>
        <w:right w:val="none" w:sz="0" w:space="0" w:color="auto"/>
      </w:divBdr>
    </w:div>
    <w:div w:id="1847816511">
      <w:bodyDiv w:val="1"/>
      <w:marLeft w:val="0"/>
      <w:marRight w:val="0"/>
      <w:marTop w:val="0"/>
      <w:marBottom w:val="0"/>
      <w:divBdr>
        <w:top w:val="none" w:sz="0" w:space="0" w:color="auto"/>
        <w:left w:val="none" w:sz="0" w:space="0" w:color="auto"/>
        <w:bottom w:val="none" w:sz="0" w:space="0" w:color="auto"/>
        <w:right w:val="none" w:sz="0" w:space="0" w:color="auto"/>
      </w:divBdr>
    </w:div>
    <w:div w:id="1848595960">
      <w:bodyDiv w:val="1"/>
      <w:marLeft w:val="0"/>
      <w:marRight w:val="0"/>
      <w:marTop w:val="0"/>
      <w:marBottom w:val="0"/>
      <w:divBdr>
        <w:top w:val="none" w:sz="0" w:space="0" w:color="auto"/>
        <w:left w:val="none" w:sz="0" w:space="0" w:color="auto"/>
        <w:bottom w:val="none" w:sz="0" w:space="0" w:color="auto"/>
        <w:right w:val="none" w:sz="0" w:space="0" w:color="auto"/>
      </w:divBdr>
    </w:div>
    <w:div w:id="1848707834">
      <w:bodyDiv w:val="1"/>
      <w:marLeft w:val="0"/>
      <w:marRight w:val="0"/>
      <w:marTop w:val="0"/>
      <w:marBottom w:val="0"/>
      <w:divBdr>
        <w:top w:val="none" w:sz="0" w:space="0" w:color="auto"/>
        <w:left w:val="none" w:sz="0" w:space="0" w:color="auto"/>
        <w:bottom w:val="none" w:sz="0" w:space="0" w:color="auto"/>
        <w:right w:val="none" w:sz="0" w:space="0" w:color="auto"/>
      </w:divBdr>
    </w:div>
    <w:div w:id="1848985082">
      <w:bodyDiv w:val="1"/>
      <w:marLeft w:val="0"/>
      <w:marRight w:val="0"/>
      <w:marTop w:val="0"/>
      <w:marBottom w:val="0"/>
      <w:divBdr>
        <w:top w:val="none" w:sz="0" w:space="0" w:color="auto"/>
        <w:left w:val="none" w:sz="0" w:space="0" w:color="auto"/>
        <w:bottom w:val="none" w:sz="0" w:space="0" w:color="auto"/>
        <w:right w:val="none" w:sz="0" w:space="0" w:color="auto"/>
      </w:divBdr>
    </w:div>
    <w:div w:id="1849175220">
      <w:bodyDiv w:val="1"/>
      <w:marLeft w:val="0"/>
      <w:marRight w:val="0"/>
      <w:marTop w:val="0"/>
      <w:marBottom w:val="0"/>
      <w:divBdr>
        <w:top w:val="none" w:sz="0" w:space="0" w:color="auto"/>
        <w:left w:val="none" w:sz="0" w:space="0" w:color="auto"/>
        <w:bottom w:val="none" w:sz="0" w:space="0" w:color="auto"/>
        <w:right w:val="none" w:sz="0" w:space="0" w:color="auto"/>
      </w:divBdr>
    </w:div>
    <w:div w:id="1850410452">
      <w:bodyDiv w:val="1"/>
      <w:marLeft w:val="0"/>
      <w:marRight w:val="0"/>
      <w:marTop w:val="0"/>
      <w:marBottom w:val="0"/>
      <w:divBdr>
        <w:top w:val="none" w:sz="0" w:space="0" w:color="auto"/>
        <w:left w:val="none" w:sz="0" w:space="0" w:color="auto"/>
        <w:bottom w:val="none" w:sz="0" w:space="0" w:color="auto"/>
        <w:right w:val="none" w:sz="0" w:space="0" w:color="auto"/>
      </w:divBdr>
    </w:div>
    <w:div w:id="1854101581">
      <w:bodyDiv w:val="1"/>
      <w:marLeft w:val="0"/>
      <w:marRight w:val="0"/>
      <w:marTop w:val="0"/>
      <w:marBottom w:val="0"/>
      <w:divBdr>
        <w:top w:val="none" w:sz="0" w:space="0" w:color="auto"/>
        <w:left w:val="none" w:sz="0" w:space="0" w:color="auto"/>
        <w:bottom w:val="none" w:sz="0" w:space="0" w:color="auto"/>
        <w:right w:val="none" w:sz="0" w:space="0" w:color="auto"/>
      </w:divBdr>
    </w:div>
    <w:div w:id="1854803492">
      <w:bodyDiv w:val="1"/>
      <w:marLeft w:val="0"/>
      <w:marRight w:val="0"/>
      <w:marTop w:val="0"/>
      <w:marBottom w:val="0"/>
      <w:divBdr>
        <w:top w:val="none" w:sz="0" w:space="0" w:color="auto"/>
        <w:left w:val="none" w:sz="0" w:space="0" w:color="auto"/>
        <w:bottom w:val="none" w:sz="0" w:space="0" w:color="auto"/>
        <w:right w:val="none" w:sz="0" w:space="0" w:color="auto"/>
      </w:divBdr>
    </w:div>
    <w:div w:id="1855606049">
      <w:bodyDiv w:val="1"/>
      <w:marLeft w:val="0"/>
      <w:marRight w:val="0"/>
      <w:marTop w:val="0"/>
      <w:marBottom w:val="0"/>
      <w:divBdr>
        <w:top w:val="none" w:sz="0" w:space="0" w:color="auto"/>
        <w:left w:val="none" w:sz="0" w:space="0" w:color="auto"/>
        <w:bottom w:val="none" w:sz="0" w:space="0" w:color="auto"/>
        <w:right w:val="none" w:sz="0" w:space="0" w:color="auto"/>
      </w:divBdr>
    </w:div>
    <w:div w:id="1858232801">
      <w:bodyDiv w:val="1"/>
      <w:marLeft w:val="0"/>
      <w:marRight w:val="0"/>
      <w:marTop w:val="0"/>
      <w:marBottom w:val="0"/>
      <w:divBdr>
        <w:top w:val="none" w:sz="0" w:space="0" w:color="auto"/>
        <w:left w:val="none" w:sz="0" w:space="0" w:color="auto"/>
        <w:bottom w:val="none" w:sz="0" w:space="0" w:color="auto"/>
        <w:right w:val="none" w:sz="0" w:space="0" w:color="auto"/>
      </w:divBdr>
    </w:div>
    <w:div w:id="1859200336">
      <w:bodyDiv w:val="1"/>
      <w:marLeft w:val="0"/>
      <w:marRight w:val="0"/>
      <w:marTop w:val="0"/>
      <w:marBottom w:val="0"/>
      <w:divBdr>
        <w:top w:val="none" w:sz="0" w:space="0" w:color="auto"/>
        <w:left w:val="none" w:sz="0" w:space="0" w:color="auto"/>
        <w:bottom w:val="none" w:sz="0" w:space="0" w:color="auto"/>
        <w:right w:val="none" w:sz="0" w:space="0" w:color="auto"/>
      </w:divBdr>
    </w:div>
    <w:div w:id="1859855432">
      <w:bodyDiv w:val="1"/>
      <w:marLeft w:val="0"/>
      <w:marRight w:val="0"/>
      <w:marTop w:val="0"/>
      <w:marBottom w:val="0"/>
      <w:divBdr>
        <w:top w:val="none" w:sz="0" w:space="0" w:color="auto"/>
        <w:left w:val="none" w:sz="0" w:space="0" w:color="auto"/>
        <w:bottom w:val="none" w:sz="0" w:space="0" w:color="auto"/>
        <w:right w:val="none" w:sz="0" w:space="0" w:color="auto"/>
      </w:divBdr>
    </w:div>
    <w:div w:id="1860118421">
      <w:bodyDiv w:val="1"/>
      <w:marLeft w:val="0"/>
      <w:marRight w:val="0"/>
      <w:marTop w:val="0"/>
      <w:marBottom w:val="0"/>
      <w:divBdr>
        <w:top w:val="none" w:sz="0" w:space="0" w:color="auto"/>
        <w:left w:val="none" w:sz="0" w:space="0" w:color="auto"/>
        <w:bottom w:val="none" w:sz="0" w:space="0" w:color="auto"/>
        <w:right w:val="none" w:sz="0" w:space="0" w:color="auto"/>
      </w:divBdr>
    </w:div>
    <w:div w:id="1862622741">
      <w:bodyDiv w:val="1"/>
      <w:marLeft w:val="0"/>
      <w:marRight w:val="0"/>
      <w:marTop w:val="0"/>
      <w:marBottom w:val="0"/>
      <w:divBdr>
        <w:top w:val="none" w:sz="0" w:space="0" w:color="auto"/>
        <w:left w:val="none" w:sz="0" w:space="0" w:color="auto"/>
        <w:bottom w:val="none" w:sz="0" w:space="0" w:color="auto"/>
        <w:right w:val="none" w:sz="0" w:space="0" w:color="auto"/>
      </w:divBdr>
    </w:div>
    <w:div w:id="1864854044">
      <w:bodyDiv w:val="1"/>
      <w:marLeft w:val="0"/>
      <w:marRight w:val="0"/>
      <w:marTop w:val="0"/>
      <w:marBottom w:val="0"/>
      <w:divBdr>
        <w:top w:val="none" w:sz="0" w:space="0" w:color="auto"/>
        <w:left w:val="none" w:sz="0" w:space="0" w:color="auto"/>
        <w:bottom w:val="none" w:sz="0" w:space="0" w:color="auto"/>
        <w:right w:val="none" w:sz="0" w:space="0" w:color="auto"/>
      </w:divBdr>
    </w:div>
    <w:div w:id="1865244148">
      <w:bodyDiv w:val="1"/>
      <w:marLeft w:val="0"/>
      <w:marRight w:val="0"/>
      <w:marTop w:val="0"/>
      <w:marBottom w:val="0"/>
      <w:divBdr>
        <w:top w:val="none" w:sz="0" w:space="0" w:color="auto"/>
        <w:left w:val="none" w:sz="0" w:space="0" w:color="auto"/>
        <w:bottom w:val="none" w:sz="0" w:space="0" w:color="auto"/>
        <w:right w:val="none" w:sz="0" w:space="0" w:color="auto"/>
      </w:divBdr>
    </w:div>
    <w:div w:id="1868442742">
      <w:bodyDiv w:val="1"/>
      <w:marLeft w:val="0"/>
      <w:marRight w:val="0"/>
      <w:marTop w:val="0"/>
      <w:marBottom w:val="0"/>
      <w:divBdr>
        <w:top w:val="none" w:sz="0" w:space="0" w:color="auto"/>
        <w:left w:val="none" w:sz="0" w:space="0" w:color="auto"/>
        <w:bottom w:val="none" w:sz="0" w:space="0" w:color="auto"/>
        <w:right w:val="none" w:sz="0" w:space="0" w:color="auto"/>
      </w:divBdr>
    </w:div>
    <w:div w:id="1868636810">
      <w:bodyDiv w:val="1"/>
      <w:marLeft w:val="0"/>
      <w:marRight w:val="0"/>
      <w:marTop w:val="0"/>
      <w:marBottom w:val="0"/>
      <w:divBdr>
        <w:top w:val="none" w:sz="0" w:space="0" w:color="auto"/>
        <w:left w:val="none" w:sz="0" w:space="0" w:color="auto"/>
        <w:bottom w:val="none" w:sz="0" w:space="0" w:color="auto"/>
        <w:right w:val="none" w:sz="0" w:space="0" w:color="auto"/>
      </w:divBdr>
    </w:div>
    <w:div w:id="1869827975">
      <w:bodyDiv w:val="1"/>
      <w:marLeft w:val="0"/>
      <w:marRight w:val="0"/>
      <w:marTop w:val="0"/>
      <w:marBottom w:val="0"/>
      <w:divBdr>
        <w:top w:val="none" w:sz="0" w:space="0" w:color="auto"/>
        <w:left w:val="none" w:sz="0" w:space="0" w:color="auto"/>
        <w:bottom w:val="none" w:sz="0" w:space="0" w:color="auto"/>
        <w:right w:val="none" w:sz="0" w:space="0" w:color="auto"/>
      </w:divBdr>
    </w:div>
    <w:div w:id="1870291771">
      <w:bodyDiv w:val="1"/>
      <w:marLeft w:val="0"/>
      <w:marRight w:val="0"/>
      <w:marTop w:val="0"/>
      <w:marBottom w:val="0"/>
      <w:divBdr>
        <w:top w:val="none" w:sz="0" w:space="0" w:color="auto"/>
        <w:left w:val="none" w:sz="0" w:space="0" w:color="auto"/>
        <w:bottom w:val="none" w:sz="0" w:space="0" w:color="auto"/>
        <w:right w:val="none" w:sz="0" w:space="0" w:color="auto"/>
      </w:divBdr>
    </w:div>
    <w:div w:id="1871798283">
      <w:bodyDiv w:val="1"/>
      <w:marLeft w:val="0"/>
      <w:marRight w:val="0"/>
      <w:marTop w:val="0"/>
      <w:marBottom w:val="0"/>
      <w:divBdr>
        <w:top w:val="none" w:sz="0" w:space="0" w:color="auto"/>
        <w:left w:val="none" w:sz="0" w:space="0" w:color="auto"/>
        <w:bottom w:val="none" w:sz="0" w:space="0" w:color="auto"/>
        <w:right w:val="none" w:sz="0" w:space="0" w:color="auto"/>
      </w:divBdr>
    </w:div>
    <w:div w:id="1872306640">
      <w:bodyDiv w:val="1"/>
      <w:marLeft w:val="0"/>
      <w:marRight w:val="0"/>
      <w:marTop w:val="0"/>
      <w:marBottom w:val="0"/>
      <w:divBdr>
        <w:top w:val="none" w:sz="0" w:space="0" w:color="auto"/>
        <w:left w:val="none" w:sz="0" w:space="0" w:color="auto"/>
        <w:bottom w:val="none" w:sz="0" w:space="0" w:color="auto"/>
        <w:right w:val="none" w:sz="0" w:space="0" w:color="auto"/>
      </w:divBdr>
    </w:div>
    <w:div w:id="1873416404">
      <w:bodyDiv w:val="1"/>
      <w:marLeft w:val="0"/>
      <w:marRight w:val="0"/>
      <w:marTop w:val="0"/>
      <w:marBottom w:val="0"/>
      <w:divBdr>
        <w:top w:val="none" w:sz="0" w:space="0" w:color="auto"/>
        <w:left w:val="none" w:sz="0" w:space="0" w:color="auto"/>
        <w:bottom w:val="none" w:sz="0" w:space="0" w:color="auto"/>
        <w:right w:val="none" w:sz="0" w:space="0" w:color="auto"/>
      </w:divBdr>
    </w:div>
    <w:div w:id="1875456719">
      <w:bodyDiv w:val="1"/>
      <w:marLeft w:val="0"/>
      <w:marRight w:val="0"/>
      <w:marTop w:val="0"/>
      <w:marBottom w:val="0"/>
      <w:divBdr>
        <w:top w:val="none" w:sz="0" w:space="0" w:color="auto"/>
        <w:left w:val="none" w:sz="0" w:space="0" w:color="auto"/>
        <w:bottom w:val="none" w:sz="0" w:space="0" w:color="auto"/>
        <w:right w:val="none" w:sz="0" w:space="0" w:color="auto"/>
      </w:divBdr>
    </w:div>
    <w:div w:id="1875726610">
      <w:bodyDiv w:val="1"/>
      <w:marLeft w:val="0"/>
      <w:marRight w:val="0"/>
      <w:marTop w:val="0"/>
      <w:marBottom w:val="0"/>
      <w:divBdr>
        <w:top w:val="none" w:sz="0" w:space="0" w:color="auto"/>
        <w:left w:val="none" w:sz="0" w:space="0" w:color="auto"/>
        <w:bottom w:val="none" w:sz="0" w:space="0" w:color="auto"/>
        <w:right w:val="none" w:sz="0" w:space="0" w:color="auto"/>
      </w:divBdr>
    </w:div>
    <w:div w:id="1877812969">
      <w:bodyDiv w:val="1"/>
      <w:marLeft w:val="0"/>
      <w:marRight w:val="0"/>
      <w:marTop w:val="0"/>
      <w:marBottom w:val="0"/>
      <w:divBdr>
        <w:top w:val="none" w:sz="0" w:space="0" w:color="auto"/>
        <w:left w:val="none" w:sz="0" w:space="0" w:color="auto"/>
        <w:bottom w:val="none" w:sz="0" w:space="0" w:color="auto"/>
        <w:right w:val="none" w:sz="0" w:space="0" w:color="auto"/>
      </w:divBdr>
    </w:div>
    <w:div w:id="1879390720">
      <w:bodyDiv w:val="1"/>
      <w:marLeft w:val="0"/>
      <w:marRight w:val="0"/>
      <w:marTop w:val="0"/>
      <w:marBottom w:val="0"/>
      <w:divBdr>
        <w:top w:val="none" w:sz="0" w:space="0" w:color="auto"/>
        <w:left w:val="none" w:sz="0" w:space="0" w:color="auto"/>
        <w:bottom w:val="none" w:sz="0" w:space="0" w:color="auto"/>
        <w:right w:val="none" w:sz="0" w:space="0" w:color="auto"/>
      </w:divBdr>
    </w:div>
    <w:div w:id="1879585359">
      <w:bodyDiv w:val="1"/>
      <w:marLeft w:val="0"/>
      <w:marRight w:val="0"/>
      <w:marTop w:val="0"/>
      <w:marBottom w:val="0"/>
      <w:divBdr>
        <w:top w:val="none" w:sz="0" w:space="0" w:color="auto"/>
        <w:left w:val="none" w:sz="0" w:space="0" w:color="auto"/>
        <w:bottom w:val="none" w:sz="0" w:space="0" w:color="auto"/>
        <w:right w:val="none" w:sz="0" w:space="0" w:color="auto"/>
      </w:divBdr>
    </w:div>
    <w:div w:id="1880581932">
      <w:bodyDiv w:val="1"/>
      <w:marLeft w:val="0"/>
      <w:marRight w:val="0"/>
      <w:marTop w:val="0"/>
      <w:marBottom w:val="0"/>
      <w:divBdr>
        <w:top w:val="none" w:sz="0" w:space="0" w:color="auto"/>
        <w:left w:val="none" w:sz="0" w:space="0" w:color="auto"/>
        <w:bottom w:val="none" w:sz="0" w:space="0" w:color="auto"/>
        <w:right w:val="none" w:sz="0" w:space="0" w:color="auto"/>
      </w:divBdr>
    </w:div>
    <w:div w:id="1881623561">
      <w:bodyDiv w:val="1"/>
      <w:marLeft w:val="0"/>
      <w:marRight w:val="0"/>
      <w:marTop w:val="0"/>
      <w:marBottom w:val="0"/>
      <w:divBdr>
        <w:top w:val="none" w:sz="0" w:space="0" w:color="auto"/>
        <w:left w:val="none" w:sz="0" w:space="0" w:color="auto"/>
        <w:bottom w:val="none" w:sz="0" w:space="0" w:color="auto"/>
        <w:right w:val="none" w:sz="0" w:space="0" w:color="auto"/>
      </w:divBdr>
    </w:div>
    <w:div w:id="1882283019">
      <w:bodyDiv w:val="1"/>
      <w:marLeft w:val="0"/>
      <w:marRight w:val="0"/>
      <w:marTop w:val="0"/>
      <w:marBottom w:val="0"/>
      <w:divBdr>
        <w:top w:val="none" w:sz="0" w:space="0" w:color="auto"/>
        <w:left w:val="none" w:sz="0" w:space="0" w:color="auto"/>
        <w:bottom w:val="none" w:sz="0" w:space="0" w:color="auto"/>
        <w:right w:val="none" w:sz="0" w:space="0" w:color="auto"/>
      </w:divBdr>
    </w:div>
    <w:div w:id="1883328502">
      <w:bodyDiv w:val="1"/>
      <w:marLeft w:val="0"/>
      <w:marRight w:val="0"/>
      <w:marTop w:val="0"/>
      <w:marBottom w:val="0"/>
      <w:divBdr>
        <w:top w:val="none" w:sz="0" w:space="0" w:color="auto"/>
        <w:left w:val="none" w:sz="0" w:space="0" w:color="auto"/>
        <w:bottom w:val="none" w:sz="0" w:space="0" w:color="auto"/>
        <w:right w:val="none" w:sz="0" w:space="0" w:color="auto"/>
      </w:divBdr>
    </w:div>
    <w:div w:id="1884365914">
      <w:bodyDiv w:val="1"/>
      <w:marLeft w:val="0"/>
      <w:marRight w:val="0"/>
      <w:marTop w:val="0"/>
      <w:marBottom w:val="0"/>
      <w:divBdr>
        <w:top w:val="none" w:sz="0" w:space="0" w:color="auto"/>
        <w:left w:val="none" w:sz="0" w:space="0" w:color="auto"/>
        <w:bottom w:val="none" w:sz="0" w:space="0" w:color="auto"/>
        <w:right w:val="none" w:sz="0" w:space="0" w:color="auto"/>
      </w:divBdr>
    </w:div>
    <w:div w:id="1884368101">
      <w:bodyDiv w:val="1"/>
      <w:marLeft w:val="0"/>
      <w:marRight w:val="0"/>
      <w:marTop w:val="0"/>
      <w:marBottom w:val="0"/>
      <w:divBdr>
        <w:top w:val="none" w:sz="0" w:space="0" w:color="auto"/>
        <w:left w:val="none" w:sz="0" w:space="0" w:color="auto"/>
        <w:bottom w:val="none" w:sz="0" w:space="0" w:color="auto"/>
        <w:right w:val="none" w:sz="0" w:space="0" w:color="auto"/>
      </w:divBdr>
    </w:div>
    <w:div w:id="1885605461">
      <w:bodyDiv w:val="1"/>
      <w:marLeft w:val="0"/>
      <w:marRight w:val="0"/>
      <w:marTop w:val="0"/>
      <w:marBottom w:val="0"/>
      <w:divBdr>
        <w:top w:val="none" w:sz="0" w:space="0" w:color="auto"/>
        <w:left w:val="none" w:sz="0" w:space="0" w:color="auto"/>
        <w:bottom w:val="none" w:sz="0" w:space="0" w:color="auto"/>
        <w:right w:val="none" w:sz="0" w:space="0" w:color="auto"/>
      </w:divBdr>
    </w:div>
    <w:div w:id="1885941088">
      <w:bodyDiv w:val="1"/>
      <w:marLeft w:val="0"/>
      <w:marRight w:val="0"/>
      <w:marTop w:val="0"/>
      <w:marBottom w:val="0"/>
      <w:divBdr>
        <w:top w:val="none" w:sz="0" w:space="0" w:color="auto"/>
        <w:left w:val="none" w:sz="0" w:space="0" w:color="auto"/>
        <w:bottom w:val="none" w:sz="0" w:space="0" w:color="auto"/>
        <w:right w:val="none" w:sz="0" w:space="0" w:color="auto"/>
      </w:divBdr>
    </w:div>
    <w:div w:id="1886023637">
      <w:bodyDiv w:val="1"/>
      <w:marLeft w:val="0"/>
      <w:marRight w:val="0"/>
      <w:marTop w:val="0"/>
      <w:marBottom w:val="0"/>
      <w:divBdr>
        <w:top w:val="none" w:sz="0" w:space="0" w:color="auto"/>
        <w:left w:val="none" w:sz="0" w:space="0" w:color="auto"/>
        <w:bottom w:val="none" w:sz="0" w:space="0" w:color="auto"/>
        <w:right w:val="none" w:sz="0" w:space="0" w:color="auto"/>
      </w:divBdr>
    </w:div>
    <w:div w:id="1887256091">
      <w:bodyDiv w:val="1"/>
      <w:marLeft w:val="0"/>
      <w:marRight w:val="0"/>
      <w:marTop w:val="0"/>
      <w:marBottom w:val="0"/>
      <w:divBdr>
        <w:top w:val="none" w:sz="0" w:space="0" w:color="auto"/>
        <w:left w:val="none" w:sz="0" w:space="0" w:color="auto"/>
        <w:bottom w:val="none" w:sz="0" w:space="0" w:color="auto"/>
        <w:right w:val="none" w:sz="0" w:space="0" w:color="auto"/>
      </w:divBdr>
    </w:div>
    <w:div w:id="1888029450">
      <w:bodyDiv w:val="1"/>
      <w:marLeft w:val="0"/>
      <w:marRight w:val="0"/>
      <w:marTop w:val="0"/>
      <w:marBottom w:val="0"/>
      <w:divBdr>
        <w:top w:val="none" w:sz="0" w:space="0" w:color="auto"/>
        <w:left w:val="none" w:sz="0" w:space="0" w:color="auto"/>
        <w:bottom w:val="none" w:sz="0" w:space="0" w:color="auto"/>
        <w:right w:val="none" w:sz="0" w:space="0" w:color="auto"/>
      </w:divBdr>
    </w:div>
    <w:div w:id="1888643727">
      <w:bodyDiv w:val="1"/>
      <w:marLeft w:val="0"/>
      <w:marRight w:val="0"/>
      <w:marTop w:val="0"/>
      <w:marBottom w:val="0"/>
      <w:divBdr>
        <w:top w:val="none" w:sz="0" w:space="0" w:color="auto"/>
        <w:left w:val="none" w:sz="0" w:space="0" w:color="auto"/>
        <w:bottom w:val="none" w:sz="0" w:space="0" w:color="auto"/>
        <w:right w:val="none" w:sz="0" w:space="0" w:color="auto"/>
      </w:divBdr>
    </w:div>
    <w:div w:id="1893426075">
      <w:bodyDiv w:val="1"/>
      <w:marLeft w:val="0"/>
      <w:marRight w:val="0"/>
      <w:marTop w:val="0"/>
      <w:marBottom w:val="0"/>
      <w:divBdr>
        <w:top w:val="none" w:sz="0" w:space="0" w:color="auto"/>
        <w:left w:val="none" w:sz="0" w:space="0" w:color="auto"/>
        <w:bottom w:val="none" w:sz="0" w:space="0" w:color="auto"/>
        <w:right w:val="none" w:sz="0" w:space="0" w:color="auto"/>
      </w:divBdr>
    </w:div>
    <w:div w:id="1896502796">
      <w:bodyDiv w:val="1"/>
      <w:marLeft w:val="0"/>
      <w:marRight w:val="0"/>
      <w:marTop w:val="0"/>
      <w:marBottom w:val="0"/>
      <w:divBdr>
        <w:top w:val="none" w:sz="0" w:space="0" w:color="auto"/>
        <w:left w:val="none" w:sz="0" w:space="0" w:color="auto"/>
        <w:bottom w:val="none" w:sz="0" w:space="0" w:color="auto"/>
        <w:right w:val="none" w:sz="0" w:space="0" w:color="auto"/>
      </w:divBdr>
    </w:div>
    <w:div w:id="1897350192">
      <w:bodyDiv w:val="1"/>
      <w:marLeft w:val="0"/>
      <w:marRight w:val="0"/>
      <w:marTop w:val="0"/>
      <w:marBottom w:val="0"/>
      <w:divBdr>
        <w:top w:val="none" w:sz="0" w:space="0" w:color="auto"/>
        <w:left w:val="none" w:sz="0" w:space="0" w:color="auto"/>
        <w:bottom w:val="none" w:sz="0" w:space="0" w:color="auto"/>
        <w:right w:val="none" w:sz="0" w:space="0" w:color="auto"/>
      </w:divBdr>
    </w:div>
    <w:div w:id="1898003786">
      <w:bodyDiv w:val="1"/>
      <w:marLeft w:val="0"/>
      <w:marRight w:val="0"/>
      <w:marTop w:val="0"/>
      <w:marBottom w:val="0"/>
      <w:divBdr>
        <w:top w:val="none" w:sz="0" w:space="0" w:color="auto"/>
        <w:left w:val="none" w:sz="0" w:space="0" w:color="auto"/>
        <w:bottom w:val="none" w:sz="0" w:space="0" w:color="auto"/>
        <w:right w:val="none" w:sz="0" w:space="0" w:color="auto"/>
      </w:divBdr>
    </w:div>
    <w:div w:id="1899627565">
      <w:bodyDiv w:val="1"/>
      <w:marLeft w:val="0"/>
      <w:marRight w:val="0"/>
      <w:marTop w:val="0"/>
      <w:marBottom w:val="0"/>
      <w:divBdr>
        <w:top w:val="none" w:sz="0" w:space="0" w:color="auto"/>
        <w:left w:val="none" w:sz="0" w:space="0" w:color="auto"/>
        <w:bottom w:val="none" w:sz="0" w:space="0" w:color="auto"/>
        <w:right w:val="none" w:sz="0" w:space="0" w:color="auto"/>
      </w:divBdr>
    </w:div>
    <w:div w:id="1901668488">
      <w:bodyDiv w:val="1"/>
      <w:marLeft w:val="0"/>
      <w:marRight w:val="0"/>
      <w:marTop w:val="0"/>
      <w:marBottom w:val="0"/>
      <w:divBdr>
        <w:top w:val="none" w:sz="0" w:space="0" w:color="auto"/>
        <w:left w:val="none" w:sz="0" w:space="0" w:color="auto"/>
        <w:bottom w:val="none" w:sz="0" w:space="0" w:color="auto"/>
        <w:right w:val="none" w:sz="0" w:space="0" w:color="auto"/>
      </w:divBdr>
    </w:div>
    <w:div w:id="1901744193">
      <w:bodyDiv w:val="1"/>
      <w:marLeft w:val="0"/>
      <w:marRight w:val="0"/>
      <w:marTop w:val="0"/>
      <w:marBottom w:val="0"/>
      <w:divBdr>
        <w:top w:val="none" w:sz="0" w:space="0" w:color="auto"/>
        <w:left w:val="none" w:sz="0" w:space="0" w:color="auto"/>
        <w:bottom w:val="none" w:sz="0" w:space="0" w:color="auto"/>
        <w:right w:val="none" w:sz="0" w:space="0" w:color="auto"/>
      </w:divBdr>
    </w:div>
    <w:div w:id="1902018204">
      <w:bodyDiv w:val="1"/>
      <w:marLeft w:val="0"/>
      <w:marRight w:val="0"/>
      <w:marTop w:val="0"/>
      <w:marBottom w:val="0"/>
      <w:divBdr>
        <w:top w:val="none" w:sz="0" w:space="0" w:color="auto"/>
        <w:left w:val="none" w:sz="0" w:space="0" w:color="auto"/>
        <w:bottom w:val="none" w:sz="0" w:space="0" w:color="auto"/>
        <w:right w:val="none" w:sz="0" w:space="0" w:color="auto"/>
      </w:divBdr>
    </w:div>
    <w:div w:id="1902321830">
      <w:bodyDiv w:val="1"/>
      <w:marLeft w:val="0"/>
      <w:marRight w:val="0"/>
      <w:marTop w:val="0"/>
      <w:marBottom w:val="0"/>
      <w:divBdr>
        <w:top w:val="none" w:sz="0" w:space="0" w:color="auto"/>
        <w:left w:val="none" w:sz="0" w:space="0" w:color="auto"/>
        <w:bottom w:val="none" w:sz="0" w:space="0" w:color="auto"/>
        <w:right w:val="none" w:sz="0" w:space="0" w:color="auto"/>
      </w:divBdr>
    </w:div>
    <w:div w:id="1903248293">
      <w:bodyDiv w:val="1"/>
      <w:marLeft w:val="0"/>
      <w:marRight w:val="0"/>
      <w:marTop w:val="0"/>
      <w:marBottom w:val="0"/>
      <w:divBdr>
        <w:top w:val="none" w:sz="0" w:space="0" w:color="auto"/>
        <w:left w:val="none" w:sz="0" w:space="0" w:color="auto"/>
        <w:bottom w:val="none" w:sz="0" w:space="0" w:color="auto"/>
        <w:right w:val="none" w:sz="0" w:space="0" w:color="auto"/>
      </w:divBdr>
    </w:div>
    <w:div w:id="1903980758">
      <w:bodyDiv w:val="1"/>
      <w:marLeft w:val="0"/>
      <w:marRight w:val="0"/>
      <w:marTop w:val="0"/>
      <w:marBottom w:val="0"/>
      <w:divBdr>
        <w:top w:val="none" w:sz="0" w:space="0" w:color="auto"/>
        <w:left w:val="none" w:sz="0" w:space="0" w:color="auto"/>
        <w:bottom w:val="none" w:sz="0" w:space="0" w:color="auto"/>
        <w:right w:val="none" w:sz="0" w:space="0" w:color="auto"/>
      </w:divBdr>
    </w:div>
    <w:div w:id="1906599872">
      <w:bodyDiv w:val="1"/>
      <w:marLeft w:val="0"/>
      <w:marRight w:val="0"/>
      <w:marTop w:val="0"/>
      <w:marBottom w:val="0"/>
      <w:divBdr>
        <w:top w:val="none" w:sz="0" w:space="0" w:color="auto"/>
        <w:left w:val="none" w:sz="0" w:space="0" w:color="auto"/>
        <w:bottom w:val="none" w:sz="0" w:space="0" w:color="auto"/>
        <w:right w:val="none" w:sz="0" w:space="0" w:color="auto"/>
      </w:divBdr>
    </w:div>
    <w:div w:id="1906987010">
      <w:bodyDiv w:val="1"/>
      <w:marLeft w:val="0"/>
      <w:marRight w:val="0"/>
      <w:marTop w:val="0"/>
      <w:marBottom w:val="0"/>
      <w:divBdr>
        <w:top w:val="none" w:sz="0" w:space="0" w:color="auto"/>
        <w:left w:val="none" w:sz="0" w:space="0" w:color="auto"/>
        <w:bottom w:val="none" w:sz="0" w:space="0" w:color="auto"/>
        <w:right w:val="none" w:sz="0" w:space="0" w:color="auto"/>
      </w:divBdr>
    </w:div>
    <w:div w:id="1907644165">
      <w:bodyDiv w:val="1"/>
      <w:marLeft w:val="0"/>
      <w:marRight w:val="0"/>
      <w:marTop w:val="0"/>
      <w:marBottom w:val="0"/>
      <w:divBdr>
        <w:top w:val="none" w:sz="0" w:space="0" w:color="auto"/>
        <w:left w:val="none" w:sz="0" w:space="0" w:color="auto"/>
        <w:bottom w:val="none" w:sz="0" w:space="0" w:color="auto"/>
        <w:right w:val="none" w:sz="0" w:space="0" w:color="auto"/>
      </w:divBdr>
    </w:div>
    <w:div w:id="1908225637">
      <w:bodyDiv w:val="1"/>
      <w:marLeft w:val="0"/>
      <w:marRight w:val="0"/>
      <w:marTop w:val="0"/>
      <w:marBottom w:val="0"/>
      <w:divBdr>
        <w:top w:val="none" w:sz="0" w:space="0" w:color="auto"/>
        <w:left w:val="none" w:sz="0" w:space="0" w:color="auto"/>
        <w:bottom w:val="none" w:sz="0" w:space="0" w:color="auto"/>
        <w:right w:val="none" w:sz="0" w:space="0" w:color="auto"/>
      </w:divBdr>
    </w:div>
    <w:div w:id="1911306689">
      <w:bodyDiv w:val="1"/>
      <w:marLeft w:val="0"/>
      <w:marRight w:val="0"/>
      <w:marTop w:val="0"/>
      <w:marBottom w:val="0"/>
      <w:divBdr>
        <w:top w:val="none" w:sz="0" w:space="0" w:color="auto"/>
        <w:left w:val="none" w:sz="0" w:space="0" w:color="auto"/>
        <w:bottom w:val="none" w:sz="0" w:space="0" w:color="auto"/>
        <w:right w:val="none" w:sz="0" w:space="0" w:color="auto"/>
      </w:divBdr>
    </w:div>
    <w:div w:id="1911575136">
      <w:bodyDiv w:val="1"/>
      <w:marLeft w:val="0"/>
      <w:marRight w:val="0"/>
      <w:marTop w:val="0"/>
      <w:marBottom w:val="0"/>
      <w:divBdr>
        <w:top w:val="none" w:sz="0" w:space="0" w:color="auto"/>
        <w:left w:val="none" w:sz="0" w:space="0" w:color="auto"/>
        <w:bottom w:val="none" w:sz="0" w:space="0" w:color="auto"/>
        <w:right w:val="none" w:sz="0" w:space="0" w:color="auto"/>
      </w:divBdr>
    </w:div>
    <w:div w:id="1911843737">
      <w:bodyDiv w:val="1"/>
      <w:marLeft w:val="0"/>
      <w:marRight w:val="0"/>
      <w:marTop w:val="0"/>
      <w:marBottom w:val="0"/>
      <w:divBdr>
        <w:top w:val="none" w:sz="0" w:space="0" w:color="auto"/>
        <w:left w:val="none" w:sz="0" w:space="0" w:color="auto"/>
        <w:bottom w:val="none" w:sz="0" w:space="0" w:color="auto"/>
        <w:right w:val="none" w:sz="0" w:space="0" w:color="auto"/>
      </w:divBdr>
    </w:div>
    <w:div w:id="1913389241">
      <w:bodyDiv w:val="1"/>
      <w:marLeft w:val="0"/>
      <w:marRight w:val="0"/>
      <w:marTop w:val="0"/>
      <w:marBottom w:val="0"/>
      <w:divBdr>
        <w:top w:val="none" w:sz="0" w:space="0" w:color="auto"/>
        <w:left w:val="none" w:sz="0" w:space="0" w:color="auto"/>
        <w:bottom w:val="none" w:sz="0" w:space="0" w:color="auto"/>
        <w:right w:val="none" w:sz="0" w:space="0" w:color="auto"/>
      </w:divBdr>
    </w:div>
    <w:div w:id="1913612358">
      <w:bodyDiv w:val="1"/>
      <w:marLeft w:val="0"/>
      <w:marRight w:val="0"/>
      <w:marTop w:val="0"/>
      <w:marBottom w:val="0"/>
      <w:divBdr>
        <w:top w:val="none" w:sz="0" w:space="0" w:color="auto"/>
        <w:left w:val="none" w:sz="0" w:space="0" w:color="auto"/>
        <w:bottom w:val="none" w:sz="0" w:space="0" w:color="auto"/>
        <w:right w:val="none" w:sz="0" w:space="0" w:color="auto"/>
      </w:divBdr>
    </w:div>
    <w:div w:id="1913732734">
      <w:bodyDiv w:val="1"/>
      <w:marLeft w:val="0"/>
      <w:marRight w:val="0"/>
      <w:marTop w:val="0"/>
      <w:marBottom w:val="0"/>
      <w:divBdr>
        <w:top w:val="none" w:sz="0" w:space="0" w:color="auto"/>
        <w:left w:val="none" w:sz="0" w:space="0" w:color="auto"/>
        <w:bottom w:val="none" w:sz="0" w:space="0" w:color="auto"/>
        <w:right w:val="none" w:sz="0" w:space="0" w:color="auto"/>
      </w:divBdr>
    </w:div>
    <w:div w:id="1915237451">
      <w:bodyDiv w:val="1"/>
      <w:marLeft w:val="0"/>
      <w:marRight w:val="0"/>
      <w:marTop w:val="0"/>
      <w:marBottom w:val="0"/>
      <w:divBdr>
        <w:top w:val="none" w:sz="0" w:space="0" w:color="auto"/>
        <w:left w:val="none" w:sz="0" w:space="0" w:color="auto"/>
        <w:bottom w:val="none" w:sz="0" w:space="0" w:color="auto"/>
        <w:right w:val="none" w:sz="0" w:space="0" w:color="auto"/>
      </w:divBdr>
    </w:div>
    <w:div w:id="1917591949">
      <w:bodyDiv w:val="1"/>
      <w:marLeft w:val="0"/>
      <w:marRight w:val="0"/>
      <w:marTop w:val="0"/>
      <w:marBottom w:val="0"/>
      <w:divBdr>
        <w:top w:val="none" w:sz="0" w:space="0" w:color="auto"/>
        <w:left w:val="none" w:sz="0" w:space="0" w:color="auto"/>
        <w:bottom w:val="none" w:sz="0" w:space="0" w:color="auto"/>
        <w:right w:val="none" w:sz="0" w:space="0" w:color="auto"/>
      </w:divBdr>
    </w:div>
    <w:div w:id="1917982225">
      <w:bodyDiv w:val="1"/>
      <w:marLeft w:val="0"/>
      <w:marRight w:val="0"/>
      <w:marTop w:val="0"/>
      <w:marBottom w:val="0"/>
      <w:divBdr>
        <w:top w:val="none" w:sz="0" w:space="0" w:color="auto"/>
        <w:left w:val="none" w:sz="0" w:space="0" w:color="auto"/>
        <w:bottom w:val="none" w:sz="0" w:space="0" w:color="auto"/>
        <w:right w:val="none" w:sz="0" w:space="0" w:color="auto"/>
      </w:divBdr>
    </w:div>
    <w:div w:id="1920020205">
      <w:bodyDiv w:val="1"/>
      <w:marLeft w:val="0"/>
      <w:marRight w:val="0"/>
      <w:marTop w:val="0"/>
      <w:marBottom w:val="0"/>
      <w:divBdr>
        <w:top w:val="none" w:sz="0" w:space="0" w:color="auto"/>
        <w:left w:val="none" w:sz="0" w:space="0" w:color="auto"/>
        <w:bottom w:val="none" w:sz="0" w:space="0" w:color="auto"/>
        <w:right w:val="none" w:sz="0" w:space="0" w:color="auto"/>
      </w:divBdr>
    </w:div>
    <w:div w:id="1920795777">
      <w:bodyDiv w:val="1"/>
      <w:marLeft w:val="0"/>
      <w:marRight w:val="0"/>
      <w:marTop w:val="0"/>
      <w:marBottom w:val="0"/>
      <w:divBdr>
        <w:top w:val="none" w:sz="0" w:space="0" w:color="auto"/>
        <w:left w:val="none" w:sz="0" w:space="0" w:color="auto"/>
        <w:bottom w:val="none" w:sz="0" w:space="0" w:color="auto"/>
        <w:right w:val="none" w:sz="0" w:space="0" w:color="auto"/>
      </w:divBdr>
    </w:div>
    <w:div w:id="1922526270">
      <w:bodyDiv w:val="1"/>
      <w:marLeft w:val="0"/>
      <w:marRight w:val="0"/>
      <w:marTop w:val="0"/>
      <w:marBottom w:val="0"/>
      <w:divBdr>
        <w:top w:val="none" w:sz="0" w:space="0" w:color="auto"/>
        <w:left w:val="none" w:sz="0" w:space="0" w:color="auto"/>
        <w:bottom w:val="none" w:sz="0" w:space="0" w:color="auto"/>
        <w:right w:val="none" w:sz="0" w:space="0" w:color="auto"/>
      </w:divBdr>
    </w:div>
    <w:div w:id="1923295091">
      <w:bodyDiv w:val="1"/>
      <w:marLeft w:val="0"/>
      <w:marRight w:val="0"/>
      <w:marTop w:val="0"/>
      <w:marBottom w:val="0"/>
      <w:divBdr>
        <w:top w:val="none" w:sz="0" w:space="0" w:color="auto"/>
        <w:left w:val="none" w:sz="0" w:space="0" w:color="auto"/>
        <w:bottom w:val="none" w:sz="0" w:space="0" w:color="auto"/>
        <w:right w:val="none" w:sz="0" w:space="0" w:color="auto"/>
      </w:divBdr>
    </w:div>
    <w:div w:id="1923567131">
      <w:bodyDiv w:val="1"/>
      <w:marLeft w:val="0"/>
      <w:marRight w:val="0"/>
      <w:marTop w:val="0"/>
      <w:marBottom w:val="0"/>
      <w:divBdr>
        <w:top w:val="none" w:sz="0" w:space="0" w:color="auto"/>
        <w:left w:val="none" w:sz="0" w:space="0" w:color="auto"/>
        <w:bottom w:val="none" w:sz="0" w:space="0" w:color="auto"/>
        <w:right w:val="none" w:sz="0" w:space="0" w:color="auto"/>
      </w:divBdr>
    </w:div>
    <w:div w:id="1926836914">
      <w:bodyDiv w:val="1"/>
      <w:marLeft w:val="0"/>
      <w:marRight w:val="0"/>
      <w:marTop w:val="0"/>
      <w:marBottom w:val="0"/>
      <w:divBdr>
        <w:top w:val="none" w:sz="0" w:space="0" w:color="auto"/>
        <w:left w:val="none" w:sz="0" w:space="0" w:color="auto"/>
        <w:bottom w:val="none" w:sz="0" w:space="0" w:color="auto"/>
        <w:right w:val="none" w:sz="0" w:space="0" w:color="auto"/>
      </w:divBdr>
    </w:div>
    <w:div w:id="1927766246">
      <w:bodyDiv w:val="1"/>
      <w:marLeft w:val="0"/>
      <w:marRight w:val="0"/>
      <w:marTop w:val="0"/>
      <w:marBottom w:val="0"/>
      <w:divBdr>
        <w:top w:val="none" w:sz="0" w:space="0" w:color="auto"/>
        <w:left w:val="none" w:sz="0" w:space="0" w:color="auto"/>
        <w:bottom w:val="none" w:sz="0" w:space="0" w:color="auto"/>
        <w:right w:val="none" w:sz="0" w:space="0" w:color="auto"/>
      </w:divBdr>
    </w:div>
    <w:div w:id="1927768465">
      <w:bodyDiv w:val="1"/>
      <w:marLeft w:val="0"/>
      <w:marRight w:val="0"/>
      <w:marTop w:val="0"/>
      <w:marBottom w:val="0"/>
      <w:divBdr>
        <w:top w:val="none" w:sz="0" w:space="0" w:color="auto"/>
        <w:left w:val="none" w:sz="0" w:space="0" w:color="auto"/>
        <w:bottom w:val="none" w:sz="0" w:space="0" w:color="auto"/>
        <w:right w:val="none" w:sz="0" w:space="0" w:color="auto"/>
      </w:divBdr>
    </w:div>
    <w:div w:id="1930459423">
      <w:bodyDiv w:val="1"/>
      <w:marLeft w:val="0"/>
      <w:marRight w:val="0"/>
      <w:marTop w:val="0"/>
      <w:marBottom w:val="0"/>
      <w:divBdr>
        <w:top w:val="none" w:sz="0" w:space="0" w:color="auto"/>
        <w:left w:val="none" w:sz="0" w:space="0" w:color="auto"/>
        <w:bottom w:val="none" w:sz="0" w:space="0" w:color="auto"/>
        <w:right w:val="none" w:sz="0" w:space="0" w:color="auto"/>
      </w:divBdr>
    </w:div>
    <w:div w:id="1933002386">
      <w:bodyDiv w:val="1"/>
      <w:marLeft w:val="0"/>
      <w:marRight w:val="0"/>
      <w:marTop w:val="0"/>
      <w:marBottom w:val="0"/>
      <w:divBdr>
        <w:top w:val="none" w:sz="0" w:space="0" w:color="auto"/>
        <w:left w:val="none" w:sz="0" w:space="0" w:color="auto"/>
        <w:bottom w:val="none" w:sz="0" w:space="0" w:color="auto"/>
        <w:right w:val="none" w:sz="0" w:space="0" w:color="auto"/>
      </w:divBdr>
    </w:div>
    <w:div w:id="1933396001">
      <w:bodyDiv w:val="1"/>
      <w:marLeft w:val="0"/>
      <w:marRight w:val="0"/>
      <w:marTop w:val="0"/>
      <w:marBottom w:val="0"/>
      <w:divBdr>
        <w:top w:val="none" w:sz="0" w:space="0" w:color="auto"/>
        <w:left w:val="none" w:sz="0" w:space="0" w:color="auto"/>
        <w:bottom w:val="none" w:sz="0" w:space="0" w:color="auto"/>
        <w:right w:val="none" w:sz="0" w:space="0" w:color="auto"/>
      </w:divBdr>
    </w:div>
    <w:div w:id="1933777213">
      <w:bodyDiv w:val="1"/>
      <w:marLeft w:val="0"/>
      <w:marRight w:val="0"/>
      <w:marTop w:val="0"/>
      <w:marBottom w:val="0"/>
      <w:divBdr>
        <w:top w:val="none" w:sz="0" w:space="0" w:color="auto"/>
        <w:left w:val="none" w:sz="0" w:space="0" w:color="auto"/>
        <w:bottom w:val="none" w:sz="0" w:space="0" w:color="auto"/>
        <w:right w:val="none" w:sz="0" w:space="0" w:color="auto"/>
      </w:divBdr>
    </w:div>
    <w:div w:id="1934825551">
      <w:bodyDiv w:val="1"/>
      <w:marLeft w:val="0"/>
      <w:marRight w:val="0"/>
      <w:marTop w:val="0"/>
      <w:marBottom w:val="0"/>
      <w:divBdr>
        <w:top w:val="none" w:sz="0" w:space="0" w:color="auto"/>
        <w:left w:val="none" w:sz="0" w:space="0" w:color="auto"/>
        <w:bottom w:val="none" w:sz="0" w:space="0" w:color="auto"/>
        <w:right w:val="none" w:sz="0" w:space="0" w:color="auto"/>
      </w:divBdr>
    </w:div>
    <w:div w:id="1935817736">
      <w:bodyDiv w:val="1"/>
      <w:marLeft w:val="0"/>
      <w:marRight w:val="0"/>
      <w:marTop w:val="0"/>
      <w:marBottom w:val="0"/>
      <w:divBdr>
        <w:top w:val="none" w:sz="0" w:space="0" w:color="auto"/>
        <w:left w:val="none" w:sz="0" w:space="0" w:color="auto"/>
        <w:bottom w:val="none" w:sz="0" w:space="0" w:color="auto"/>
        <w:right w:val="none" w:sz="0" w:space="0" w:color="auto"/>
      </w:divBdr>
    </w:div>
    <w:div w:id="1936203065">
      <w:bodyDiv w:val="1"/>
      <w:marLeft w:val="0"/>
      <w:marRight w:val="0"/>
      <w:marTop w:val="0"/>
      <w:marBottom w:val="0"/>
      <w:divBdr>
        <w:top w:val="none" w:sz="0" w:space="0" w:color="auto"/>
        <w:left w:val="none" w:sz="0" w:space="0" w:color="auto"/>
        <w:bottom w:val="none" w:sz="0" w:space="0" w:color="auto"/>
        <w:right w:val="none" w:sz="0" w:space="0" w:color="auto"/>
      </w:divBdr>
    </w:div>
    <w:div w:id="1940136837">
      <w:bodyDiv w:val="1"/>
      <w:marLeft w:val="0"/>
      <w:marRight w:val="0"/>
      <w:marTop w:val="0"/>
      <w:marBottom w:val="0"/>
      <w:divBdr>
        <w:top w:val="none" w:sz="0" w:space="0" w:color="auto"/>
        <w:left w:val="none" w:sz="0" w:space="0" w:color="auto"/>
        <w:bottom w:val="none" w:sz="0" w:space="0" w:color="auto"/>
        <w:right w:val="none" w:sz="0" w:space="0" w:color="auto"/>
      </w:divBdr>
    </w:div>
    <w:div w:id="1941063861">
      <w:bodyDiv w:val="1"/>
      <w:marLeft w:val="0"/>
      <w:marRight w:val="0"/>
      <w:marTop w:val="0"/>
      <w:marBottom w:val="0"/>
      <w:divBdr>
        <w:top w:val="none" w:sz="0" w:space="0" w:color="auto"/>
        <w:left w:val="none" w:sz="0" w:space="0" w:color="auto"/>
        <w:bottom w:val="none" w:sz="0" w:space="0" w:color="auto"/>
        <w:right w:val="none" w:sz="0" w:space="0" w:color="auto"/>
      </w:divBdr>
    </w:div>
    <w:div w:id="1942687028">
      <w:bodyDiv w:val="1"/>
      <w:marLeft w:val="0"/>
      <w:marRight w:val="0"/>
      <w:marTop w:val="0"/>
      <w:marBottom w:val="0"/>
      <w:divBdr>
        <w:top w:val="none" w:sz="0" w:space="0" w:color="auto"/>
        <w:left w:val="none" w:sz="0" w:space="0" w:color="auto"/>
        <w:bottom w:val="none" w:sz="0" w:space="0" w:color="auto"/>
        <w:right w:val="none" w:sz="0" w:space="0" w:color="auto"/>
      </w:divBdr>
    </w:div>
    <w:div w:id="1942948554">
      <w:bodyDiv w:val="1"/>
      <w:marLeft w:val="0"/>
      <w:marRight w:val="0"/>
      <w:marTop w:val="0"/>
      <w:marBottom w:val="0"/>
      <w:divBdr>
        <w:top w:val="none" w:sz="0" w:space="0" w:color="auto"/>
        <w:left w:val="none" w:sz="0" w:space="0" w:color="auto"/>
        <w:bottom w:val="none" w:sz="0" w:space="0" w:color="auto"/>
        <w:right w:val="none" w:sz="0" w:space="0" w:color="auto"/>
      </w:divBdr>
    </w:div>
    <w:div w:id="1943224616">
      <w:bodyDiv w:val="1"/>
      <w:marLeft w:val="0"/>
      <w:marRight w:val="0"/>
      <w:marTop w:val="0"/>
      <w:marBottom w:val="0"/>
      <w:divBdr>
        <w:top w:val="none" w:sz="0" w:space="0" w:color="auto"/>
        <w:left w:val="none" w:sz="0" w:space="0" w:color="auto"/>
        <w:bottom w:val="none" w:sz="0" w:space="0" w:color="auto"/>
        <w:right w:val="none" w:sz="0" w:space="0" w:color="auto"/>
      </w:divBdr>
    </w:div>
    <w:div w:id="1945962488">
      <w:bodyDiv w:val="1"/>
      <w:marLeft w:val="0"/>
      <w:marRight w:val="0"/>
      <w:marTop w:val="0"/>
      <w:marBottom w:val="0"/>
      <w:divBdr>
        <w:top w:val="none" w:sz="0" w:space="0" w:color="auto"/>
        <w:left w:val="none" w:sz="0" w:space="0" w:color="auto"/>
        <w:bottom w:val="none" w:sz="0" w:space="0" w:color="auto"/>
        <w:right w:val="none" w:sz="0" w:space="0" w:color="auto"/>
      </w:divBdr>
    </w:div>
    <w:div w:id="1946110770">
      <w:bodyDiv w:val="1"/>
      <w:marLeft w:val="0"/>
      <w:marRight w:val="0"/>
      <w:marTop w:val="0"/>
      <w:marBottom w:val="0"/>
      <w:divBdr>
        <w:top w:val="none" w:sz="0" w:space="0" w:color="auto"/>
        <w:left w:val="none" w:sz="0" w:space="0" w:color="auto"/>
        <w:bottom w:val="none" w:sz="0" w:space="0" w:color="auto"/>
        <w:right w:val="none" w:sz="0" w:space="0" w:color="auto"/>
      </w:divBdr>
    </w:div>
    <w:div w:id="1947804196">
      <w:bodyDiv w:val="1"/>
      <w:marLeft w:val="0"/>
      <w:marRight w:val="0"/>
      <w:marTop w:val="0"/>
      <w:marBottom w:val="0"/>
      <w:divBdr>
        <w:top w:val="none" w:sz="0" w:space="0" w:color="auto"/>
        <w:left w:val="none" w:sz="0" w:space="0" w:color="auto"/>
        <w:bottom w:val="none" w:sz="0" w:space="0" w:color="auto"/>
        <w:right w:val="none" w:sz="0" w:space="0" w:color="auto"/>
      </w:divBdr>
    </w:div>
    <w:div w:id="1948461966">
      <w:bodyDiv w:val="1"/>
      <w:marLeft w:val="0"/>
      <w:marRight w:val="0"/>
      <w:marTop w:val="0"/>
      <w:marBottom w:val="0"/>
      <w:divBdr>
        <w:top w:val="none" w:sz="0" w:space="0" w:color="auto"/>
        <w:left w:val="none" w:sz="0" w:space="0" w:color="auto"/>
        <w:bottom w:val="none" w:sz="0" w:space="0" w:color="auto"/>
        <w:right w:val="none" w:sz="0" w:space="0" w:color="auto"/>
      </w:divBdr>
    </w:div>
    <w:div w:id="1951549423">
      <w:bodyDiv w:val="1"/>
      <w:marLeft w:val="0"/>
      <w:marRight w:val="0"/>
      <w:marTop w:val="0"/>
      <w:marBottom w:val="0"/>
      <w:divBdr>
        <w:top w:val="none" w:sz="0" w:space="0" w:color="auto"/>
        <w:left w:val="none" w:sz="0" w:space="0" w:color="auto"/>
        <w:bottom w:val="none" w:sz="0" w:space="0" w:color="auto"/>
        <w:right w:val="none" w:sz="0" w:space="0" w:color="auto"/>
      </w:divBdr>
    </w:div>
    <w:div w:id="1953589288">
      <w:bodyDiv w:val="1"/>
      <w:marLeft w:val="0"/>
      <w:marRight w:val="0"/>
      <w:marTop w:val="0"/>
      <w:marBottom w:val="0"/>
      <w:divBdr>
        <w:top w:val="none" w:sz="0" w:space="0" w:color="auto"/>
        <w:left w:val="none" w:sz="0" w:space="0" w:color="auto"/>
        <w:bottom w:val="none" w:sz="0" w:space="0" w:color="auto"/>
        <w:right w:val="none" w:sz="0" w:space="0" w:color="auto"/>
      </w:divBdr>
    </w:div>
    <w:div w:id="1955285295">
      <w:bodyDiv w:val="1"/>
      <w:marLeft w:val="0"/>
      <w:marRight w:val="0"/>
      <w:marTop w:val="0"/>
      <w:marBottom w:val="0"/>
      <w:divBdr>
        <w:top w:val="none" w:sz="0" w:space="0" w:color="auto"/>
        <w:left w:val="none" w:sz="0" w:space="0" w:color="auto"/>
        <w:bottom w:val="none" w:sz="0" w:space="0" w:color="auto"/>
        <w:right w:val="none" w:sz="0" w:space="0" w:color="auto"/>
      </w:divBdr>
    </w:div>
    <w:div w:id="1955554575">
      <w:bodyDiv w:val="1"/>
      <w:marLeft w:val="0"/>
      <w:marRight w:val="0"/>
      <w:marTop w:val="0"/>
      <w:marBottom w:val="0"/>
      <w:divBdr>
        <w:top w:val="none" w:sz="0" w:space="0" w:color="auto"/>
        <w:left w:val="none" w:sz="0" w:space="0" w:color="auto"/>
        <w:bottom w:val="none" w:sz="0" w:space="0" w:color="auto"/>
        <w:right w:val="none" w:sz="0" w:space="0" w:color="auto"/>
      </w:divBdr>
    </w:div>
    <w:div w:id="1957132601">
      <w:bodyDiv w:val="1"/>
      <w:marLeft w:val="0"/>
      <w:marRight w:val="0"/>
      <w:marTop w:val="0"/>
      <w:marBottom w:val="0"/>
      <w:divBdr>
        <w:top w:val="none" w:sz="0" w:space="0" w:color="auto"/>
        <w:left w:val="none" w:sz="0" w:space="0" w:color="auto"/>
        <w:bottom w:val="none" w:sz="0" w:space="0" w:color="auto"/>
        <w:right w:val="none" w:sz="0" w:space="0" w:color="auto"/>
      </w:divBdr>
    </w:div>
    <w:div w:id="1957757095">
      <w:bodyDiv w:val="1"/>
      <w:marLeft w:val="0"/>
      <w:marRight w:val="0"/>
      <w:marTop w:val="0"/>
      <w:marBottom w:val="0"/>
      <w:divBdr>
        <w:top w:val="none" w:sz="0" w:space="0" w:color="auto"/>
        <w:left w:val="none" w:sz="0" w:space="0" w:color="auto"/>
        <w:bottom w:val="none" w:sz="0" w:space="0" w:color="auto"/>
        <w:right w:val="none" w:sz="0" w:space="0" w:color="auto"/>
      </w:divBdr>
    </w:div>
    <w:div w:id="1957907234">
      <w:bodyDiv w:val="1"/>
      <w:marLeft w:val="0"/>
      <w:marRight w:val="0"/>
      <w:marTop w:val="0"/>
      <w:marBottom w:val="0"/>
      <w:divBdr>
        <w:top w:val="none" w:sz="0" w:space="0" w:color="auto"/>
        <w:left w:val="none" w:sz="0" w:space="0" w:color="auto"/>
        <w:bottom w:val="none" w:sz="0" w:space="0" w:color="auto"/>
        <w:right w:val="none" w:sz="0" w:space="0" w:color="auto"/>
      </w:divBdr>
    </w:div>
    <w:div w:id="1958216519">
      <w:bodyDiv w:val="1"/>
      <w:marLeft w:val="0"/>
      <w:marRight w:val="0"/>
      <w:marTop w:val="0"/>
      <w:marBottom w:val="0"/>
      <w:divBdr>
        <w:top w:val="none" w:sz="0" w:space="0" w:color="auto"/>
        <w:left w:val="none" w:sz="0" w:space="0" w:color="auto"/>
        <w:bottom w:val="none" w:sz="0" w:space="0" w:color="auto"/>
        <w:right w:val="none" w:sz="0" w:space="0" w:color="auto"/>
      </w:divBdr>
    </w:div>
    <w:div w:id="1958248417">
      <w:bodyDiv w:val="1"/>
      <w:marLeft w:val="0"/>
      <w:marRight w:val="0"/>
      <w:marTop w:val="0"/>
      <w:marBottom w:val="0"/>
      <w:divBdr>
        <w:top w:val="none" w:sz="0" w:space="0" w:color="auto"/>
        <w:left w:val="none" w:sz="0" w:space="0" w:color="auto"/>
        <w:bottom w:val="none" w:sz="0" w:space="0" w:color="auto"/>
        <w:right w:val="none" w:sz="0" w:space="0" w:color="auto"/>
      </w:divBdr>
    </w:div>
    <w:div w:id="1963464572">
      <w:bodyDiv w:val="1"/>
      <w:marLeft w:val="0"/>
      <w:marRight w:val="0"/>
      <w:marTop w:val="0"/>
      <w:marBottom w:val="0"/>
      <w:divBdr>
        <w:top w:val="none" w:sz="0" w:space="0" w:color="auto"/>
        <w:left w:val="none" w:sz="0" w:space="0" w:color="auto"/>
        <w:bottom w:val="none" w:sz="0" w:space="0" w:color="auto"/>
        <w:right w:val="none" w:sz="0" w:space="0" w:color="auto"/>
      </w:divBdr>
    </w:div>
    <w:div w:id="1966235895">
      <w:bodyDiv w:val="1"/>
      <w:marLeft w:val="0"/>
      <w:marRight w:val="0"/>
      <w:marTop w:val="0"/>
      <w:marBottom w:val="0"/>
      <w:divBdr>
        <w:top w:val="none" w:sz="0" w:space="0" w:color="auto"/>
        <w:left w:val="none" w:sz="0" w:space="0" w:color="auto"/>
        <w:bottom w:val="none" w:sz="0" w:space="0" w:color="auto"/>
        <w:right w:val="none" w:sz="0" w:space="0" w:color="auto"/>
      </w:divBdr>
    </w:div>
    <w:div w:id="1969700793">
      <w:bodyDiv w:val="1"/>
      <w:marLeft w:val="0"/>
      <w:marRight w:val="0"/>
      <w:marTop w:val="0"/>
      <w:marBottom w:val="0"/>
      <w:divBdr>
        <w:top w:val="none" w:sz="0" w:space="0" w:color="auto"/>
        <w:left w:val="none" w:sz="0" w:space="0" w:color="auto"/>
        <w:bottom w:val="none" w:sz="0" w:space="0" w:color="auto"/>
        <w:right w:val="none" w:sz="0" w:space="0" w:color="auto"/>
      </w:divBdr>
    </w:div>
    <w:div w:id="1969776405">
      <w:bodyDiv w:val="1"/>
      <w:marLeft w:val="0"/>
      <w:marRight w:val="0"/>
      <w:marTop w:val="0"/>
      <w:marBottom w:val="0"/>
      <w:divBdr>
        <w:top w:val="none" w:sz="0" w:space="0" w:color="auto"/>
        <w:left w:val="none" w:sz="0" w:space="0" w:color="auto"/>
        <w:bottom w:val="none" w:sz="0" w:space="0" w:color="auto"/>
        <w:right w:val="none" w:sz="0" w:space="0" w:color="auto"/>
      </w:divBdr>
    </w:div>
    <w:div w:id="1972901621">
      <w:bodyDiv w:val="1"/>
      <w:marLeft w:val="0"/>
      <w:marRight w:val="0"/>
      <w:marTop w:val="0"/>
      <w:marBottom w:val="0"/>
      <w:divBdr>
        <w:top w:val="none" w:sz="0" w:space="0" w:color="auto"/>
        <w:left w:val="none" w:sz="0" w:space="0" w:color="auto"/>
        <w:bottom w:val="none" w:sz="0" w:space="0" w:color="auto"/>
        <w:right w:val="none" w:sz="0" w:space="0" w:color="auto"/>
      </w:divBdr>
    </w:div>
    <w:div w:id="1975211667">
      <w:bodyDiv w:val="1"/>
      <w:marLeft w:val="0"/>
      <w:marRight w:val="0"/>
      <w:marTop w:val="0"/>
      <w:marBottom w:val="0"/>
      <w:divBdr>
        <w:top w:val="none" w:sz="0" w:space="0" w:color="auto"/>
        <w:left w:val="none" w:sz="0" w:space="0" w:color="auto"/>
        <w:bottom w:val="none" w:sz="0" w:space="0" w:color="auto"/>
        <w:right w:val="none" w:sz="0" w:space="0" w:color="auto"/>
      </w:divBdr>
    </w:div>
    <w:div w:id="1978365791">
      <w:bodyDiv w:val="1"/>
      <w:marLeft w:val="0"/>
      <w:marRight w:val="0"/>
      <w:marTop w:val="0"/>
      <w:marBottom w:val="0"/>
      <w:divBdr>
        <w:top w:val="none" w:sz="0" w:space="0" w:color="auto"/>
        <w:left w:val="none" w:sz="0" w:space="0" w:color="auto"/>
        <w:bottom w:val="none" w:sz="0" w:space="0" w:color="auto"/>
        <w:right w:val="none" w:sz="0" w:space="0" w:color="auto"/>
      </w:divBdr>
    </w:div>
    <w:div w:id="1982224753">
      <w:bodyDiv w:val="1"/>
      <w:marLeft w:val="0"/>
      <w:marRight w:val="0"/>
      <w:marTop w:val="0"/>
      <w:marBottom w:val="0"/>
      <w:divBdr>
        <w:top w:val="none" w:sz="0" w:space="0" w:color="auto"/>
        <w:left w:val="none" w:sz="0" w:space="0" w:color="auto"/>
        <w:bottom w:val="none" w:sz="0" w:space="0" w:color="auto"/>
        <w:right w:val="none" w:sz="0" w:space="0" w:color="auto"/>
      </w:divBdr>
    </w:div>
    <w:div w:id="1983535506">
      <w:bodyDiv w:val="1"/>
      <w:marLeft w:val="0"/>
      <w:marRight w:val="0"/>
      <w:marTop w:val="0"/>
      <w:marBottom w:val="0"/>
      <w:divBdr>
        <w:top w:val="none" w:sz="0" w:space="0" w:color="auto"/>
        <w:left w:val="none" w:sz="0" w:space="0" w:color="auto"/>
        <w:bottom w:val="none" w:sz="0" w:space="0" w:color="auto"/>
        <w:right w:val="none" w:sz="0" w:space="0" w:color="auto"/>
      </w:divBdr>
    </w:div>
    <w:div w:id="1984893110">
      <w:bodyDiv w:val="1"/>
      <w:marLeft w:val="0"/>
      <w:marRight w:val="0"/>
      <w:marTop w:val="0"/>
      <w:marBottom w:val="0"/>
      <w:divBdr>
        <w:top w:val="none" w:sz="0" w:space="0" w:color="auto"/>
        <w:left w:val="none" w:sz="0" w:space="0" w:color="auto"/>
        <w:bottom w:val="none" w:sz="0" w:space="0" w:color="auto"/>
        <w:right w:val="none" w:sz="0" w:space="0" w:color="auto"/>
      </w:divBdr>
    </w:div>
    <w:div w:id="1986886233">
      <w:bodyDiv w:val="1"/>
      <w:marLeft w:val="0"/>
      <w:marRight w:val="0"/>
      <w:marTop w:val="0"/>
      <w:marBottom w:val="0"/>
      <w:divBdr>
        <w:top w:val="none" w:sz="0" w:space="0" w:color="auto"/>
        <w:left w:val="none" w:sz="0" w:space="0" w:color="auto"/>
        <w:bottom w:val="none" w:sz="0" w:space="0" w:color="auto"/>
        <w:right w:val="none" w:sz="0" w:space="0" w:color="auto"/>
      </w:divBdr>
    </w:div>
    <w:div w:id="1991592724">
      <w:bodyDiv w:val="1"/>
      <w:marLeft w:val="0"/>
      <w:marRight w:val="0"/>
      <w:marTop w:val="0"/>
      <w:marBottom w:val="0"/>
      <w:divBdr>
        <w:top w:val="none" w:sz="0" w:space="0" w:color="auto"/>
        <w:left w:val="none" w:sz="0" w:space="0" w:color="auto"/>
        <w:bottom w:val="none" w:sz="0" w:space="0" w:color="auto"/>
        <w:right w:val="none" w:sz="0" w:space="0" w:color="auto"/>
      </w:divBdr>
    </w:div>
    <w:div w:id="1992755189">
      <w:bodyDiv w:val="1"/>
      <w:marLeft w:val="0"/>
      <w:marRight w:val="0"/>
      <w:marTop w:val="0"/>
      <w:marBottom w:val="0"/>
      <w:divBdr>
        <w:top w:val="none" w:sz="0" w:space="0" w:color="auto"/>
        <w:left w:val="none" w:sz="0" w:space="0" w:color="auto"/>
        <w:bottom w:val="none" w:sz="0" w:space="0" w:color="auto"/>
        <w:right w:val="none" w:sz="0" w:space="0" w:color="auto"/>
      </w:divBdr>
    </w:div>
    <w:div w:id="1994600469">
      <w:bodyDiv w:val="1"/>
      <w:marLeft w:val="0"/>
      <w:marRight w:val="0"/>
      <w:marTop w:val="0"/>
      <w:marBottom w:val="0"/>
      <w:divBdr>
        <w:top w:val="none" w:sz="0" w:space="0" w:color="auto"/>
        <w:left w:val="none" w:sz="0" w:space="0" w:color="auto"/>
        <w:bottom w:val="none" w:sz="0" w:space="0" w:color="auto"/>
        <w:right w:val="none" w:sz="0" w:space="0" w:color="auto"/>
      </w:divBdr>
    </w:div>
    <w:div w:id="1995063942">
      <w:bodyDiv w:val="1"/>
      <w:marLeft w:val="0"/>
      <w:marRight w:val="0"/>
      <w:marTop w:val="0"/>
      <w:marBottom w:val="0"/>
      <w:divBdr>
        <w:top w:val="none" w:sz="0" w:space="0" w:color="auto"/>
        <w:left w:val="none" w:sz="0" w:space="0" w:color="auto"/>
        <w:bottom w:val="none" w:sz="0" w:space="0" w:color="auto"/>
        <w:right w:val="none" w:sz="0" w:space="0" w:color="auto"/>
      </w:divBdr>
    </w:div>
    <w:div w:id="1995717418">
      <w:bodyDiv w:val="1"/>
      <w:marLeft w:val="0"/>
      <w:marRight w:val="0"/>
      <w:marTop w:val="0"/>
      <w:marBottom w:val="0"/>
      <w:divBdr>
        <w:top w:val="none" w:sz="0" w:space="0" w:color="auto"/>
        <w:left w:val="none" w:sz="0" w:space="0" w:color="auto"/>
        <w:bottom w:val="none" w:sz="0" w:space="0" w:color="auto"/>
        <w:right w:val="none" w:sz="0" w:space="0" w:color="auto"/>
      </w:divBdr>
    </w:div>
    <w:div w:id="1996949730">
      <w:bodyDiv w:val="1"/>
      <w:marLeft w:val="0"/>
      <w:marRight w:val="0"/>
      <w:marTop w:val="0"/>
      <w:marBottom w:val="0"/>
      <w:divBdr>
        <w:top w:val="none" w:sz="0" w:space="0" w:color="auto"/>
        <w:left w:val="none" w:sz="0" w:space="0" w:color="auto"/>
        <w:bottom w:val="none" w:sz="0" w:space="0" w:color="auto"/>
        <w:right w:val="none" w:sz="0" w:space="0" w:color="auto"/>
      </w:divBdr>
    </w:div>
    <w:div w:id="2003698728">
      <w:bodyDiv w:val="1"/>
      <w:marLeft w:val="0"/>
      <w:marRight w:val="0"/>
      <w:marTop w:val="0"/>
      <w:marBottom w:val="0"/>
      <w:divBdr>
        <w:top w:val="none" w:sz="0" w:space="0" w:color="auto"/>
        <w:left w:val="none" w:sz="0" w:space="0" w:color="auto"/>
        <w:bottom w:val="none" w:sz="0" w:space="0" w:color="auto"/>
        <w:right w:val="none" w:sz="0" w:space="0" w:color="auto"/>
      </w:divBdr>
    </w:div>
    <w:div w:id="2004620851">
      <w:bodyDiv w:val="1"/>
      <w:marLeft w:val="0"/>
      <w:marRight w:val="0"/>
      <w:marTop w:val="0"/>
      <w:marBottom w:val="0"/>
      <w:divBdr>
        <w:top w:val="none" w:sz="0" w:space="0" w:color="auto"/>
        <w:left w:val="none" w:sz="0" w:space="0" w:color="auto"/>
        <w:bottom w:val="none" w:sz="0" w:space="0" w:color="auto"/>
        <w:right w:val="none" w:sz="0" w:space="0" w:color="auto"/>
      </w:divBdr>
    </w:div>
    <w:div w:id="2004964523">
      <w:bodyDiv w:val="1"/>
      <w:marLeft w:val="0"/>
      <w:marRight w:val="0"/>
      <w:marTop w:val="0"/>
      <w:marBottom w:val="0"/>
      <w:divBdr>
        <w:top w:val="none" w:sz="0" w:space="0" w:color="auto"/>
        <w:left w:val="none" w:sz="0" w:space="0" w:color="auto"/>
        <w:bottom w:val="none" w:sz="0" w:space="0" w:color="auto"/>
        <w:right w:val="none" w:sz="0" w:space="0" w:color="auto"/>
      </w:divBdr>
    </w:div>
    <w:div w:id="2005667622">
      <w:bodyDiv w:val="1"/>
      <w:marLeft w:val="0"/>
      <w:marRight w:val="0"/>
      <w:marTop w:val="0"/>
      <w:marBottom w:val="0"/>
      <w:divBdr>
        <w:top w:val="none" w:sz="0" w:space="0" w:color="auto"/>
        <w:left w:val="none" w:sz="0" w:space="0" w:color="auto"/>
        <w:bottom w:val="none" w:sz="0" w:space="0" w:color="auto"/>
        <w:right w:val="none" w:sz="0" w:space="0" w:color="auto"/>
      </w:divBdr>
    </w:div>
    <w:div w:id="2006930993">
      <w:bodyDiv w:val="1"/>
      <w:marLeft w:val="0"/>
      <w:marRight w:val="0"/>
      <w:marTop w:val="0"/>
      <w:marBottom w:val="0"/>
      <w:divBdr>
        <w:top w:val="none" w:sz="0" w:space="0" w:color="auto"/>
        <w:left w:val="none" w:sz="0" w:space="0" w:color="auto"/>
        <w:bottom w:val="none" w:sz="0" w:space="0" w:color="auto"/>
        <w:right w:val="none" w:sz="0" w:space="0" w:color="auto"/>
      </w:divBdr>
    </w:div>
    <w:div w:id="2008945316">
      <w:bodyDiv w:val="1"/>
      <w:marLeft w:val="0"/>
      <w:marRight w:val="0"/>
      <w:marTop w:val="0"/>
      <w:marBottom w:val="0"/>
      <w:divBdr>
        <w:top w:val="none" w:sz="0" w:space="0" w:color="auto"/>
        <w:left w:val="none" w:sz="0" w:space="0" w:color="auto"/>
        <w:bottom w:val="none" w:sz="0" w:space="0" w:color="auto"/>
        <w:right w:val="none" w:sz="0" w:space="0" w:color="auto"/>
      </w:divBdr>
    </w:div>
    <w:div w:id="2010668016">
      <w:bodyDiv w:val="1"/>
      <w:marLeft w:val="0"/>
      <w:marRight w:val="0"/>
      <w:marTop w:val="0"/>
      <w:marBottom w:val="0"/>
      <w:divBdr>
        <w:top w:val="none" w:sz="0" w:space="0" w:color="auto"/>
        <w:left w:val="none" w:sz="0" w:space="0" w:color="auto"/>
        <w:bottom w:val="none" w:sz="0" w:space="0" w:color="auto"/>
        <w:right w:val="none" w:sz="0" w:space="0" w:color="auto"/>
      </w:divBdr>
    </w:div>
    <w:div w:id="2011059356">
      <w:bodyDiv w:val="1"/>
      <w:marLeft w:val="0"/>
      <w:marRight w:val="0"/>
      <w:marTop w:val="0"/>
      <w:marBottom w:val="0"/>
      <w:divBdr>
        <w:top w:val="none" w:sz="0" w:space="0" w:color="auto"/>
        <w:left w:val="none" w:sz="0" w:space="0" w:color="auto"/>
        <w:bottom w:val="none" w:sz="0" w:space="0" w:color="auto"/>
        <w:right w:val="none" w:sz="0" w:space="0" w:color="auto"/>
      </w:divBdr>
    </w:div>
    <w:div w:id="2011330819">
      <w:bodyDiv w:val="1"/>
      <w:marLeft w:val="0"/>
      <w:marRight w:val="0"/>
      <w:marTop w:val="0"/>
      <w:marBottom w:val="0"/>
      <w:divBdr>
        <w:top w:val="none" w:sz="0" w:space="0" w:color="auto"/>
        <w:left w:val="none" w:sz="0" w:space="0" w:color="auto"/>
        <w:bottom w:val="none" w:sz="0" w:space="0" w:color="auto"/>
        <w:right w:val="none" w:sz="0" w:space="0" w:color="auto"/>
      </w:divBdr>
    </w:div>
    <w:div w:id="2011331675">
      <w:bodyDiv w:val="1"/>
      <w:marLeft w:val="0"/>
      <w:marRight w:val="0"/>
      <w:marTop w:val="0"/>
      <w:marBottom w:val="0"/>
      <w:divBdr>
        <w:top w:val="none" w:sz="0" w:space="0" w:color="auto"/>
        <w:left w:val="none" w:sz="0" w:space="0" w:color="auto"/>
        <w:bottom w:val="none" w:sz="0" w:space="0" w:color="auto"/>
        <w:right w:val="none" w:sz="0" w:space="0" w:color="auto"/>
      </w:divBdr>
      <w:divsChild>
        <w:div w:id="478572523">
          <w:marLeft w:val="0"/>
          <w:marRight w:val="0"/>
          <w:marTop w:val="0"/>
          <w:marBottom w:val="0"/>
          <w:divBdr>
            <w:top w:val="none" w:sz="0" w:space="0" w:color="auto"/>
            <w:left w:val="none" w:sz="0" w:space="0" w:color="auto"/>
            <w:bottom w:val="none" w:sz="0" w:space="0" w:color="auto"/>
            <w:right w:val="none" w:sz="0" w:space="0" w:color="auto"/>
          </w:divBdr>
        </w:div>
        <w:div w:id="991451125">
          <w:marLeft w:val="0"/>
          <w:marRight w:val="0"/>
          <w:marTop w:val="0"/>
          <w:marBottom w:val="0"/>
          <w:divBdr>
            <w:top w:val="none" w:sz="0" w:space="0" w:color="auto"/>
            <w:left w:val="none" w:sz="0" w:space="0" w:color="auto"/>
            <w:bottom w:val="none" w:sz="0" w:space="0" w:color="auto"/>
            <w:right w:val="none" w:sz="0" w:space="0" w:color="auto"/>
          </w:divBdr>
        </w:div>
        <w:div w:id="1149246239">
          <w:marLeft w:val="0"/>
          <w:marRight w:val="0"/>
          <w:marTop w:val="0"/>
          <w:marBottom w:val="0"/>
          <w:divBdr>
            <w:top w:val="none" w:sz="0" w:space="0" w:color="auto"/>
            <w:left w:val="none" w:sz="0" w:space="0" w:color="auto"/>
            <w:bottom w:val="none" w:sz="0" w:space="0" w:color="auto"/>
            <w:right w:val="none" w:sz="0" w:space="0" w:color="auto"/>
          </w:divBdr>
        </w:div>
        <w:div w:id="1944681805">
          <w:marLeft w:val="0"/>
          <w:marRight w:val="0"/>
          <w:marTop w:val="0"/>
          <w:marBottom w:val="0"/>
          <w:divBdr>
            <w:top w:val="none" w:sz="0" w:space="0" w:color="auto"/>
            <w:left w:val="none" w:sz="0" w:space="0" w:color="auto"/>
            <w:bottom w:val="none" w:sz="0" w:space="0" w:color="auto"/>
            <w:right w:val="none" w:sz="0" w:space="0" w:color="auto"/>
          </w:divBdr>
        </w:div>
        <w:div w:id="2122340715">
          <w:marLeft w:val="0"/>
          <w:marRight w:val="0"/>
          <w:marTop w:val="0"/>
          <w:marBottom w:val="0"/>
          <w:divBdr>
            <w:top w:val="none" w:sz="0" w:space="0" w:color="auto"/>
            <w:left w:val="none" w:sz="0" w:space="0" w:color="auto"/>
            <w:bottom w:val="none" w:sz="0" w:space="0" w:color="auto"/>
            <w:right w:val="none" w:sz="0" w:space="0" w:color="auto"/>
          </w:divBdr>
        </w:div>
      </w:divsChild>
    </w:div>
    <w:div w:id="2011563274">
      <w:bodyDiv w:val="1"/>
      <w:marLeft w:val="0"/>
      <w:marRight w:val="0"/>
      <w:marTop w:val="0"/>
      <w:marBottom w:val="0"/>
      <w:divBdr>
        <w:top w:val="none" w:sz="0" w:space="0" w:color="auto"/>
        <w:left w:val="none" w:sz="0" w:space="0" w:color="auto"/>
        <w:bottom w:val="none" w:sz="0" w:space="0" w:color="auto"/>
        <w:right w:val="none" w:sz="0" w:space="0" w:color="auto"/>
      </w:divBdr>
    </w:div>
    <w:div w:id="2013025473">
      <w:bodyDiv w:val="1"/>
      <w:marLeft w:val="0"/>
      <w:marRight w:val="0"/>
      <w:marTop w:val="0"/>
      <w:marBottom w:val="0"/>
      <w:divBdr>
        <w:top w:val="none" w:sz="0" w:space="0" w:color="auto"/>
        <w:left w:val="none" w:sz="0" w:space="0" w:color="auto"/>
        <w:bottom w:val="none" w:sz="0" w:space="0" w:color="auto"/>
        <w:right w:val="none" w:sz="0" w:space="0" w:color="auto"/>
      </w:divBdr>
    </w:div>
    <w:div w:id="2014452826">
      <w:bodyDiv w:val="1"/>
      <w:marLeft w:val="0"/>
      <w:marRight w:val="0"/>
      <w:marTop w:val="0"/>
      <w:marBottom w:val="0"/>
      <w:divBdr>
        <w:top w:val="none" w:sz="0" w:space="0" w:color="auto"/>
        <w:left w:val="none" w:sz="0" w:space="0" w:color="auto"/>
        <w:bottom w:val="none" w:sz="0" w:space="0" w:color="auto"/>
        <w:right w:val="none" w:sz="0" w:space="0" w:color="auto"/>
      </w:divBdr>
    </w:div>
    <w:div w:id="2014643673">
      <w:bodyDiv w:val="1"/>
      <w:marLeft w:val="0"/>
      <w:marRight w:val="0"/>
      <w:marTop w:val="0"/>
      <w:marBottom w:val="0"/>
      <w:divBdr>
        <w:top w:val="none" w:sz="0" w:space="0" w:color="auto"/>
        <w:left w:val="none" w:sz="0" w:space="0" w:color="auto"/>
        <w:bottom w:val="none" w:sz="0" w:space="0" w:color="auto"/>
        <w:right w:val="none" w:sz="0" w:space="0" w:color="auto"/>
      </w:divBdr>
    </w:div>
    <w:div w:id="2018119747">
      <w:bodyDiv w:val="1"/>
      <w:marLeft w:val="0"/>
      <w:marRight w:val="0"/>
      <w:marTop w:val="0"/>
      <w:marBottom w:val="0"/>
      <w:divBdr>
        <w:top w:val="none" w:sz="0" w:space="0" w:color="auto"/>
        <w:left w:val="none" w:sz="0" w:space="0" w:color="auto"/>
        <w:bottom w:val="none" w:sz="0" w:space="0" w:color="auto"/>
        <w:right w:val="none" w:sz="0" w:space="0" w:color="auto"/>
      </w:divBdr>
    </w:div>
    <w:div w:id="2018264238">
      <w:bodyDiv w:val="1"/>
      <w:marLeft w:val="0"/>
      <w:marRight w:val="0"/>
      <w:marTop w:val="0"/>
      <w:marBottom w:val="0"/>
      <w:divBdr>
        <w:top w:val="none" w:sz="0" w:space="0" w:color="auto"/>
        <w:left w:val="none" w:sz="0" w:space="0" w:color="auto"/>
        <w:bottom w:val="none" w:sz="0" w:space="0" w:color="auto"/>
        <w:right w:val="none" w:sz="0" w:space="0" w:color="auto"/>
      </w:divBdr>
    </w:div>
    <w:div w:id="2020741775">
      <w:bodyDiv w:val="1"/>
      <w:marLeft w:val="0"/>
      <w:marRight w:val="0"/>
      <w:marTop w:val="0"/>
      <w:marBottom w:val="0"/>
      <w:divBdr>
        <w:top w:val="none" w:sz="0" w:space="0" w:color="auto"/>
        <w:left w:val="none" w:sz="0" w:space="0" w:color="auto"/>
        <w:bottom w:val="none" w:sz="0" w:space="0" w:color="auto"/>
        <w:right w:val="none" w:sz="0" w:space="0" w:color="auto"/>
      </w:divBdr>
    </w:div>
    <w:div w:id="2022703956">
      <w:bodyDiv w:val="1"/>
      <w:marLeft w:val="0"/>
      <w:marRight w:val="0"/>
      <w:marTop w:val="0"/>
      <w:marBottom w:val="0"/>
      <w:divBdr>
        <w:top w:val="none" w:sz="0" w:space="0" w:color="auto"/>
        <w:left w:val="none" w:sz="0" w:space="0" w:color="auto"/>
        <w:bottom w:val="none" w:sz="0" w:space="0" w:color="auto"/>
        <w:right w:val="none" w:sz="0" w:space="0" w:color="auto"/>
      </w:divBdr>
    </w:div>
    <w:div w:id="2023046773">
      <w:bodyDiv w:val="1"/>
      <w:marLeft w:val="0"/>
      <w:marRight w:val="0"/>
      <w:marTop w:val="0"/>
      <w:marBottom w:val="0"/>
      <w:divBdr>
        <w:top w:val="none" w:sz="0" w:space="0" w:color="auto"/>
        <w:left w:val="none" w:sz="0" w:space="0" w:color="auto"/>
        <w:bottom w:val="none" w:sz="0" w:space="0" w:color="auto"/>
        <w:right w:val="none" w:sz="0" w:space="0" w:color="auto"/>
      </w:divBdr>
    </w:div>
    <w:div w:id="2023819920">
      <w:bodyDiv w:val="1"/>
      <w:marLeft w:val="0"/>
      <w:marRight w:val="0"/>
      <w:marTop w:val="0"/>
      <w:marBottom w:val="0"/>
      <w:divBdr>
        <w:top w:val="none" w:sz="0" w:space="0" w:color="auto"/>
        <w:left w:val="none" w:sz="0" w:space="0" w:color="auto"/>
        <w:bottom w:val="none" w:sz="0" w:space="0" w:color="auto"/>
        <w:right w:val="none" w:sz="0" w:space="0" w:color="auto"/>
      </w:divBdr>
    </w:div>
    <w:div w:id="2024627848">
      <w:bodyDiv w:val="1"/>
      <w:marLeft w:val="0"/>
      <w:marRight w:val="0"/>
      <w:marTop w:val="0"/>
      <w:marBottom w:val="0"/>
      <w:divBdr>
        <w:top w:val="none" w:sz="0" w:space="0" w:color="auto"/>
        <w:left w:val="none" w:sz="0" w:space="0" w:color="auto"/>
        <w:bottom w:val="none" w:sz="0" w:space="0" w:color="auto"/>
        <w:right w:val="none" w:sz="0" w:space="0" w:color="auto"/>
      </w:divBdr>
    </w:div>
    <w:div w:id="2029407090">
      <w:bodyDiv w:val="1"/>
      <w:marLeft w:val="0"/>
      <w:marRight w:val="0"/>
      <w:marTop w:val="0"/>
      <w:marBottom w:val="0"/>
      <w:divBdr>
        <w:top w:val="none" w:sz="0" w:space="0" w:color="auto"/>
        <w:left w:val="none" w:sz="0" w:space="0" w:color="auto"/>
        <w:bottom w:val="none" w:sz="0" w:space="0" w:color="auto"/>
        <w:right w:val="none" w:sz="0" w:space="0" w:color="auto"/>
      </w:divBdr>
    </w:div>
    <w:div w:id="2029715605">
      <w:bodyDiv w:val="1"/>
      <w:marLeft w:val="0"/>
      <w:marRight w:val="0"/>
      <w:marTop w:val="0"/>
      <w:marBottom w:val="0"/>
      <w:divBdr>
        <w:top w:val="none" w:sz="0" w:space="0" w:color="auto"/>
        <w:left w:val="none" w:sz="0" w:space="0" w:color="auto"/>
        <w:bottom w:val="none" w:sz="0" w:space="0" w:color="auto"/>
        <w:right w:val="none" w:sz="0" w:space="0" w:color="auto"/>
      </w:divBdr>
    </w:div>
    <w:div w:id="2030137275">
      <w:bodyDiv w:val="1"/>
      <w:marLeft w:val="0"/>
      <w:marRight w:val="0"/>
      <w:marTop w:val="0"/>
      <w:marBottom w:val="0"/>
      <w:divBdr>
        <w:top w:val="none" w:sz="0" w:space="0" w:color="auto"/>
        <w:left w:val="none" w:sz="0" w:space="0" w:color="auto"/>
        <w:bottom w:val="none" w:sz="0" w:space="0" w:color="auto"/>
        <w:right w:val="none" w:sz="0" w:space="0" w:color="auto"/>
      </w:divBdr>
    </w:div>
    <w:div w:id="2033262687">
      <w:bodyDiv w:val="1"/>
      <w:marLeft w:val="0"/>
      <w:marRight w:val="0"/>
      <w:marTop w:val="0"/>
      <w:marBottom w:val="0"/>
      <w:divBdr>
        <w:top w:val="none" w:sz="0" w:space="0" w:color="auto"/>
        <w:left w:val="none" w:sz="0" w:space="0" w:color="auto"/>
        <w:bottom w:val="none" w:sz="0" w:space="0" w:color="auto"/>
        <w:right w:val="none" w:sz="0" w:space="0" w:color="auto"/>
      </w:divBdr>
    </w:div>
    <w:div w:id="2034964109">
      <w:bodyDiv w:val="1"/>
      <w:marLeft w:val="0"/>
      <w:marRight w:val="0"/>
      <w:marTop w:val="0"/>
      <w:marBottom w:val="0"/>
      <w:divBdr>
        <w:top w:val="none" w:sz="0" w:space="0" w:color="auto"/>
        <w:left w:val="none" w:sz="0" w:space="0" w:color="auto"/>
        <w:bottom w:val="none" w:sz="0" w:space="0" w:color="auto"/>
        <w:right w:val="none" w:sz="0" w:space="0" w:color="auto"/>
      </w:divBdr>
    </w:div>
    <w:div w:id="2035569799">
      <w:bodyDiv w:val="1"/>
      <w:marLeft w:val="0"/>
      <w:marRight w:val="0"/>
      <w:marTop w:val="0"/>
      <w:marBottom w:val="0"/>
      <w:divBdr>
        <w:top w:val="none" w:sz="0" w:space="0" w:color="auto"/>
        <w:left w:val="none" w:sz="0" w:space="0" w:color="auto"/>
        <w:bottom w:val="none" w:sz="0" w:space="0" w:color="auto"/>
        <w:right w:val="none" w:sz="0" w:space="0" w:color="auto"/>
      </w:divBdr>
    </w:div>
    <w:div w:id="2035618939">
      <w:bodyDiv w:val="1"/>
      <w:marLeft w:val="0"/>
      <w:marRight w:val="0"/>
      <w:marTop w:val="0"/>
      <w:marBottom w:val="0"/>
      <w:divBdr>
        <w:top w:val="none" w:sz="0" w:space="0" w:color="auto"/>
        <w:left w:val="none" w:sz="0" w:space="0" w:color="auto"/>
        <w:bottom w:val="none" w:sz="0" w:space="0" w:color="auto"/>
        <w:right w:val="none" w:sz="0" w:space="0" w:color="auto"/>
      </w:divBdr>
    </w:div>
    <w:div w:id="2037148155">
      <w:bodyDiv w:val="1"/>
      <w:marLeft w:val="0"/>
      <w:marRight w:val="0"/>
      <w:marTop w:val="0"/>
      <w:marBottom w:val="0"/>
      <w:divBdr>
        <w:top w:val="none" w:sz="0" w:space="0" w:color="auto"/>
        <w:left w:val="none" w:sz="0" w:space="0" w:color="auto"/>
        <w:bottom w:val="none" w:sz="0" w:space="0" w:color="auto"/>
        <w:right w:val="none" w:sz="0" w:space="0" w:color="auto"/>
      </w:divBdr>
    </w:div>
    <w:div w:id="2038315022">
      <w:bodyDiv w:val="1"/>
      <w:marLeft w:val="0"/>
      <w:marRight w:val="0"/>
      <w:marTop w:val="0"/>
      <w:marBottom w:val="0"/>
      <w:divBdr>
        <w:top w:val="none" w:sz="0" w:space="0" w:color="auto"/>
        <w:left w:val="none" w:sz="0" w:space="0" w:color="auto"/>
        <w:bottom w:val="none" w:sz="0" w:space="0" w:color="auto"/>
        <w:right w:val="none" w:sz="0" w:space="0" w:color="auto"/>
      </w:divBdr>
    </w:div>
    <w:div w:id="2039238137">
      <w:bodyDiv w:val="1"/>
      <w:marLeft w:val="0"/>
      <w:marRight w:val="0"/>
      <w:marTop w:val="0"/>
      <w:marBottom w:val="0"/>
      <w:divBdr>
        <w:top w:val="none" w:sz="0" w:space="0" w:color="auto"/>
        <w:left w:val="none" w:sz="0" w:space="0" w:color="auto"/>
        <w:bottom w:val="none" w:sz="0" w:space="0" w:color="auto"/>
        <w:right w:val="none" w:sz="0" w:space="0" w:color="auto"/>
      </w:divBdr>
    </w:div>
    <w:div w:id="2040010422">
      <w:bodyDiv w:val="1"/>
      <w:marLeft w:val="0"/>
      <w:marRight w:val="0"/>
      <w:marTop w:val="0"/>
      <w:marBottom w:val="0"/>
      <w:divBdr>
        <w:top w:val="none" w:sz="0" w:space="0" w:color="auto"/>
        <w:left w:val="none" w:sz="0" w:space="0" w:color="auto"/>
        <w:bottom w:val="none" w:sz="0" w:space="0" w:color="auto"/>
        <w:right w:val="none" w:sz="0" w:space="0" w:color="auto"/>
      </w:divBdr>
    </w:div>
    <w:div w:id="2041127057">
      <w:bodyDiv w:val="1"/>
      <w:marLeft w:val="0"/>
      <w:marRight w:val="0"/>
      <w:marTop w:val="0"/>
      <w:marBottom w:val="0"/>
      <w:divBdr>
        <w:top w:val="none" w:sz="0" w:space="0" w:color="auto"/>
        <w:left w:val="none" w:sz="0" w:space="0" w:color="auto"/>
        <w:bottom w:val="none" w:sz="0" w:space="0" w:color="auto"/>
        <w:right w:val="none" w:sz="0" w:space="0" w:color="auto"/>
      </w:divBdr>
    </w:div>
    <w:div w:id="2043242059">
      <w:bodyDiv w:val="1"/>
      <w:marLeft w:val="0"/>
      <w:marRight w:val="0"/>
      <w:marTop w:val="0"/>
      <w:marBottom w:val="0"/>
      <w:divBdr>
        <w:top w:val="none" w:sz="0" w:space="0" w:color="auto"/>
        <w:left w:val="none" w:sz="0" w:space="0" w:color="auto"/>
        <w:bottom w:val="none" w:sz="0" w:space="0" w:color="auto"/>
        <w:right w:val="none" w:sz="0" w:space="0" w:color="auto"/>
      </w:divBdr>
    </w:div>
    <w:div w:id="2044943073">
      <w:bodyDiv w:val="1"/>
      <w:marLeft w:val="0"/>
      <w:marRight w:val="0"/>
      <w:marTop w:val="0"/>
      <w:marBottom w:val="0"/>
      <w:divBdr>
        <w:top w:val="none" w:sz="0" w:space="0" w:color="auto"/>
        <w:left w:val="none" w:sz="0" w:space="0" w:color="auto"/>
        <w:bottom w:val="none" w:sz="0" w:space="0" w:color="auto"/>
        <w:right w:val="none" w:sz="0" w:space="0" w:color="auto"/>
      </w:divBdr>
    </w:div>
    <w:div w:id="2045053379">
      <w:bodyDiv w:val="1"/>
      <w:marLeft w:val="0"/>
      <w:marRight w:val="0"/>
      <w:marTop w:val="0"/>
      <w:marBottom w:val="0"/>
      <w:divBdr>
        <w:top w:val="none" w:sz="0" w:space="0" w:color="auto"/>
        <w:left w:val="none" w:sz="0" w:space="0" w:color="auto"/>
        <w:bottom w:val="none" w:sz="0" w:space="0" w:color="auto"/>
        <w:right w:val="none" w:sz="0" w:space="0" w:color="auto"/>
      </w:divBdr>
    </w:div>
    <w:div w:id="2049329440">
      <w:bodyDiv w:val="1"/>
      <w:marLeft w:val="0"/>
      <w:marRight w:val="0"/>
      <w:marTop w:val="0"/>
      <w:marBottom w:val="0"/>
      <w:divBdr>
        <w:top w:val="none" w:sz="0" w:space="0" w:color="auto"/>
        <w:left w:val="none" w:sz="0" w:space="0" w:color="auto"/>
        <w:bottom w:val="none" w:sz="0" w:space="0" w:color="auto"/>
        <w:right w:val="none" w:sz="0" w:space="0" w:color="auto"/>
      </w:divBdr>
    </w:div>
    <w:div w:id="2049719611">
      <w:bodyDiv w:val="1"/>
      <w:marLeft w:val="0"/>
      <w:marRight w:val="0"/>
      <w:marTop w:val="0"/>
      <w:marBottom w:val="0"/>
      <w:divBdr>
        <w:top w:val="none" w:sz="0" w:space="0" w:color="auto"/>
        <w:left w:val="none" w:sz="0" w:space="0" w:color="auto"/>
        <w:bottom w:val="none" w:sz="0" w:space="0" w:color="auto"/>
        <w:right w:val="none" w:sz="0" w:space="0" w:color="auto"/>
      </w:divBdr>
    </w:div>
    <w:div w:id="2050641082">
      <w:bodyDiv w:val="1"/>
      <w:marLeft w:val="0"/>
      <w:marRight w:val="0"/>
      <w:marTop w:val="0"/>
      <w:marBottom w:val="0"/>
      <w:divBdr>
        <w:top w:val="none" w:sz="0" w:space="0" w:color="auto"/>
        <w:left w:val="none" w:sz="0" w:space="0" w:color="auto"/>
        <w:bottom w:val="none" w:sz="0" w:space="0" w:color="auto"/>
        <w:right w:val="none" w:sz="0" w:space="0" w:color="auto"/>
      </w:divBdr>
    </w:div>
    <w:div w:id="2051613314">
      <w:bodyDiv w:val="1"/>
      <w:marLeft w:val="0"/>
      <w:marRight w:val="0"/>
      <w:marTop w:val="0"/>
      <w:marBottom w:val="0"/>
      <w:divBdr>
        <w:top w:val="none" w:sz="0" w:space="0" w:color="auto"/>
        <w:left w:val="none" w:sz="0" w:space="0" w:color="auto"/>
        <w:bottom w:val="none" w:sz="0" w:space="0" w:color="auto"/>
        <w:right w:val="none" w:sz="0" w:space="0" w:color="auto"/>
      </w:divBdr>
    </w:div>
    <w:div w:id="2051759058">
      <w:bodyDiv w:val="1"/>
      <w:marLeft w:val="0"/>
      <w:marRight w:val="0"/>
      <w:marTop w:val="0"/>
      <w:marBottom w:val="0"/>
      <w:divBdr>
        <w:top w:val="none" w:sz="0" w:space="0" w:color="auto"/>
        <w:left w:val="none" w:sz="0" w:space="0" w:color="auto"/>
        <w:bottom w:val="none" w:sz="0" w:space="0" w:color="auto"/>
        <w:right w:val="none" w:sz="0" w:space="0" w:color="auto"/>
      </w:divBdr>
    </w:div>
    <w:div w:id="2052028000">
      <w:bodyDiv w:val="1"/>
      <w:marLeft w:val="0"/>
      <w:marRight w:val="0"/>
      <w:marTop w:val="0"/>
      <w:marBottom w:val="0"/>
      <w:divBdr>
        <w:top w:val="none" w:sz="0" w:space="0" w:color="auto"/>
        <w:left w:val="none" w:sz="0" w:space="0" w:color="auto"/>
        <w:bottom w:val="none" w:sz="0" w:space="0" w:color="auto"/>
        <w:right w:val="none" w:sz="0" w:space="0" w:color="auto"/>
      </w:divBdr>
    </w:div>
    <w:div w:id="2052222793">
      <w:bodyDiv w:val="1"/>
      <w:marLeft w:val="0"/>
      <w:marRight w:val="0"/>
      <w:marTop w:val="0"/>
      <w:marBottom w:val="0"/>
      <w:divBdr>
        <w:top w:val="none" w:sz="0" w:space="0" w:color="auto"/>
        <w:left w:val="none" w:sz="0" w:space="0" w:color="auto"/>
        <w:bottom w:val="none" w:sz="0" w:space="0" w:color="auto"/>
        <w:right w:val="none" w:sz="0" w:space="0" w:color="auto"/>
      </w:divBdr>
    </w:div>
    <w:div w:id="2052415171">
      <w:bodyDiv w:val="1"/>
      <w:marLeft w:val="0"/>
      <w:marRight w:val="0"/>
      <w:marTop w:val="0"/>
      <w:marBottom w:val="0"/>
      <w:divBdr>
        <w:top w:val="none" w:sz="0" w:space="0" w:color="auto"/>
        <w:left w:val="none" w:sz="0" w:space="0" w:color="auto"/>
        <w:bottom w:val="none" w:sz="0" w:space="0" w:color="auto"/>
        <w:right w:val="none" w:sz="0" w:space="0" w:color="auto"/>
      </w:divBdr>
    </w:div>
    <w:div w:id="2052610240">
      <w:bodyDiv w:val="1"/>
      <w:marLeft w:val="0"/>
      <w:marRight w:val="0"/>
      <w:marTop w:val="0"/>
      <w:marBottom w:val="0"/>
      <w:divBdr>
        <w:top w:val="none" w:sz="0" w:space="0" w:color="auto"/>
        <w:left w:val="none" w:sz="0" w:space="0" w:color="auto"/>
        <w:bottom w:val="none" w:sz="0" w:space="0" w:color="auto"/>
        <w:right w:val="none" w:sz="0" w:space="0" w:color="auto"/>
      </w:divBdr>
    </w:div>
    <w:div w:id="2053919882">
      <w:bodyDiv w:val="1"/>
      <w:marLeft w:val="0"/>
      <w:marRight w:val="0"/>
      <w:marTop w:val="0"/>
      <w:marBottom w:val="0"/>
      <w:divBdr>
        <w:top w:val="none" w:sz="0" w:space="0" w:color="auto"/>
        <w:left w:val="none" w:sz="0" w:space="0" w:color="auto"/>
        <w:bottom w:val="none" w:sz="0" w:space="0" w:color="auto"/>
        <w:right w:val="none" w:sz="0" w:space="0" w:color="auto"/>
      </w:divBdr>
    </w:div>
    <w:div w:id="2054112557">
      <w:bodyDiv w:val="1"/>
      <w:marLeft w:val="0"/>
      <w:marRight w:val="0"/>
      <w:marTop w:val="0"/>
      <w:marBottom w:val="0"/>
      <w:divBdr>
        <w:top w:val="none" w:sz="0" w:space="0" w:color="auto"/>
        <w:left w:val="none" w:sz="0" w:space="0" w:color="auto"/>
        <w:bottom w:val="none" w:sz="0" w:space="0" w:color="auto"/>
        <w:right w:val="none" w:sz="0" w:space="0" w:color="auto"/>
      </w:divBdr>
    </w:div>
    <w:div w:id="2056420590">
      <w:bodyDiv w:val="1"/>
      <w:marLeft w:val="0"/>
      <w:marRight w:val="0"/>
      <w:marTop w:val="0"/>
      <w:marBottom w:val="0"/>
      <w:divBdr>
        <w:top w:val="none" w:sz="0" w:space="0" w:color="auto"/>
        <w:left w:val="none" w:sz="0" w:space="0" w:color="auto"/>
        <w:bottom w:val="none" w:sz="0" w:space="0" w:color="auto"/>
        <w:right w:val="none" w:sz="0" w:space="0" w:color="auto"/>
      </w:divBdr>
    </w:div>
    <w:div w:id="2056616937">
      <w:bodyDiv w:val="1"/>
      <w:marLeft w:val="0"/>
      <w:marRight w:val="0"/>
      <w:marTop w:val="0"/>
      <w:marBottom w:val="0"/>
      <w:divBdr>
        <w:top w:val="none" w:sz="0" w:space="0" w:color="auto"/>
        <w:left w:val="none" w:sz="0" w:space="0" w:color="auto"/>
        <w:bottom w:val="none" w:sz="0" w:space="0" w:color="auto"/>
        <w:right w:val="none" w:sz="0" w:space="0" w:color="auto"/>
      </w:divBdr>
    </w:div>
    <w:div w:id="2056660413">
      <w:bodyDiv w:val="1"/>
      <w:marLeft w:val="0"/>
      <w:marRight w:val="0"/>
      <w:marTop w:val="0"/>
      <w:marBottom w:val="0"/>
      <w:divBdr>
        <w:top w:val="none" w:sz="0" w:space="0" w:color="auto"/>
        <w:left w:val="none" w:sz="0" w:space="0" w:color="auto"/>
        <w:bottom w:val="none" w:sz="0" w:space="0" w:color="auto"/>
        <w:right w:val="none" w:sz="0" w:space="0" w:color="auto"/>
      </w:divBdr>
    </w:div>
    <w:div w:id="2056731423">
      <w:bodyDiv w:val="1"/>
      <w:marLeft w:val="0"/>
      <w:marRight w:val="0"/>
      <w:marTop w:val="0"/>
      <w:marBottom w:val="0"/>
      <w:divBdr>
        <w:top w:val="none" w:sz="0" w:space="0" w:color="auto"/>
        <w:left w:val="none" w:sz="0" w:space="0" w:color="auto"/>
        <w:bottom w:val="none" w:sz="0" w:space="0" w:color="auto"/>
        <w:right w:val="none" w:sz="0" w:space="0" w:color="auto"/>
      </w:divBdr>
    </w:div>
    <w:div w:id="2056928604">
      <w:bodyDiv w:val="1"/>
      <w:marLeft w:val="0"/>
      <w:marRight w:val="0"/>
      <w:marTop w:val="0"/>
      <w:marBottom w:val="0"/>
      <w:divBdr>
        <w:top w:val="none" w:sz="0" w:space="0" w:color="auto"/>
        <w:left w:val="none" w:sz="0" w:space="0" w:color="auto"/>
        <w:bottom w:val="none" w:sz="0" w:space="0" w:color="auto"/>
        <w:right w:val="none" w:sz="0" w:space="0" w:color="auto"/>
      </w:divBdr>
    </w:div>
    <w:div w:id="2058506190">
      <w:bodyDiv w:val="1"/>
      <w:marLeft w:val="0"/>
      <w:marRight w:val="0"/>
      <w:marTop w:val="0"/>
      <w:marBottom w:val="0"/>
      <w:divBdr>
        <w:top w:val="none" w:sz="0" w:space="0" w:color="auto"/>
        <w:left w:val="none" w:sz="0" w:space="0" w:color="auto"/>
        <w:bottom w:val="none" w:sz="0" w:space="0" w:color="auto"/>
        <w:right w:val="none" w:sz="0" w:space="0" w:color="auto"/>
      </w:divBdr>
    </w:div>
    <w:div w:id="2059623712">
      <w:bodyDiv w:val="1"/>
      <w:marLeft w:val="0"/>
      <w:marRight w:val="0"/>
      <w:marTop w:val="0"/>
      <w:marBottom w:val="0"/>
      <w:divBdr>
        <w:top w:val="none" w:sz="0" w:space="0" w:color="auto"/>
        <w:left w:val="none" w:sz="0" w:space="0" w:color="auto"/>
        <w:bottom w:val="none" w:sz="0" w:space="0" w:color="auto"/>
        <w:right w:val="none" w:sz="0" w:space="0" w:color="auto"/>
      </w:divBdr>
    </w:div>
    <w:div w:id="2060128333">
      <w:bodyDiv w:val="1"/>
      <w:marLeft w:val="0"/>
      <w:marRight w:val="0"/>
      <w:marTop w:val="0"/>
      <w:marBottom w:val="0"/>
      <w:divBdr>
        <w:top w:val="none" w:sz="0" w:space="0" w:color="auto"/>
        <w:left w:val="none" w:sz="0" w:space="0" w:color="auto"/>
        <w:bottom w:val="none" w:sz="0" w:space="0" w:color="auto"/>
        <w:right w:val="none" w:sz="0" w:space="0" w:color="auto"/>
      </w:divBdr>
    </w:div>
    <w:div w:id="2061634568">
      <w:bodyDiv w:val="1"/>
      <w:marLeft w:val="0"/>
      <w:marRight w:val="0"/>
      <w:marTop w:val="0"/>
      <w:marBottom w:val="0"/>
      <w:divBdr>
        <w:top w:val="none" w:sz="0" w:space="0" w:color="auto"/>
        <w:left w:val="none" w:sz="0" w:space="0" w:color="auto"/>
        <w:bottom w:val="none" w:sz="0" w:space="0" w:color="auto"/>
        <w:right w:val="none" w:sz="0" w:space="0" w:color="auto"/>
      </w:divBdr>
    </w:div>
    <w:div w:id="2064013927">
      <w:bodyDiv w:val="1"/>
      <w:marLeft w:val="0"/>
      <w:marRight w:val="0"/>
      <w:marTop w:val="0"/>
      <w:marBottom w:val="0"/>
      <w:divBdr>
        <w:top w:val="none" w:sz="0" w:space="0" w:color="auto"/>
        <w:left w:val="none" w:sz="0" w:space="0" w:color="auto"/>
        <w:bottom w:val="none" w:sz="0" w:space="0" w:color="auto"/>
        <w:right w:val="none" w:sz="0" w:space="0" w:color="auto"/>
      </w:divBdr>
    </w:div>
    <w:div w:id="2066758175">
      <w:bodyDiv w:val="1"/>
      <w:marLeft w:val="0"/>
      <w:marRight w:val="0"/>
      <w:marTop w:val="0"/>
      <w:marBottom w:val="0"/>
      <w:divBdr>
        <w:top w:val="none" w:sz="0" w:space="0" w:color="auto"/>
        <w:left w:val="none" w:sz="0" w:space="0" w:color="auto"/>
        <w:bottom w:val="none" w:sz="0" w:space="0" w:color="auto"/>
        <w:right w:val="none" w:sz="0" w:space="0" w:color="auto"/>
      </w:divBdr>
    </w:div>
    <w:div w:id="2067604115">
      <w:bodyDiv w:val="1"/>
      <w:marLeft w:val="0"/>
      <w:marRight w:val="0"/>
      <w:marTop w:val="0"/>
      <w:marBottom w:val="0"/>
      <w:divBdr>
        <w:top w:val="none" w:sz="0" w:space="0" w:color="auto"/>
        <w:left w:val="none" w:sz="0" w:space="0" w:color="auto"/>
        <w:bottom w:val="none" w:sz="0" w:space="0" w:color="auto"/>
        <w:right w:val="none" w:sz="0" w:space="0" w:color="auto"/>
      </w:divBdr>
    </w:div>
    <w:div w:id="2067796943">
      <w:bodyDiv w:val="1"/>
      <w:marLeft w:val="0"/>
      <w:marRight w:val="0"/>
      <w:marTop w:val="0"/>
      <w:marBottom w:val="0"/>
      <w:divBdr>
        <w:top w:val="none" w:sz="0" w:space="0" w:color="auto"/>
        <w:left w:val="none" w:sz="0" w:space="0" w:color="auto"/>
        <w:bottom w:val="none" w:sz="0" w:space="0" w:color="auto"/>
        <w:right w:val="none" w:sz="0" w:space="0" w:color="auto"/>
      </w:divBdr>
    </w:div>
    <w:div w:id="2068799337">
      <w:bodyDiv w:val="1"/>
      <w:marLeft w:val="0"/>
      <w:marRight w:val="0"/>
      <w:marTop w:val="0"/>
      <w:marBottom w:val="0"/>
      <w:divBdr>
        <w:top w:val="none" w:sz="0" w:space="0" w:color="auto"/>
        <w:left w:val="none" w:sz="0" w:space="0" w:color="auto"/>
        <w:bottom w:val="none" w:sz="0" w:space="0" w:color="auto"/>
        <w:right w:val="none" w:sz="0" w:space="0" w:color="auto"/>
      </w:divBdr>
    </w:div>
    <w:div w:id="2069913148">
      <w:bodyDiv w:val="1"/>
      <w:marLeft w:val="0"/>
      <w:marRight w:val="0"/>
      <w:marTop w:val="0"/>
      <w:marBottom w:val="0"/>
      <w:divBdr>
        <w:top w:val="none" w:sz="0" w:space="0" w:color="auto"/>
        <w:left w:val="none" w:sz="0" w:space="0" w:color="auto"/>
        <w:bottom w:val="none" w:sz="0" w:space="0" w:color="auto"/>
        <w:right w:val="none" w:sz="0" w:space="0" w:color="auto"/>
      </w:divBdr>
    </w:div>
    <w:div w:id="2073500854">
      <w:bodyDiv w:val="1"/>
      <w:marLeft w:val="0"/>
      <w:marRight w:val="0"/>
      <w:marTop w:val="0"/>
      <w:marBottom w:val="0"/>
      <w:divBdr>
        <w:top w:val="none" w:sz="0" w:space="0" w:color="auto"/>
        <w:left w:val="none" w:sz="0" w:space="0" w:color="auto"/>
        <w:bottom w:val="none" w:sz="0" w:space="0" w:color="auto"/>
        <w:right w:val="none" w:sz="0" w:space="0" w:color="auto"/>
      </w:divBdr>
    </w:div>
    <w:div w:id="2077043098">
      <w:bodyDiv w:val="1"/>
      <w:marLeft w:val="0"/>
      <w:marRight w:val="0"/>
      <w:marTop w:val="0"/>
      <w:marBottom w:val="0"/>
      <w:divBdr>
        <w:top w:val="none" w:sz="0" w:space="0" w:color="auto"/>
        <w:left w:val="none" w:sz="0" w:space="0" w:color="auto"/>
        <w:bottom w:val="none" w:sz="0" w:space="0" w:color="auto"/>
        <w:right w:val="none" w:sz="0" w:space="0" w:color="auto"/>
      </w:divBdr>
    </w:div>
    <w:div w:id="2078429388">
      <w:bodyDiv w:val="1"/>
      <w:marLeft w:val="0"/>
      <w:marRight w:val="0"/>
      <w:marTop w:val="0"/>
      <w:marBottom w:val="0"/>
      <w:divBdr>
        <w:top w:val="none" w:sz="0" w:space="0" w:color="auto"/>
        <w:left w:val="none" w:sz="0" w:space="0" w:color="auto"/>
        <w:bottom w:val="none" w:sz="0" w:space="0" w:color="auto"/>
        <w:right w:val="none" w:sz="0" w:space="0" w:color="auto"/>
      </w:divBdr>
    </w:div>
    <w:div w:id="2079473711">
      <w:bodyDiv w:val="1"/>
      <w:marLeft w:val="0"/>
      <w:marRight w:val="0"/>
      <w:marTop w:val="0"/>
      <w:marBottom w:val="0"/>
      <w:divBdr>
        <w:top w:val="none" w:sz="0" w:space="0" w:color="auto"/>
        <w:left w:val="none" w:sz="0" w:space="0" w:color="auto"/>
        <w:bottom w:val="none" w:sz="0" w:space="0" w:color="auto"/>
        <w:right w:val="none" w:sz="0" w:space="0" w:color="auto"/>
      </w:divBdr>
    </w:div>
    <w:div w:id="2080055490">
      <w:bodyDiv w:val="1"/>
      <w:marLeft w:val="0"/>
      <w:marRight w:val="0"/>
      <w:marTop w:val="0"/>
      <w:marBottom w:val="0"/>
      <w:divBdr>
        <w:top w:val="none" w:sz="0" w:space="0" w:color="auto"/>
        <w:left w:val="none" w:sz="0" w:space="0" w:color="auto"/>
        <w:bottom w:val="none" w:sz="0" w:space="0" w:color="auto"/>
        <w:right w:val="none" w:sz="0" w:space="0" w:color="auto"/>
      </w:divBdr>
    </w:div>
    <w:div w:id="2080134920">
      <w:bodyDiv w:val="1"/>
      <w:marLeft w:val="0"/>
      <w:marRight w:val="0"/>
      <w:marTop w:val="0"/>
      <w:marBottom w:val="0"/>
      <w:divBdr>
        <w:top w:val="none" w:sz="0" w:space="0" w:color="auto"/>
        <w:left w:val="none" w:sz="0" w:space="0" w:color="auto"/>
        <w:bottom w:val="none" w:sz="0" w:space="0" w:color="auto"/>
        <w:right w:val="none" w:sz="0" w:space="0" w:color="auto"/>
      </w:divBdr>
    </w:div>
    <w:div w:id="2080862010">
      <w:bodyDiv w:val="1"/>
      <w:marLeft w:val="0"/>
      <w:marRight w:val="0"/>
      <w:marTop w:val="0"/>
      <w:marBottom w:val="0"/>
      <w:divBdr>
        <w:top w:val="none" w:sz="0" w:space="0" w:color="auto"/>
        <w:left w:val="none" w:sz="0" w:space="0" w:color="auto"/>
        <w:bottom w:val="none" w:sz="0" w:space="0" w:color="auto"/>
        <w:right w:val="none" w:sz="0" w:space="0" w:color="auto"/>
      </w:divBdr>
    </w:div>
    <w:div w:id="2081906872">
      <w:bodyDiv w:val="1"/>
      <w:marLeft w:val="0"/>
      <w:marRight w:val="0"/>
      <w:marTop w:val="0"/>
      <w:marBottom w:val="0"/>
      <w:divBdr>
        <w:top w:val="none" w:sz="0" w:space="0" w:color="auto"/>
        <w:left w:val="none" w:sz="0" w:space="0" w:color="auto"/>
        <w:bottom w:val="none" w:sz="0" w:space="0" w:color="auto"/>
        <w:right w:val="none" w:sz="0" w:space="0" w:color="auto"/>
      </w:divBdr>
    </w:div>
    <w:div w:id="2084058242">
      <w:bodyDiv w:val="1"/>
      <w:marLeft w:val="0"/>
      <w:marRight w:val="0"/>
      <w:marTop w:val="0"/>
      <w:marBottom w:val="0"/>
      <w:divBdr>
        <w:top w:val="none" w:sz="0" w:space="0" w:color="auto"/>
        <w:left w:val="none" w:sz="0" w:space="0" w:color="auto"/>
        <w:bottom w:val="none" w:sz="0" w:space="0" w:color="auto"/>
        <w:right w:val="none" w:sz="0" w:space="0" w:color="auto"/>
      </w:divBdr>
    </w:div>
    <w:div w:id="2084058405">
      <w:bodyDiv w:val="1"/>
      <w:marLeft w:val="0"/>
      <w:marRight w:val="0"/>
      <w:marTop w:val="0"/>
      <w:marBottom w:val="0"/>
      <w:divBdr>
        <w:top w:val="none" w:sz="0" w:space="0" w:color="auto"/>
        <w:left w:val="none" w:sz="0" w:space="0" w:color="auto"/>
        <w:bottom w:val="none" w:sz="0" w:space="0" w:color="auto"/>
        <w:right w:val="none" w:sz="0" w:space="0" w:color="auto"/>
      </w:divBdr>
    </w:div>
    <w:div w:id="2086223509">
      <w:bodyDiv w:val="1"/>
      <w:marLeft w:val="0"/>
      <w:marRight w:val="0"/>
      <w:marTop w:val="0"/>
      <w:marBottom w:val="0"/>
      <w:divBdr>
        <w:top w:val="none" w:sz="0" w:space="0" w:color="auto"/>
        <w:left w:val="none" w:sz="0" w:space="0" w:color="auto"/>
        <w:bottom w:val="none" w:sz="0" w:space="0" w:color="auto"/>
        <w:right w:val="none" w:sz="0" w:space="0" w:color="auto"/>
      </w:divBdr>
    </w:div>
    <w:div w:id="2087605154">
      <w:bodyDiv w:val="1"/>
      <w:marLeft w:val="0"/>
      <w:marRight w:val="0"/>
      <w:marTop w:val="0"/>
      <w:marBottom w:val="0"/>
      <w:divBdr>
        <w:top w:val="none" w:sz="0" w:space="0" w:color="auto"/>
        <w:left w:val="none" w:sz="0" w:space="0" w:color="auto"/>
        <w:bottom w:val="none" w:sz="0" w:space="0" w:color="auto"/>
        <w:right w:val="none" w:sz="0" w:space="0" w:color="auto"/>
      </w:divBdr>
    </w:div>
    <w:div w:id="2087871851">
      <w:bodyDiv w:val="1"/>
      <w:marLeft w:val="0"/>
      <w:marRight w:val="0"/>
      <w:marTop w:val="0"/>
      <w:marBottom w:val="0"/>
      <w:divBdr>
        <w:top w:val="none" w:sz="0" w:space="0" w:color="auto"/>
        <w:left w:val="none" w:sz="0" w:space="0" w:color="auto"/>
        <w:bottom w:val="none" w:sz="0" w:space="0" w:color="auto"/>
        <w:right w:val="none" w:sz="0" w:space="0" w:color="auto"/>
      </w:divBdr>
    </w:div>
    <w:div w:id="2089229926">
      <w:bodyDiv w:val="1"/>
      <w:marLeft w:val="0"/>
      <w:marRight w:val="0"/>
      <w:marTop w:val="0"/>
      <w:marBottom w:val="0"/>
      <w:divBdr>
        <w:top w:val="none" w:sz="0" w:space="0" w:color="auto"/>
        <w:left w:val="none" w:sz="0" w:space="0" w:color="auto"/>
        <w:bottom w:val="none" w:sz="0" w:space="0" w:color="auto"/>
        <w:right w:val="none" w:sz="0" w:space="0" w:color="auto"/>
      </w:divBdr>
    </w:div>
    <w:div w:id="2091923022">
      <w:bodyDiv w:val="1"/>
      <w:marLeft w:val="0"/>
      <w:marRight w:val="0"/>
      <w:marTop w:val="0"/>
      <w:marBottom w:val="0"/>
      <w:divBdr>
        <w:top w:val="none" w:sz="0" w:space="0" w:color="auto"/>
        <w:left w:val="none" w:sz="0" w:space="0" w:color="auto"/>
        <w:bottom w:val="none" w:sz="0" w:space="0" w:color="auto"/>
        <w:right w:val="none" w:sz="0" w:space="0" w:color="auto"/>
      </w:divBdr>
    </w:div>
    <w:div w:id="2092382836">
      <w:bodyDiv w:val="1"/>
      <w:marLeft w:val="0"/>
      <w:marRight w:val="0"/>
      <w:marTop w:val="0"/>
      <w:marBottom w:val="0"/>
      <w:divBdr>
        <w:top w:val="none" w:sz="0" w:space="0" w:color="auto"/>
        <w:left w:val="none" w:sz="0" w:space="0" w:color="auto"/>
        <w:bottom w:val="none" w:sz="0" w:space="0" w:color="auto"/>
        <w:right w:val="none" w:sz="0" w:space="0" w:color="auto"/>
      </w:divBdr>
    </w:div>
    <w:div w:id="2092461604">
      <w:bodyDiv w:val="1"/>
      <w:marLeft w:val="0"/>
      <w:marRight w:val="0"/>
      <w:marTop w:val="0"/>
      <w:marBottom w:val="0"/>
      <w:divBdr>
        <w:top w:val="none" w:sz="0" w:space="0" w:color="auto"/>
        <w:left w:val="none" w:sz="0" w:space="0" w:color="auto"/>
        <w:bottom w:val="none" w:sz="0" w:space="0" w:color="auto"/>
        <w:right w:val="none" w:sz="0" w:space="0" w:color="auto"/>
      </w:divBdr>
    </w:div>
    <w:div w:id="2093813978">
      <w:bodyDiv w:val="1"/>
      <w:marLeft w:val="0"/>
      <w:marRight w:val="0"/>
      <w:marTop w:val="0"/>
      <w:marBottom w:val="0"/>
      <w:divBdr>
        <w:top w:val="none" w:sz="0" w:space="0" w:color="auto"/>
        <w:left w:val="none" w:sz="0" w:space="0" w:color="auto"/>
        <w:bottom w:val="none" w:sz="0" w:space="0" w:color="auto"/>
        <w:right w:val="none" w:sz="0" w:space="0" w:color="auto"/>
      </w:divBdr>
    </w:div>
    <w:div w:id="2094741549">
      <w:bodyDiv w:val="1"/>
      <w:marLeft w:val="0"/>
      <w:marRight w:val="0"/>
      <w:marTop w:val="0"/>
      <w:marBottom w:val="0"/>
      <w:divBdr>
        <w:top w:val="none" w:sz="0" w:space="0" w:color="auto"/>
        <w:left w:val="none" w:sz="0" w:space="0" w:color="auto"/>
        <w:bottom w:val="none" w:sz="0" w:space="0" w:color="auto"/>
        <w:right w:val="none" w:sz="0" w:space="0" w:color="auto"/>
      </w:divBdr>
    </w:div>
    <w:div w:id="2095663728">
      <w:bodyDiv w:val="1"/>
      <w:marLeft w:val="0"/>
      <w:marRight w:val="0"/>
      <w:marTop w:val="0"/>
      <w:marBottom w:val="0"/>
      <w:divBdr>
        <w:top w:val="none" w:sz="0" w:space="0" w:color="auto"/>
        <w:left w:val="none" w:sz="0" w:space="0" w:color="auto"/>
        <w:bottom w:val="none" w:sz="0" w:space="0" w:color="auto"/>
        <w:right w:val="none" w:sz="0" w:space="0" w:color="auto"/>
      </w:divBdr>
    </w:div>
    <w:div w:id="2095930033">
      <w:bodyDiv w:val="1"/>
      <w:marLeft w:val="0"/>
      <w:marRight w:val="0"/>
      <w:marTop w:val="0"/>
      <w:marBottom w:val="0"/>
      <w:divBdr>
        <w:top w:val="none" w:sz="0" w:space="0" w:color="auto"/>
        <w:left w:val="none" w:sz="0" w:space="0" w:color="auto"/>
        <w:bottom w:val="none" w:sz="0" w:space="0" w:color="auto"/>
        <w:right w:val="none" w:sz="0" w:space="0" w:color="auto"/>
      </w:divBdr>
    </w:div>
    <w:div w:id="2097436760">
      <w:bodyDiv w:val="1"/>
      <w:marLeft w:val="0"/>
      <w:marRight w:val="0"/>
      <w:marTop w:val="0"/>
      <w:marBottom w:val="0"/>
      <w:divBdr>
        <w:top w:val="none" w:sz="0" w:space="0" w:color="auto"/>
        <w:left w:val="none" w:sz="0" w:space="0" w:color="auto"/>
        <w:bottom w:val="none" w:sz="0" w:space="0" w:color="auto"/>
        <w:right w:val="none" w:sz="0" w:space="0" w:color="auto"/>
      </w:divBdr>
    </w:div>
    <w:div w:id="2098398153">
      <w:bodyDiv w:val="1"/>
      <w:marLeft w:val="0"/>
      <w:marRight w:val="0"/>
      <w:marTop w:val="0"/>
      <w:marBottom w:val="0"/>
      <w:divBdr>
        <w:top w:val="none" w:sz="0" w:space="0" w:color="auto"/>
        <w:left w:val="none" w:sz="0" w:space="0" w:color="auto"/>
        <w:bottom w:val="none" w:sz="0" w:space="0" w:color="auto"/>
        <w:right w:val="none" w:sz="0" w:space="0" w:color="auto"/>
      </w:divBdr>
    </w:div>
    <w:div w:id="2098557868">
      <w:bodyDiv w:val="1"/>
      <w:marLeft w:val="0"/>
      <w:marRight w:val="0"/>
      <w:marTop w:val="0"/>
      <w:marBottom w:val="0"/>
      <w:divBdr>
        <w:top w:val="none" w:sz="0" w:space="0" w:color="auto"/>
        <w:left w:val="none" w:sz="0" w:space="0" w:color="auto"/>
        <w:bottom w:val="none" w:sz="0" w:space="0" w:color="auto"/>
        <w:right w:val="none" w:sz="0" w:space="0" w:color="auto"/>
      </w:divBdr>
    </w:div>
    <w:div w:id="2098860952">
      <w:bodyDiv w:val="1"/>
      <w:marLeft w:val="0"/>
      <w:marRight w:val="0"/>
      <w:marTop w:val="0"/>
      <w:marBottom w:val="0"/>
      <w:divBdr>
        <w:top w:val="none" w:sz="0" w:space="0" w:color="auto"/>
        <w:left w:val="none" w:sz="0" w:space="0" w:color="auto"/>
        <w:bottom w:val="none" w:sz="0" w:space="0" w:color="auto"/>
        <w:right w:val="none" w:sz="0" w:space="0" w:color="auto"/>
      </w:divBdr>
    </w:div>
    <w:div w:id="2100058161">
      <w:bodyDiv w:val="1"/>
      <w:marLeft w:val="0"/>
      <w:marRight w:val="0"/>
      <w:marTop w:val="0"/>
      <w:marBottom w:val="0"/>
      <w:divBdr>
        <w:top w:val="none" w:sz="0" w:space="0" w:color="auto"/>
        <w:left w:val="none" w:sz="0" w:space="0" w:color="auto"/>
        <w:bottom w:val="none" w:sz="0" w:space="0" w:color="auto"/>
        <w:right w:val="none" w:sz="0" w:space="0" w:color="auto"/>
      </w:divBdr>
    </w:div>
    <w:div w:id="2104063416">
      <w:bodyDiv w:val="1"/>
      <w:marLeft w:val="0"/>
      <w:marRight w:val="0"/>
      <w:marTop w:val="0"/>
      <w:marBottom w:val="0"/>
      <w:divBdr>
        <w:top w:val="none" w:sz="0" w:space="0" w:color="auto"/>
        <w:left w:val="none" w:sz="0" w:space="0" w:color="auto"/>
        <w:bottom w:val="none" w:sz="0" w:space="0" w:color="auto"/>
        <w:right w:val="none" w:sz="0" w:space="0" w:color="auto"/>
      </w:divBdr>
    </w:div>
    <w:div w:id="2104495244">
      <w:bodyDiv w:val="1"/>
      <w:marLeft w:val="0"/>
      <w:marRight w:val="0"/>
      <w:marTop w:val="0"/>
      <w:marBottom w:val="0"/>
      <w:divBdr>
        <w:top w:val="none" w:sz="0" w:space="0" w:color="auto"/>
        <w:left w:val="none" w:sz="0" w:space="0" w:color="auto"/>
        <w:bottom w:val="none" w:sz="0" w:space="0" w:color="auto"/>
        <w:right w:val="none" w:sz="0" w:space="0" w:color="auto"/>
      </w:divBdr>
    </w:div>
    <w:div w:id="2105686615">
      <w:bodyDiv w:val="1"/>
      <w:marLeft w:val="0"/>
      <w:marRight w:val="0"/>
      <w:marTop w:val="0"/>
      <w:marBottom w:val="0"/>
      <w:divBdr>
        <w:top w:val="none" w:sz="0" w:space="0" w:color="auto"/>
        <w:left w:val="none" w:sz="0" w:space="0" w:color="auto"/>
        <w:bottom w:val="none" w:sz="0" w:space="0" w:color="auto"/>
        <w:right w:val="none" w:sz="0" w:space="0" w:color="auto"/>
      </w:divBdr>
    </w:div>
    <w:div w:id="2108771402">
      <w:bodyDiv w:val="1"/>
      <w:marLeft w:val="0"/>
      <w:marRight w:val="0"/>
      <w:marTop w:val="0"/>
      <w:marBottom w:val="0"/>
      <w:divBdr>
        <w:top w:val="none" w:sz="0" w:space="0" w:color="auto"/>
        <w:left w:val="none" w:sz="0" w:space="0" w:color="auto"/>
        <w:bottom w:val="none" w:sz="0" w:space="0" w:color="auto"/>
        <w:right w:val="none" w:sz="0" w:space="0" w:color="auto"/>
      </w:divBdr>
    </w:div>
    <w:div w:id="2112771298">
      <w:bodyDiv w:val="1"/>
      <w:marLeft w:val="0"/>
      <w:marRight w:val="0"/>
      <w:marTop w:val="0"/>
      <w:marBottom w:val="0"/>
      <w:divBdr>
        <w:top w:val="none" w:sz="0" w:space="0" w:color="auto"/>
        <w:left w:val="none" w:sz="0" w:space="0" w:color="auto"/>
        <w:bottom w:val="none" w:sz="0" w:space="0" w:color="auto"/>
        <w:right w:val="none" w:sz="0" w:space="0" w:color="auto"/>
      </w:divBdr>
    </w:div>
    <w:div w:id="2114857720">
      <w:bodyDiv w:val="1"/>
      <w:marLeft w:val="0"/>
      <w:marRight w:val="0"/>
      <w:marTop w:val="0"/>
      <w:marBottom w:val="0"/>
      <w:divBdr>
        <w:top w:val="none" w:sz="0" w:space="0" w:color="auto"/>
        <w:left w:val="none" w:sz="0" w:space="0" w:color="auto"/>
        <w:bottom w:val="none" w:sz="0" w:space="0" w:color="auto"/>
        <w:right w:val="none" w:sz="0" w:space="0" w:color="auto"/>
      </w:divBdr>
    </w:div>
    <w:div w:id="2115244741">
      <w:bodyDiv w:val="1"/>
      <w:marLeft w:val="0"/>
      <w:marRight w:val="0"/>
      <w:marTop w:val="0"/>
      <w:marBottom w:val="0"/>
      <w:divBdr>
        <w:top w:val="none" w:sz="0" w:space="0" w:color="auto"/>
        <w:left w:val="none" w:sz="0" w:space="0" w:color="auto"/>
        <w:bottom w:val="none" w:sz="0" w:space="0" w:color="auto"/>
        <w:right w:val="none" w:sz="0" w:space="0" w:color="auto"/>
      </w:divBdr>
    </w:div>
    <w:div w:id="2119138796">
      <w:bodyDiv w:val="1"/>
      <w:marLeft w:val="0"/>
      <w:marRight w:val="0"/>
      <w:marTop w:val="0"/>
      <w:marBottom w:val="0"/>
      <w:divBdr>
        <w:top w:val="none" w:sz="0" w:space="0" w:color="auto"/>
        <w:left w:val="none" w:sz="0" w:space="0" w:color="auto"/>
        <w:bottom w:val="none" w:sz="0" w:space="0" w:color="auto"/>
        <w:right w:val="none" w:sz="0" w:space="0" w:color="auto"/>
      </w:divBdr>
    </w:div>
    <w:div w:id="2119715384">
      <w:bodyDiv w:val="1"/>
      <w:marLeft w:val="0"/>
      <w:marRight w:val="0"/>
      <w:marTop w:val="0"/>
      <w:marBottom w:val="0"/>
      <w:divBdr>
        <w:top w:val="none" w:sz="0" w:space="0" w:color="auto"/>
        <w:left w:val="none" w:sz="0" w:space="0" w:color="auto"/>
        <w:bottom w:val="none" w:sz="0" w:space="0" w:color="auto"/>
        <w:right w:val="none" w:sz="0" w:space="0" w:color="auto"/>
      </w:divBdr>
    </w:div>
    <w:div w:id="2120291921">
      <w:bodyDiv w:val="1"/>
      <w:marLeft w:val="0"/>
      <w:marRight w:val="0"/>
      <w:marTop w:val="0"/>
      <w:marBottom w:val="0"/>
      <w:divBdr>
        <w:top w:val="none" w:sz="0" w:space="0" w:color="auto"/>
        <w:left w:val="none" w:sz="0" w:space="0" w:color="auto"/>
        <w:bottom w:val="none" w:sz="0" w:space="0" w:color="auto"/>
        <w:right w:val="none" w:sz="0" w:space="0" w:color="auto"/>
      </w:divBdr>
    </w:div>
    <w:div w:id="2120642492">
      <w:bodyDiv w:val="1"/>
      <w:marLeft w:val="0"/>
      <w:marRight w:val="0"/>
      <w:marTop w:val="0"/>
      <w:marBottom w:val="0"/>
      <w:divBdr>
        <w:top w:val="none" w:sz="0" w:space="0" w:color="auto"/>
        <w:left w:val="none" w:sz="0" w:space="0" w:color="auto"/>
        <w:bottom w:val="none" w:sz="0" w:space="0" w:color="auto"/>
        <w:right w:val="none" w:sz="0" w:space="0" w:color="auto"/>
      </w:divBdr>
    </w:div>
    <w:div w:id="2120835870">
      <w:bodyDiv w:val="1"/>
      <w:marLeft w:val="0"/>
      <w:marRight w:val="0"/>
      <w:marTop w:val="0"/>
      <w:marBottom w:val="0"/>
      <w:divBdr>
        <w:top w:val="none" w:sz="0" w:space="0" w:color="auto"/>
        <w:left w:val="none" w:sz="0" w:space="0" w:color="auto"/>
        <w:bottom w:val="none" w:sz="0" w:space="0" w:color="auto"/>
        <w:right w:val="none" w:sz="0" w:space="0" w:color="auto"/>
      </w:divBdr>
    </w:div>
    <w:div w:id="2121684254">
      <w:bodyDiv w:val="1"/>
      <w:marLeft w:val="0"/>
      <w:marRight w:val="0"/>
      <w:marTop w:val="0"/>
      <w:marBottom w:val="0"/>
      <w:divBdr>
        <w:top w:val="none" w:sz="0" w:space="0" w:color="auto"/>
        <w:left w:val="none" w:sz="0" w:space="0" w:color="auto"/>
        <w:bottom w:val="none" w:sz="0" w:space="0" w:color="auto"/>
        <w:right w:val="none" w:sz="0" w:space="0" w:color="auto"/>
      </w:divBdr>
    </w:div>
    <w:div w:id="2125221337">
      <w:bodyDiv w:val="1"/>
      <w:marLeft w:val="0"/>
      <w:marRight w:val="0"/>
      <w:marTop w:val="0"/>
      <w:marBottom w:val="0"/>
      <w:divBdr>
        <w:top w:val="none" w:sz="0" w:space="0" w:color="auto"/>
        <w:left w:val="none" w:sz="0" w:space="0" w:color="auto"/>
        <w:bottom w:val="none" w:sz="0" w:space="0" w:color="auto"/>
        <w:right w:val="none" w:sz="0" w:space="0" w:color="auto"/>
      </w:divBdr>
    </w:div>
    <w:div w:id="2125343813">
      <w:bodyDiv w:val="1"/>
      <w:marLeft w:val="0"/>
      <w:marRight w:val="0"/>
      <w:marTop w:val="0"/>
      <w:marBottom w:val="0"/>
      <w:divBdr>
        <w:top w:val="none" w:sz="0" w:space="0" w:color="auto"/>
        <w:left w:val="none" w:sz="0" w:space="0" w:color="auto"/>
        <w:bottom w:val="none" w:sz="0" w:space="0" w:color="auto"/>
        <w:right w:val="none" w:sz="0" w:space="0" w:color="auto"/>
      </w:divBdr>
    </w:div>
    <w:div w:id="2126846835">
      <w:bodyDiv w:val="1"/>
      <w:marLeft w:val="0"/>
      <w:marRight w:val="0"/>
      <w:marTop w:val="0"/>
      <w:marBottom w:val="0"/>
      <w:divBdr>
        <w:top w:val="none" w:sz="0" w:space="0" w:color="auto"/>
        <w:left w:val="none" w:sz="0" w:space="0" w:color="auto"/>
        <w:bottom w:val="none" w:sz="0" w:space="0" w:color="auto"/>
        <w:right w:val="none" w:sz="0" w:space="0" w:color="auto"/>
      </w:divBdr>
    </w:div>
    <w:div w:id="2127037687">
      <w:bodyDiv w:val="1"/>
      <w:marLeft w:val="0"/>
      <w:marRight w:val="0"/>
      <w:marTop w:val="0"/>
      <w:marBottom w:val="0"/>
      <w:divBdr>
        <w:top w:val="none" w:sz="0" w:space="0" w:color="auto"/>
        <w:left w:val="none" w:sz="0" w:space="0" w:color="auto"/>
        <w:bottom w:val="none" w:sz="0" w:space="0" w:color="auto"/>
        <w:right w:val="none" w:sz="0" w:space="0" w:color="auto"/>
      </w:divBdr>
    </w:div>
    <w:div w:id="2128347817">
      <w:bodyDiv w:val="1"/>
      <w:marLeft w:val="0"/>
      <w:marRight w:val="0"/>
      <w:marTop w:val="0"/>
      <w:marBottom w:val="0"/>
      <w:divBdr>
        <w:top w:val="none" w:sz="0" w:space="0" w:color="auto"/>
        <w:left w:val="none" w:sz="0" w:space="0" w:color="auto"/>
        <w:bottom w:val="none" w:sz="0" w:space="0" w:color="auto"/>
        <w:right w:val="none" w:sz="0" w:space="0" w:color="auto"/>
      </w:divBdr>
    </w:div>
    <w:div w:id="2128356088">
      <w:bodyDiv w:val="1"/>
      <w:marLeft w:val="0"/>
      <w:marRight w:val="0"/>
      <w:marTop w:val="0"/>
      <w:marBottom w:val="0"/>
      <w:divBdr>
        <w:top w:val="none" w:sz="0" w:space="0" w:color="auto"/>
        <w:left w:val="none" w:sz="0" w:space="0" w:color="auto"/>
        <w:bottom w:val="none" w:sz="0" w:space="0" w:color="auto"/>
        <w:right w:val="none" w:sz="0" w:space="0" w:color="auto"/>
      </w:divBdr>
    </w:div>
    <w:div w:id="2128505056">
      <w:bodyDiv w:val="1"/>
      <w:marLeft w:val="0"/>
      <w:marRight w:val="0"/>
      <w:marTop w:val="0"/>
      <w:marBottom w:val="0"/>
      <w:divBdr>
        <w:top w:val="none" w:sz="0" w:space="0" w:color="auto"/>
        <w:left w:val="none" w:sz="0" w:space="0" w:color="auto"/>
        <w:bottom w:val="none" w:sz="0" w:space="0" w:color="auto"/>
        <w:right w:val="none" w:sz="0" w:space="0" w:color="auto"/>
      </w:divBdr>
    </w:div>
    <w:div w:id="2130127890">
      <w:bodyDiv w:val="1"/>
      <w:marLeft w:val="0"/>
      <w:marRight w:val="0"/>
      <w:marTop w:val="0"/>
      <w:marBottom w:val="0"/>
      <w:divBdr>
        <w:top w:val="none" w:sz="0" w:space="0" w:color="auto"/>
        <w:left w:val="none" w:sz="0" w:space="0" w:color="auto"/>
        <w:bottom w:val="none" w:sz="0" w:space="0" w:color="auto"/>
        <w:right w:val="none" w:sz="0" w:space="0" w:color="auto"/>
      </w:divBdr>
    </w:div>
    <w:div w:id="2130778196">
      <w:bodyDiv w:val="1"/>
      <w:marLeft w:val="0"/>
      <w:marRight w:val="0"/>
      <w:marTop w:val="0"/>
      <w:marBottom w:val="0"/>
      <w:divBdr>
        <w:top w:val="none" w:sz="0" w:space="0" w:color="auto"/>
        <w:left w:val="none" w:sz="0" w:space="0" w:color="auto"/>
        <w:bottom w:val="none" w:sz="0" w:space="0" w:color="auto"/>
        <w:right w:val="none" w:sz="0" w:space="0" w:color="auto"/>
      </w:divBdr>
    </w:div>
    <w:div w:id="2131120646">
      <w:bodyDiv w:val="1"/>
      <w:marLeft w:val="0"/>
      <w:marRight w:val="0"/>
      <w:marTop w:val="0"/>
      <w:marBottom w:val="0"/>
      <w:divBdr>
        <w:top w:val="none" w:sz="0" w:space="0" w:color="auto"/>
        <w:left w:val="none" w:sz="0" w:space="0" w:color="auto"/>
        <w:bottom w:val="none" w:sz="0" w:space="0" w:color="auto"/>
        <w:right w:val="none" w:sz="0" w:space="0" w:color="auto"/>
      </w:divBdr>
    </w:div>
    <w:div w:id="2132284706">
      <w:bodyDiv w:val="1"/>
      <w:marLeft w:val="0"/>
      <w:marRight w:val="0"/>
      <w:marTop w:val="0"/>
      <w:marBottom w:val="0"/>
      <w:divBdr>
        <w:top w:val="none" w:sz="0" w:space="0" w:color="auto"/>
        <w:left w:val="none" w:sz="0" w:space="0" w:color="auto"/>
        <w:bottom w:val="none" w:sz="0" w:space="0" w:color="auto"/>
        <w:right w:val="none" w:sz="0" w:space="0" w:color="auto"/>
      </w:divBdr>
    </w:div>
    <w:div w:id="2133135425">
      <w:bodyDiv w:val="1"/>
      <w:marLeft w:val="0"/>
      <w:marRight w:val="0"/>
      <w:marTop w:val="0"/>
      <w:marBottom w:val="0"/>
      <w:divBdr>
        <w:top w:val="none" w:sz="0" w:space="0" w:color="auto"/>
        <w:left w:val="none" w:sz="0" w:space="0" w:color="auto"/>
        <w:bottom w:val="none" w:sz="0" w:space="0" w:color="auto"/>
        <w:right w:val="none" w:sz="0" w:space="0" w:color="auto"/>
      </w:divBdr>
    </w:div>
    <w:div w:id="2134320763">
      <w:bodyDiv w:val="1"/>
      <w:marLeft w:val="0"/>
      <w:marRight w:val="0"/>
      <w:marTop w:val="0"/>
      <w:marBottom w:val="0"/>
      <w:divBdr>
        <w:top w:val="none" w:sz="0" w:space="0" w:color="auto"/>
        <w:left w:val="none" w:sz="0" w:space="0" w:color="auto"/>
        <w:bottom w:val="none" w:sz="0" w:space="0" w:color="auto"/>
        <w:right w:val="none" w:sz="0" w:space="0" w:color="auto"/>
      </w:divBdr>
    </w:div>
    <w:div w:id="2136096458">
      <w:bodyDiv w:val="1"/>
      <w:marLeft w:val="0"/>
      <w:marRight w:val="0"/>
      <w:marTop w:val="0"/>
      <w:marBottom w:val="0"/>
      <w:divBdr>
        <w:top w:val="none" w:sz="0" w:space="0" w:color="auto"/>
        <w:left w:val="none" w:sz="0" w:space="0" w:color="auto"/>
        <w:bottom w:val="none" w:sz="0" w:space="0" w:color="auto"/>
        <w:right w:val="none" w:sz="0" w:space="0" w:color="auto"/>
      </w:divBdr>
    </w:div>
    <w:div w:id="2137292284">
      <w:bodyDiv w:val="1"/>
      <w:marLeft w:val="0"/>
      <w:marRight w:val="0"/>
      <w:marTop w:val="0"/>
      <w:marBottom w:val="0"/>
      <w:divBdr>
        <w:top w:val="none" w:sz="0" w:space="0" w:color="auto"/>
        <w:left w:val="none" w:sz="0" w:space="0" w:color="auto"/>
        <w:bottom w:val="none" w:sz="0" w:space="0" w:color="auto"/>
        <w:right w:val="none" w:sz="0" w:space="0" w:color="auto"/>
      </w:divBdr>
    </w:div>
    <w:div w:id="2137482270">
      <w:bodyDiv w:val="1"/>
      <w:marLeft w:val="0"/>
      <w:marRight w:val="0"/>
      <w:marTop w:val="0"/>
      <w:marBottom w:val="0"/>
      <w:divBdr>
        <w:top w:val="none" w:sz="0" w:space="0" w:color="auto"/>
        <w:left w:val="none" w:sz="0" w:space="0" w:color="auto"/>
        <w:bottom w:val="none" w:sz="0" w:space="0" w:color="auto"/>
        <w:right w:val="none" w:sz="0" w:space="0" w:color="auto"/>
      </w:divBdr>
    </w:div>
    <w:div w:id="2137487241">
      <w:bodyDiv w:val="1"/>
      <w:marLeft w:val="0"/>
      <w:marRight w:val="0"/>
      <w:marTop w:val="0"/>
      <w:marBottom w:val="0"/>
      <w:divBdr>
        <w:top w:val="none" w:sz="0" w:space="0" w:color="auto"/>
        <w:left w:val="none" w:sz="0" w:space="0" w:color="auto"/>
        <w:bottom w:val="none" w:sz="0" w:space="0" w:color="auto"/>
        <w:right w:val="none" w:sz="0" w:space="0" w:color="auto"/>
      </w:divBdr>
    </w:div>
    <w:div w:id="2137679201">
      <w:bodyDiv w:val="1"/>
      <w:marLeft w:val="0"/>
      <w:marRight w:val="0"/>
      <w:marTop w:val="0"/>
      <w:marBottom w:val="0"/>
      <w:divBdr>
        <w:top w:val="none" w:sz="0" w:space="0" w:color="auto"/>
        <w:left w:val="none" w:sz="0" w:space="0" w:color="auto"/>
        <w:bottom w:val="none" w:sz="0" w:space="0" w:color="auto"/>
        <w:right w:val="none" w:sz="0" w:space="0" w:color="auto"/>
      </w:divBdr>
    </w:div>
    <w:div w:id="2138061583">
      <w:bodyDiv w:val="1"/>
      <w:marLeft w:val="0"/>
      <w:marRight w:val="0"/>
      <w:marTop w:val="0"/>
      <w:marBottom w:val="0"/>
      <w:divBdr>
        <w:top w:val="none" w:sz="0" w:space="0" w:color="auto"/>
        <w:left w:val="none" w:sz="0" w:space="0" w:color="auto"/>
        <w:bottom w:val="none" w:sz="0" w:space="0" w:color="auto"/>
        <w:right w:val="none" w:sz="0" w:space="0" w:color="auto"/>
      </w:divBdr>
    </w:div>
    <w:div w:id="2138183124">
      <w:bodyDiv w:val="1"/>
      <w:marLeft w:val="0"/>
      <w:marRight w:val="0"/>
      <w:marTop w:val="0"/>
      <w:marBottom w:val="0"/>
      <w:divBdr>
        <w:top w:val="none" w:sz="0" w:space="0" w:color="auto"/>
        <w:left w:val="none" w:sz="0" w:space="0" w:color="auto"/>
        <w:bottom w:val="none" w:sz="0" w:space="0" w:color="auto"/>
        <w:right w:val="none" w:sz="0" w:space="0" w:color="auto"/>
      </w:divBdr>
    </w:div>
    <w:div w:id="2138526662">
      <w:bodyDiv w:val="1"/>
      <w:marLeft w:val="0"/>
      <w:marRight w:val="0"/>
      <w:marTop w:val="0"/>
      <w:marBottom w:val="0"/>
      <w:divBdr>
        <w:top w:val="none" w:sz="0" w:space="0" w:color="auto"/>
        <w:left w:val="none" w:sz="0" w:space="0" w:color="auto"/>
        <w:bottom w:val="none" w:sz="0" w:space="0" w:color="auto"/>
        <w:right w:val="none" w:sz="0" w:space="0" w:color="auto"/>
      </w:divBdr>
    </w:div>
    <w:div w:id="2139490738">
      <w:bodyDiv w:val="1"/>
      <w:marLeft w:val="0"/>
      <w:marRight w:val="0"/>
      <w:marTop w:val="0"/>
      <w:marBottom w:val="0"/>
      <w:divBdr>
        <w:top w:val="none" w:sz="0" w:space="0" w:color="auto"/>
        <w:left w:val="none" w:sz="0" w:space="0" w:color="auto"/>
        <w:bottom w:val="none" w:sz="0" w:space="0" w:color="auto"/>
        <w:right w:val="none" w:sz="0" w:space="0" w:color="auto"/>
      </w:divBdr>
    </w:div>
    <w:div w:id="2139717442">
      <w:bodyDiv w:val="1"/>
      <w:marLeft w:val="0"/>
      <w:marRight w:val="0"/>
      <w:marTop w:val="0"/>
      <w:marBottom w:val="0"/>
      <w:divBdr>
        <w:top w:val="none" w:sz="0" w:space="0" w:color="auto"/>
        <w:left w:val="none" w:sz="0" w:space="0" w:color="auto"/>
        <w:bottom w:val="none" w:sz="0" w:space="0" w:color="auto"/>
        <w:right w:val="none" w:sz="0" w:space="0" w:color="auto"/>
      </w:divBdr>
    </w:div>
    <w:div w:id="2140222929">
      <w:bodyDiv w:val="1"/>
      <w:marLeft w:val="0"/>
      <w:marRight w:val="0"/>
      <w:marTop w:val="0"/>
      <w:marBottom w:val="0"/>
      <w:divBdr>
        <w:top w:val="none" w:sz="0" w:space="0" w:color="auto"/>
        <w:left w:val="none" w:sz="0" w:space="0" w:color="auto"/>
        <w:bottom w:val="none" w:sz="0" w:space="0" w:color="auto"/>
        <w:right w:val="none" w:sz="0" w:space="0" w:color="auto"/>
      </w:divBdr>
    </w:div>
    <w:div w:id="2140679235">
      <w:bodyDiv w:val="1"/>
      <w:marLeft w:val="0"/>
      <w:marRight w:val="0"/>
      <w:marTop w:val="0"/>
      <w:marBottom w:val="0"/>
      <w:divBdr>
        <w:top w:val="none" w:sz="0" w:space="0" w:color="auto"/>
        <w:left w:val="none" w:sz="0" w:space="0" w:color="auto"/>
        <w:bottom w:val="none" w:sz="0" w:space="0" w:color="auto"/>
        <w:right w:val="none" w:sz="0" w:space="0" w:color="auto"/>
      </w:divBdr>
    </w:div>
    <w:div w:id="2141339256">
      <w:bodyDiv w:val="1"/>
      <w:marLeft w:val="0"/>
      <w:marRight w:val="0"/>
      <w:marTop w:val="0"/>
      <w:marBottom w:val="0"/>
      <w:divBdr>
        <w:top w:val="none" w:sz="0" w:space="0" w:color="auto"/>
        <w:left w:val="none" w:sz="0" w:space="0" w:color="auto"/>
        <w:bottom w:val="none" w:sz="0" w:space="0" w:color="auto"/>
        <w:right w:val="none" w:sz="0" w:space="0" w:color="auto"/>
      </w:divBdr>
    </w:div>
    <w:div w:id="2141993925">
      <w:bodyDiv w:val="1"/>
      <w:marLeft w:val="0"/>
      <w:marRight w:val="0"/>
      <w:marTop w:val="0"/>
      <w:marBottom w:val="0"/>
      <w:divBdr>
        <w:top w:val="none" w:sz="0" w:space="0" w:color="auto"/>
        <w:left w:val="none" w:sz="0" w:space="0" w:color="auto"/>
        <w:bottom w:val="none" w:sz="0" w:space="0" w:color="auto"/>
        <w:right w:val="none" w:sz="0" w:space="0" w:color="auto"/>
      </w:divBdr>
    </w:div>
    <w:div w:id="2142385724">
      <w:bodyDiv w:val="1"/>
      <w:marLeft w:val="0"/>
      <w:marRight w:val="0"/>
      <w:marTop w:val="0"/>
      <w:marBottom w:val="0"/>
      <w:divBdr>
        <w:top w:val="none" w:sz="0" w:space="0" w:color="auto"/>
        <w:left w:val="none" w:sz="0" w:space="0" w:color="auto"/>
        <w:bottom w:val="none" w:sz="0" w:space="0" w:color="auto"/>
        <w:right w:val="none" w:sz="0" w:space="0" w:color="auto"/>
      </w:divBdr>
    </w:div>
    <w:div w:id="2143842771">
      <w:bodyDiv w:val="1"/>
      <w:marLeft w:val="0"/>
      <w:marRight w:val="0"/>
      <w:marTop w:val="0"/>
      <w:marBottom w:val="0"/>
      <w:divBdr>
        <w:top w:val="none" w:sz="0" w:space="0" w:color="auto"/>
        <w:left w:val="none" w:sz="0" w:space="0" w:color="auto"/>
        <w:bottom w:val="none" w:sz="0" w:space="0" w:color="auto"/>
        <w:right w:val="none" w:sz="0" w:space="0" w:color="auto"/>
      </w:divBdr>
    </w:div>
    <w:div w:id="2145808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99B6E-5605-494A-B5B4-856CAA0A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7253</TotalTime>
  <Pages>48</Pages>
  <Words>13072</Words>
  <Characters>70594</Characters>
  <Application>Microsoft Office Word</Application>
  <DocSecurity>0</DocSecurity>
  <Lines>588</Lines>
  <Paragraphs>166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Rabelo</dc:creator>
  <cp:keywords/>
  <dc:description/>
  <cp:lastModifiedBy>finhocris@gmail.com</cp:lastModifiedBy>
  <cp:revision>16</cp:revision>
  <cp:lastPrinted>2025-09-23T20:06:00Z</cp:lastPrinted>
  <dcterms:created xsi:type="dcterms:W3CDTF">2025-07-21T12:43:00Z</dcterms:created>
  <dcterms:modified xsi:type="dcterms:W3CDTF">2025-09-24T12:26:00Z</dcterms:modified>
</cp:coreProperties>
</file>